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BC44" w14:textId="77777777" w:rsidR="00CE669E" w:rsidRPr="00B918DF" w:rsidRDefault="00CE669E" w:rsidP="00CE669E">
      <w:pPr>
        <w:jc w:val="center"/>
        <w:rPr>
          <w:b/>
          <w:sz w:val="28"/>
          <w:szCs w:val="28"/>
        </w:rPr>
      </w:pPr>
      <w:r w:rsidRPr="00B918DF">
        <w:rPr>
          <w:b/>
          <w:sz w:val="28"/>
          <w:szCs w:val="28"/>
        </w:rPr>
        <w:t>РОССИЙСКАЯ ФЕДЕРАЦИЯ</w:t>
      </w:r>
    </w:p>
    <w:p w14:paraId="52C67BC8" w14:textId="77777777" w:rsidR="00CE669E" w:rsidRPr="00B918DF" w:rsidRDefault="00CE669E" w:rsidP="00CE669E">
      <w:pPr>
        <w:jc w:val="center"/>
        <w:rPr>
          <w:b/>
          <w:sz w:val="28"/>
          <w:szCs w:val="28"/>
        </w:rPr>
      </w:pPr>
      <w:r w:rsidRPr="00B918DF">
        <w:rPr>
          <w:b/>
          <w:sz w:val="28"/>
          <w:szCs w:val="28"/>
        </w:rPr>
        <w:t>РОСТОВСКАЯ ОБЛАСТЬ</w:t>
      </w:r>
    </w:p>
    <w:p w14:paraId="23879AF9" w14:textId="77777777" w:rsidR="00CE669E" w:rsidRPr="00B918DF" w:rsidRDefault="00CE669E" w:rsidP="00CE669E">
      <w:pPr>
        <w:jc w:val="center"/>
        <w:rPr>
          <w:b/>
          <w:sz w:val="28"/>
          <w:szCs w:val="28"/>
        </w:rPr>
      </w:pPr>
      <w:r w:rsidRPr="00B918DF">
        <w:rPr>
          <w:b/>
          <w:sz w:val="28"/>
          <w:szCs w:val="28"/>
        </w:rPr>
        <w:t>КУЙБЫШЕВСКИЙ РАЙОН</w:t>
      </w:r>
    </w:p>
    <w:p w14:paraId="24510AD7" w14:textId="77777777" w:rsidR="00CE669E" w:rsidRPr="00B918DF" w:rsidRDefault="00CE669E" w:rsidP="00CE669E">
      <w:pPr>
        <w:jc w:val="center"/>
        <w:rPr>
          <w:b/>
          <w:sz w:val="28"/>
          <w:szCs w:val="28"/>
        </w:rPr>
      </w:pPr>
      <w:r w:rsidRPr="00B918DF">
        <w:rPr>
          <w:b/>
          <w:sz w:val="28"/>
          <w:szCs w:val="28"/>
        </w:rPr>
        <w:t>МУНИЦИПАЛЬНОЕ ОБРАЗОВАНИЕ</w:t>
      </w:r>
    </w:p>
    <w:p w14:paraId="54199F6A" w14:textId="77777777" w:rsidR="00CE669E" w:rsidRPr="00B918DF" w:rsidRDefault="00CE669E" w:rsidP="00CE669E">
      <w:pPr>
        <w:jc w:val="center"/>
        <w:rPr>
          <w:b/>
          <w:sz w:val="28"/>
          <w:szCs w:val="28"/>
        </w:rPr>
      </w:pPr>
      <w:r w:rsidRPr="00B918DF">
        <w:rPr>
          <w:b/>
          <w:sz w:val="28"/>
          <w:szCs w:val="28"/>
        </w:rPr>
        <w:t>«КУЙБЫШЕВСКОЕ СЕЛЬСКОЕ ПОСЕЛЕНИЕ»</w:t>
      </w:r>
    </w:p>
    <w:p w14:paraId="76058005" w14:textId="77777777" w:rsidR="00CE669E" w:rsidRPr="00B918DF" w:rsidRDefault="00CE669E" w:rsidP="00CE669E">
      <w:pPr>
        <w:jc w:val="center"/>
        <w:rPr>
          <w:b/>
          <w:sz w:val="28"/>
          <w:szCs w:val="28"/>
        </w:rPr>
      </w:pPr>
    </w:p>
    <w:p w14:paraId="4C0D29D7" w14:textId="77777777" w:rsidR="00CE669E" w:rsidRDefault="007359CF" w:rsidP="00CE6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CE669E" w:rsidRPr="00B918DF">
        <w:rPr>
          <w:b/>
          <w:sz w:val="28"/>
          <w:szCs w:val="28"/>
        </w:rPr>
        <w:t xml:space="preserve">КУЙБЫШЕВСКОГО СЕЛЬСКОГО </w:t>
      </w:r>
    </w:p>
    <w:p w14:paraId="300AF7D8" w14:textId="77777777" w:rsidR="00CE669E" w:rsidRPr="00B918DF" w:rsidRDefault="00CE669E" w:rsidP="00CE669E">
      <w:pPr>
        <w:jc w:val="center"/>
        <w:rPr>
          <w:b/>
          <w:sz w:val="28"/>
          <w:szCs w:val="28"/>
        </w:rPr>
      </w:pPr>
      <w:r w:rsidRPr="00B918DF">
        <w:rPr>
          <w:b/>
          <w:sz w:val="28"/>
          <w:szCs w:val="28"/>
        </w:rPr>
        <w:t>ПОСЕЛЕНИЯ</w:t>
      </w:r>
    </w:p>
    <w:p w14:paraId="2FD2F209" w14:textId="77777777" w:rsidR="00CE669E" w:rsidRPr="00B918DF" w:rsidRDefault="00CE669E" w:rsidP="00CE669E">
      <w:pPr>
        <w:rPr>
          <w:b/>
          <w:sz w:val="28"/>
          <w:szCs w:val="28"/>
        </w:rPr>
      </w:pPr>
    </w:p>
    <w:p w14:paraId="605AE0C2" w14:textId="73988314" w:rsidR="00CE669E" w:rsidRDefault="007359CF" w:rsidP="00CE6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CE986BC" w14:textId="77777777" w:rsidR="00A617C1" w:rsidRPr="00B918DF" w:rsidRDefault="00A617C1" w:rsidP="00CE669E">
      <w:pPr>
        <w:jc w:val="center"/>
        <w:rPr>
          <w:b/>
          <w:sz w:val="28"/>
          <w:szCs w:val="28"/>
        </w:rPr>
      </w:pPr>
    </w:p>
    <w:p w14:paraId="2E3CC7BC" w14:textId="7BD741EE" w:rsidR="001F1E19" w:rsidRDefault="004B5421" w:rsidP="001F1E19">
      <w:pPr>
        <w:pStyle w:val="ConsTitle"/>
        <w:widowControl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</w:t>
      </w:r>
      <w:r w:rsidR="00944896" w:rsidRPr="0044497D">
        <w:rPr>
          <w:rFonts w:ascii="Times New Roman" w:hAnsi="Times New Roman"/>
          <w:sz w:val="28"/>
        </w:rPr>
        <w:t>.</w:t>
      </w:r>
      <w:r w:rsidR="00B20CBE">
        <w:rPr>
          <w:rFonts w:ascii="Times New Roman" w:hAnsi="Times New Roman"/>
          <w:sz w:val="28"/>
        </w:rPr>
        <w:t>10</w:t>
      </w:r>
      <w:r w:rsidR="00944896" w:rsidRPr="0044497D">
        <w:rPr>
          <w:rFonts w:ascii="Times New Roman" w:hAnsi="Times New Roman"/>
          <w:sz w:val="28"/>
        </w:rPr>
        <w:t>.</w:t>
      </w:r>
      <w:r w:rsidR="007359CF" w:rsidRPr="0044497D">
        <w:rPr>
          <w:rFonts w:ascii="Times New Roman" w:hAnsi="Times New Roman"/>
          <w:sz w:val="28"/>
        </w:rPr>
        <w:t>20</w:t>
      </w:r>
      <w:r w:rsidR="00BF0F76">
        <w:rPr>
          <w:rFonts w:ascii="Times New Roman" w:hAnsi="Times New Roman"/>
          <w:sz w:val="28"/>
        </w:rPr>
        <w:t>2</w:t>
      </w:r>
      <w:r w:rsidR="002A7EEC">
        <w:rPr>
          <w:rFonts w:ascii="Times New Roman" w:hAnsi="Times New Roman"/>
          <w:sz w:val="28"/>
        </w:rPr>
        <w:t>5</w:t>
      </w:r>
      <w:r w:rsidR="001F1E19" w:rsidRPr="0044497D">
        <w:rPr>
          <w:rFonts w:ascii="Times New Roman" w:hAnsi="Times New Roman"/>
          <w:sz w:val="28"/>
        </w:rPr>
        <w:t xml:space="preserve">          </w:t>
      </w:r>
      <w:r w:rsidR="00CE669E" w:rsidRPr="0044497D">
        <w:rPr>
          <w:rFonts w:ascii="Times New Roman" w:hAnsi="Times New Roman"/>
          <w:sz w:val="28"/>
        </w:rPr>
        <w:t xml:space="preserve">               </w:t>
      </w:r>
      <w:r w:rsidR="006B3612" w:rsidRPr="0044497D">
        <w:rPr>
          <w:rFonts w:ascii="Times New Roman" w:hAnsi="Times New Roman"/>
          <w:sz w:val="28"/>
        </w:rPr>
        <w:t xml:space="preserve">  </w:t>
      </w:r>
      <w:r w:rsidR="008B66C2" w:rsidRPr="0044497D">
        <w:rPr>
          <w:rFonts w:ascii="Times New Roman" w:hAnsi="Times New Roman"/>
          <w:sz w:val="28"/>
        </w:rPr>
        <w:t xml:space="preserve">         </w:t>
      </w:r>
      <w:r w:rsidR="002A7EEC">
        <w:rPr>
          <w:rFonts w:ascii="Times New Roman" w:hAnsi="Times New Roman"/>
          <w:sz w:val="28"/>
        </w:rPr>
        <w:t xml:space="preserve"> </w:t>
      </w:r>
      <w:r w:rsidR="002C3837" w:rsidRPr="0044497D">
        <w:rPr>
          <w:rFonts w:ascii="Times New Roman" w:hAnsi="Times New Roman"/>
          <w:sz w:val="28"/>
        </w:rPr>
        <w:t xml:space="preserve"> </w:t>
      </w:r>
      <w:r w:rsidR="006B3612" w:rsidRPr="0044497D">
        <w:rPr>
          <w:rFonts w:ascii="Times New Roman" w:hAnsi="Times New Roman"/>
          <w:sz w:val="28"/>
        </w:rPr>
        <w:t xml:space="preserve"> </w:t>
      </w:r>
      <w:r w:rsidR="002A7EEC">
        <w:rPr>
          <w:rFonts w:ascii="Times New Roman" w:hAnsi="Times New Roman"/>
          <w:sz w:val="28"/>
        </w:rPr>
        <w:t xml:space="preserve">    </w:t>
      </w:r>
      <w:r w:rsidR="00A617C1">
        <w:rPr>
          <w:rFonts w:ascii="Times New Roman" w:hAnsi="Times New Roman"/>
          <w:sz w:val="28"/>
        </w:rPr>
        <w:t xml:space="preserve"> </w:t>
      </w:r>
      <w:r w:rsidR="002A7EEC">
        <w:rPr>
          <w:rFonts w:ascii="Times New Roman" w:hAnsi="Times New Roman"/>
          <w:sz w:val="28"/>
        </w:rPr>
        <w:t xml:space="preserve"> </w:t>
      </w:r>
      <w:r w:rsidR="00944896" w:rsidRPr="0044497D">
        <w:rPr>
          <w:rFonts w:ascii="Times New Roman" w:hAnsi="Times New Roman"/>
          <w:sz w:val="28"/>
        </w:rPr>
        <w:t xml:space="preserve"> </w:t>
      </w:r>
      <w:r w:rsidR="002A7EEC">
        <w:rPr>
          <w:rFonts w:ascii="Times New Roman" w:hAnsi="Times New Roman"/>
          <w:sz w:val="28"/>
        </w:rPr>
        <w:t>№</w:t>
      </w:r>
      <w:r w:rsidR="00A617C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</w:t>
      </w:r>
      <w:r w:rsidR="002C3837" w:rsidRPr="0044497D">
        <w:rPr>
          <w:rFonts w:ascii="Times New Roman" w:hAnsi="Times New Roman"/>
          <w:sz w:val="28"/>
        </w:rPr>
        <w:t xml:space="preserve">    </w:t>
      </w:r>
      <w:r w:rsidR="006B3612" w:rsidRPr="0044497D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</w:t>
      </w:r>
      <w:r w:rsidR="000A6197" w:rsidRPr="0044497D">
        <w:rPr>
          <w:rFonts w:ascii="Times New Roman" w:hAnsi="Times New Roman"/>
          <w:sz w:val="28"/>
        </w:rPr>
        <w:t xml:space="preserve">      </w:t>
      </w:r>
      <w:r w:rsidR="00944896" w:rsidRPr="0044497D">
        <w:rPr>
          <w:rFonts w:ascii="Times New Roman" w:hAnsi="Times New Roman"/>
          <w:sz w:val="28"/>
        </w:rPr>
        <w:t xml:space="preserve"> </w:t>
      </w:r>
      <w:r w:rsidR="00A617C1">
        <w:rPr>
          <w:rFonts w:ascii="Times New Roman" w:hAnsi="Times New Roman"/>
          <w:sz w:val="28"/>
        </w:rPr>
        <w:t xml:space="preserve">          </w:t>
      </w:r>
      <w:r w:rsidR="006B3612" w:rsidRPr="0044497D">
        <w:rPr>
          <w:rFonts w:ascii="Times New Roman" w:hAnsi="Times New Roman"/>
          <w:sz w:val="28"/>
        </w:rPr>
        <w:t>с.</w:t>
      </w:r>
      <w:r w:rsidR="00A617C1">
        <w:rPr>
          <w:rFonts w:ascii="Times New Roman" w:hAnsi="Times New Roman"/>
          <w:sz w:val="28"/>
        </w:rPr>
        <w:t xml:space="preserve"> </w:t>
      </w:r>
      <w:r w:rsidR="006B3612" w:rsidRPr="0044497D">
        <w:rPr>
          <w:rFonts w:ascii="Times New Roman" w:hAnsi="Times New Roman"/>
          <w:sz w:val="28"/>
        </w:rPr>
        <w:t>Куйбышево</w:t>
      </w:r>
    </w:p>
    <w:p w14:paraId="6CC73855" w14:textId="77777777" w:rsidR="001F1E19" w:rsidRDefault="001F1E19" w:rsidP="001F1E19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</w:p>
    <w:p w14:paraId="084C2EA0" w14:textId="61D821C0" w:rsidR="006B3612" w:rsidRDefault="001F1E19" w:rsidP="001F1E19">
      <w:pPr>
        <w:jc w:val="center"/>
        <w:rPr>
          <w:b/>
          <w:sz w:val="28"/>
        </w:rPr>
      </w:pPr>
      <w:r>
        <w:rPr>
          <w:b/>
          <w:sz w:val="28"/>
        </w:rPr>
        <w:t>Об утверждении прогноза социально-экономического развития Куйбышевс</w:t>
      </w:r>
      <w:r w:rsidR="00273972">
        <w:rPr>
          <w:b/>
          <w:sz w:val="28"/>
        </w:rPr>
        <w:t>кого сельского поселения на 20</w:t>
      </w:r>
      <w:r w:rsidR="006F63AE">
        <w:rPr>
          <w:b/>
          <w:sz w:val="28"/>
        </w:rPr>
        <w:t>2</w:t>
      </w:r>
      <w:r w:rsidR="00BF75BF">
        <w:rPr>
          <w:b/>
          <w:sz w:val="28"/>
        </w:rPr>
        <w:t>6</w:t>
      </w:r>
      <w:r w:rsidR="00382F11">
        <w:rPr>
          <w:b/>
          <w:sz w:val="28"/>
        </w:rPr>
        <w:t xml:space="preserve"> </w:t>
      </w:r>
      <w:r>
        <w:rPr>
          <w:b/>
          <w:sz w:val="28"/>
        </w:rPr>
        <w:t>год</w:t>
      </w:r>
      <w:r w:rsidR="009B640F">
        <w:rPr>
          <w:b/>
          <w:sz w:val="28"/>
        </w:rPr>
        <w:t xml:space="preserve"> </w:t>
      </w:r>
    </w:p>
    <w:p w14:paraId="6DA55609" w14:textId="19B60C4E" w:rsidR="001F1E19" w:rsidRDefault="009B640F" w:rsidP="001F1E19">
      <w:pPr>
        <w:jc w:val="center"/>
        <w:rPr>
          <w:b/>
          <w:sz w:val="28"/>
        </w:rPr>
      </w:pPr>
      <w:r>
        <w:rPr>
          <w:b/>
          <w:sz w:val="28"/>
        </w:rPr>
        <w:t>и плановый период 20</w:t>
      </w:r>
      <w:r w:rsidR="00F61292">
        <w:rPr>
          <w:b/>
          <w:sz w:val="28"/>
        </w:rPr>
        <w:t>2</w:t>
      </w:r>
      <w:r w:rsidR="00BF75BF">
        <w:rPr>
          <w:b/>
          <w:sz w:val="28"/>
        </w:rPr>
        <w:t>7</w:t>
      </w:r>
      <w:r w:rsidR="008B66C2">
        <w:rPr>
          <w:b/>
          <w:sz w:val="28"/>
        </w:rPr>
        <w:t xml:space="preserve"> и</w:t>
      </w:r>
      <w:r w:rsidR="008A79B0">
        <w:rPr>
          <w:b/>
          <w:sz w:val="28"/>
        </w:rPr>
        <w:t xml:space="preserve"> 20</w:t>
      </w:r>
      <w:r w:rsidR="007359CF">
        <w:rPr>
          <w:b/>
          <w:sz w:val="28"/>
        </w:rPr>
        <w:t>2</w:t>
      </w:r>
      <w:r w:rsidR="00BF75BF">
        <w:rPr>
          <w:b/>
          <w:sz w:val="28"/>
        </w:rPr>
        <w:t>8</w:t>
      </w:r>
      <w:r w:rsidR="008A79B0">
        <w:rPr>
          <w:b/>
          <w:sz w:val="28"/>
        </w:rPr>
        <w:t xml:space="preserve"> </w:t>
      </w:r>
      <w:r w:rsidR="008B66C2">
        <w:rPr>
          <w:b/>
          <w:sz w:val="28"/>
        </w:rPr>
        <w:t>годов</w:t>
      </w:r>
    </w:p>
    <w:p w14:paraId="615594A7" w14:textId="77777777" w:rsidR="001F1E19" w:rsidRDefault="001F1E19" w:rsidP="001F1E19">
      <w:pPr>
        <w:rPr>
          <w:sz w:val="28"/>
        </w:rPr>
      </w:pPr>
    </w:p>
    <w:p w14:paraId="2B34A8DB" w14:textId="0CA24E33" w:rsidR="001F1E19" w:rsidRDefault="003D2C71" w:rsidP="002763AA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соответствии с </w:t>
      </w:r>
      <w:r w:rsidR="002763AA">
        <w:rPr>
          <w:sz w:val="28"/>
          <w:lang w:val="ru-RU"/>
        </w:rPr>
        <w:t>постановлением Администрации Куйбышевского с</w:t>
      </w:r>
      <w:r w:rsidR="007359CF">
        <w:rPr>
          <w:sz w:val="28"/>
          <w:lang w:val="ru-RU"/>
        </w:rPr>
        <w:t xml:space="preserve">ельского поселения от </w:t>
      </w:r>
      <w:r w:rsidR="002A7EEC">
        <w:rPr>
          <w:sz w:val="28"/>
          <w:lang w:val="ru-RU"/>
        </w:rPr>
        <w:t>29</w:t>
      </w:r>
      <w:r w:rsidR="007359CF" w:rsidRPr="005F6AE6">
        <w:rPr>
          <w:sz w:val="28"/>
          <w:lang w:val="ru-RU"/>
        </w:rPr>
        <w:t>.0</w:t>
      </w:r>
      <w:r w:rsidR="002A7EEC">
        <w:rPr>
          <w:sz w:val="28"/>
          <w:lang w:val="ru-RU"/>
        </w:rPr>
        <w:t>5</w:t>
      </w:r>
      <w:r w:rsidR="007359CF" w:rsidRPr="005F6AE6">
        <w:rPr>
          <w:sz w:val="28"/>
          <w:lang w:val="ru-RU"/>
        </w:rPr>
        <w:t>.20</w:t>
      </w:r>
      <w:r w:rsidR="00AA0608" w:rsidRPr="005F6AE6">
        <w:rPr>
          <w:sz w:val="28"/>
          <w:lang w:val="ru-RU"/>
        </w:rPr>
        <w:t>2</w:t>
      </w:r>
      <w:r w:rsidR="002A7EEC">
        <w:rPr>
          <w:sz w:val="28"/>
          <w:lang w:val="ru-RU"/>
        </w:rPr>
        <w:t xml:space="preserve">5 </w:t>
      </w:r>
      <w:r w:rsidR="002763AA" w:rsidRPr="005F6AE6">
        <w:rPr>
          <w:sz w:val="28"/>
          <w:lang w:val="ru-RU"/>
        </w:rPr>
        <w:t xml:space="preserve">№ </w:t>
      </w:r>
      <w:r w:rsidR="002A7EEC">
        <w:rPr>
          <w:sz w:val="28"/>
          <w:lang w:val="ru-RU"/>
        </w:rPr>
        <w:t>77</w:t>
      </w:r>
      <w:r w:rsidR="002763AA" w:rsidRPr="002C308E">
        <w:rPr>
          <w:sz w:val="28"/>
          <w:lang w:val="ru-RU"/>
        </w:rPr>
        <w:t xml:space="preserve"> «Об утверждении Порядка и сроков составления проекта бюджета Куйбышевского сельского поселения Куйбышевского района на 20</w:t>
      </w:r>
      <w:r w:rsidR="006F63AE" w:rsidRPr="002C308E">
        <w:rPr>
          <w:sz w:val="28"/>
          <w:lang w:val="ru-RU"/>
        </w:rPr>
        <w:t>2</w:t>
      </w:r>
      <w:r w:rsidR="002A7EEC">
        <w:rPr>
          <w:sz w:val="28"/>
          <w:lang w:val="ru-RU"/>
        </w:rPr>
        <w:t>6</w:t>
      </w:r>
      <w:r w:rsidR="007359CF" w:rsidRPr="002C308E">
        <w:rPr>
          <w:sz w:val="28"/>
          <w:lang w:val="ru-RU"/>
        </w:rPr>
        <w:t xml:space="preserve"> год и на плановый период</w:t>
      </w:r>
      <w:r w:rsidR="000A6134" w:rsidRPr="002C308E">
        <w:rPr>
          <w:sz w:val="28"/>
          <w:lang w:val="ru-RU"/>
        </w:rPr>
        <w:t xml:space="preserve"> </w:t>
      </w:r>
      <w:r w:rsidR="007359CF" w:rsidRPr="002C308E">
        <w:rPr>
          <w:sz w:val="28"/>
          <w:lang w:val="ru-RU"/>
        </w:rPr>
        <w:t>20</w:t>
      </w:r>
      <w:r w:rsidR="00F61292" w:rsidRPr="002C308E">
        <w:rPr>
          <w:sz w:val="28"/>
          <w:lang w:val="ru-RU"/>
        </w:rPr>
        <w:t>2</w:t>
      </w:r>
      <w:r w:rsidR="002A7EEC">
        <w:rPr>
          <w:sz w:val="28"/>
          <w:lang w:val="ru-RU"/>
        </w:rPr>
        <w:t>7</w:t>
      </w:r>
      <w:r w:rsidR="002763AA" w:rsidRPr="002C308E">
        <w:rPr>
          <w:sz w:val="28"/>
          <w:lang w:val="ru-RU"/>
        </w:rPr>
        <w:t xml:space="preserve"> и 20</w:t>
      </w:r>
      <w:r w:rsidR="007359CF" w:rsidRPr="002C308E">
        <w:rPr>
          <w:sz w:val="28"/>
          <w:lang w:val="ru-RU"/>
        </w:rPr>
        <w:t>2</w:t>
      </w:r>
      <w:r w:rsidR="002A7EEC">
        <w:rPr>
          <w:sz w:val="28"/>
          <w:lang w:val="ru-RU"/>
        </w:rPr>
        <w:t>8</w:t>
      </w:r>
      <w:r w:rsidR="002763AA" w:rsidRPr="002C308E">
        <w:rPr>
          <w:sz w:val="28"/>
          <w:lang w:val="ru-RU"/>
        </w:rPr>
        <w:t xml:space="preserve"> годов</w:t>
      </w:r>
      <w:r w:rsidR="00B20CBE">
        <w:rPr>
          <w:sz w:val="28"/>
          <w:lang w:val="ru-RU"/>
        </w:rPr>
        <w:t xml:space="preserve">», </w:t>
      </w:r>
      <w:r w:rsidR="00A617C1">
        <w:rPr>
          <w:sz w:val="28"/>
          <w:lang w:val="ru-RU"/>
        </w:rPr>
        <w:t xml:space="preserve">Администрация Куйбышевского сельского поселения </w:t>
      </w:r>
      <w:r w:rsidR="00B20CBE" w:rsidRPr="00A617C1">
        <w:rPr>
          <w:b/>
          <w:iCs/>
          <w:spacing w:val="40"/>
          <w:sz w:val="28"/>
          <w:lang w:val="ru-RU"/>
        </w:rPr>
        <w:t>постановля</w:t>
      </w:r>
      <w:r w:rsidR="00A617C1" w:rsidRPr="00A617C1">
        <w:rPr>
          <w:b/>
          <w:iCs/>
          <w:spacing w:val="40"/>
          <w:sz w:val="28"/>
          <w:lang w:val="ru-RU"/>
        </w:rPr>
        <w:t>ет</w:t>
      </w:r>
      <w:r w:rsidR="00B20CBE" w:rsidRPr="00A617C1">
        <w:rPr>
          <w:b/>
          <w:iCs/>
          <w:spacing w:val="40"/>
          <w:sz w:val="28"/>
          <w:lang w:val="ru-RU"/>
        </w:rPr>
        <w:t>:</w:t>
      </w:r>
    </w:p>
    <w:p w14:paraId="1E3E9966" w14:textId="77777777" w:rsidR="001F1E19" w:rsidRDefault="001F1E19" w:rsidP="001F1E19">
      <w:pPr>
        <w:pStyle w:val="a3"/>
        <w:tabs>
          <w:tab w:val="clear" w:pos="4677"/>
          <w:tab w:val="clear" w:pos="9355"/>
        </w:tabs>
        <w:jc w:val="both"/>
        <w:rPr>
          <w:sz w:val="28"/>
          <w:lang w:val="ru-RU"/>
        </w:rPr>
      </w:pPr>
    </w:p>
    <w:p w14:paraId="628FAE9A" w14:textId="71468EC3" w:rsidR="001F1E19" w:rsidRPr="00ED2D9B" w:rsidRDefault="004D22A0" w:rsidP="00A6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228F">
        <w:rPr>
          <w:sz w:val="28"/>
          <w:szCs w:val="28"/>
        </w:rPr>
        <w:t>.</w:t>
      </w:r>
      <w:r w:rsidR="001F1E19" w:rsidRPr="00ED2D9B">
        <w:rPr>
          <w:sz w:val="28"/>
          <w:szCs w:val="28"/>
        </w:rPr>
        <w:t>Утвердить прогноз социально-экономического развития Куйбышевско</w:t>
      </w:r>
      <w:r w:rsidR="001F1E19">
        <w:rPr>
          <w:sz w:val="28"/>
          <w:szCs w:val="28"/>
        </w:rPr>
        <w:t xml:space="preserve">го сельского поселения </w:t>
      </w:r>
      <w:r w:rsidR="0067150F">
        <w:rPr>
          <w:sz w:val="28"/>
          <w:szCs w:val="28"/>
        </w:rPr>
        <w:t>на 20</w:t>
      </w:r>
      <w:r w:rsidR="006F63AE">
        <w:rPr>
          <w:sz w:val="28"/>
          <w:szCs w:val="28"/>
        </w:rPr>
        <w:t>2</w:t>
      </w:r>
      <w:r w:rsidR="002A7EEC">
        <w:rPr>
          <w:sz w:val="28"/>
          <w:szCs w:val="28"/>
        </w:rPr>
        <w:t>6</w:t>
      </w:r>
      <w:r w:rsidR="001F1E19" w:rsidRPr="00ED2D9B">
        <w:rPr>
          <w:sz w:val="28"/>
          <w:szCs w:val="28"/>
        </w:rPr>
        <w:t xml:space="preserve"> год</w:t>
      </w:r>
      <w:r w:rsidR="009B640F">
        <w:rPr>
          <w:sz w:val="28"/>
          <w:szCs w:val="28"/>
        </w:rPr>
        <w:t xml:space="preserve"> и плановый период 20</w:t>
      </w:r>
      <w:r w:rsidR="000A6134">
        <w:rPr>
          <w:sz w:val="28"/>
          <w:szCs w:val="28"/>
        </w:rPr>
        <w:t>2</w:t>
      </w:r>
      <w:r w:rsidR="002A7EEC">
        <w:rPr>
          <w:sz w:val="28"/>
          <w:szCs w:val="28"/>
        </w:rPr>
        <w:t>7</w:t>
      </w:r>
      <w:r w:rsidR="00DE6862">
        <w:rPr>
          <w:sz w:val="28"/>
          <w:szCs w:val="28"/>
        </w:rPr>
        <w:t xml:space="preserve"> и </w:t>
      </w:r>
      <w:r w:rsidR="007359CF">
        <w:rPr>
          <w:sz w:val="28"/>
          <w:szCs w:val="28"/>
        </w:rPr>
        <w:t>202</w:t>
      </w:r>
      <w:r w:rsidR="002A7EEC">
        <w:rPr>
          <w:sz w:val="28"/>
          <w:szCs w:val="28"/>
        </w:rPr>
        <w:t>8</w:t>
      </w:r>
      <w:r w:rsidR="007359CF">
        <w:rPr>
          <w:sz w:val="28"/>
          <w:szCs w:val="28"/>
        </w:rPr>
        <w:t xml:space="preserve"> </w:t>
      </w:r>
      <w:r w:rsidR="00DE6862">
        <w:rPr>
          <w:sz w:val="28"/>
          <w:szCs w:val="28"/>
        </w:rPr>
        <w:t>годов</w:t>
      </w:r>
      <w:r w:rsidR="009B640F">
        <w:rPr>
          <w:sz w:val="28"/>
          <w:szCs w:val="28"/>
        </w:rPr>
        <w:t>.</w:t>
      </w:r>
      <w:r w:rsidR="003D2C71">
        <w:rPr>
          <w:sz w:val="28"/>
          <w:szCs w:val="28"/>
        </w:rPr>
        <w:t xml:space="preserve"> (приложение</w:t>
      </w:r>
      <w:r w:rsidR="00C103AF">
        <w:rPr>
          <w:sz w:val="28"/>
          <w:szCs w:val="28"/>
        </w:rPr>
        <w:t xml:space="preserve"> №</w:t>
      </w:r>
      <w:r w:rsidR="00DF2BA9">
        <w:rPr>
          <w:sz w:val="28"/>
          <w:szCs w:val="28"/>
        </w:rPr>
        <w:t>1</w:t>
      </w:r>
      <w:r w:rsidR="001F1E19" w:rsidRPr="00ED2D9B">
        <w:rPr>
          <w:sz w:val="28"/>
          <w:szCs w:val="28"/>
        </w:rPr>
        <w:t>).</w:t>
      </w:r>
    </w:p>
    <w:p w14:paraId="3D2A2DE6" w14:textId="77777777" w:rsidR="001C228F" w:rsidRDefault="004D22A0" w:rsidP="00A617C1">
      <w:pPr>
        <w:pStyle w:val="a3"/>
        <w:tabs>
          <w:tab w:val="clear" w:pos="4677"/>
          <w:tab w:val="clear" w:pos="9355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t>2</w:t>
      </w:r>
      <w:r w:rsidR="001C228F">
        <w:rPr>
          <w:sz w:val="28"/>
          <w:lang w:val="ru-RU"/>
        </w:rPr>
        <w:t xml:space="preserve">.Настоящее решение вступает в силу с момента опубликования. </w:t>
      </w:r>
    </w:p>
    <w:p w14:paraId="162FB63C" w14:textId="77777777" w:rsidR="00466F1A" w:rsidRDefault="004D22A0" w:rsidP="00A617C1">
      <w:pPr>
        <w:ind w:firstLine="709"/>
        <w:jc w:val="both"/>
      </w:pPr>
      <w:r>
        <w:rPr>
          <w:sz w:val="28"/>
          <w:szCs w:val="28"/>
        </w:rPr>
        <w:t>3</w:t>
      </w:r>
      <w:r w:rsidR="00466F1A">
        <w:rPr>
          <w:sz w:val="28"/>
          <w:szCs w:val="28"/>
        </w:rPr>
        <w:t>.</w:t>
      </w:r>
      <w:r w:rsidR="00466F1A" w:rsidRPr="00ED2D9B">
        <w:rPr>
          <w:sz w:val="28"/>
          <w:szCs w:val="28"/>
        </w:rPr>
        <w:t xml:space="preserve">Контроль за выполнением настоящего </w:t>
      </w:r>
      <w:r w:rsidR="00466F1A">
        <w:rPr>
          <w:sz w:val="28"/>
          <w:szCs w:val="28"/>
        </w:rPr>
        <w:t>постановления</w:t>
      </w:r>
      <w:r w:rsidR="00466F1A" w:rsidRPr="00ED2D9B">
        <w:rPr>
          <w:sz w:val="28"/>
          <w:szCs w:val="28"/>
        </w:rPr>
        <w:t xml:space="preserve"> </w:t>
      </w:r>
      <w:r w:rsidR="00466F1A">
        <w:rPr>
          <w:sz w:val="28"/>
          <w:szCs w:val="28"/>
        </w:rPr>
        <w:t>оставляю за собой.</w:t>
      </w:r>
    </w:p>
    <w:p w14:paraId="3F6EE1EE" w14:textId="47AB3C57" w:rsidR="001F1E19" w:rsidRDefault="001F1E19" w:rsidP="001F1E19">
      <w:pPr>
        <w:pStyle w:val="a3"/>
        <w:tabs>
          <w:tab w:val="clear" w:pos="4677"/>
          <w:tab w:val="clear" w:pos="9355"/>
        </w:tabs>
        <w:rPr>
          <w:sz w:val="28"/>
          <w:lang w:val="ru-RU"/>
        </w:rPr>
      </w:pPr>
    </w:p>
    <w:p w14:paraId="0F36BE5C" w14:textId="4231805A" w:rsidR="00A617C1" w:rsidRDefault="00A617C1" w:rsidP="001F1E19">
      <w:pPr>
        <w:pStyle w:val="a3"/>
        <w:tabs>
          <w:tab w:val="clear" w:pos="4677"/>
          <w:tab w:val="clear" w:pos="9355"/>
        </w:tabs>
        <w:rPr>
          <w:sz w:val="28"/>
          <w:lang w:val="ru-RU"/>
        </w:rPr>
      </w:pPr>
    </w:p>
    <w:p w14:paraId="0015C7A1" w14:textId="5E98112D" w:rsidR="00A617C1" w:rsidRDefault="00A617C1" w:rsidP="001F1E19">
      <w:pPr>
        <w:pStyle w:val="a3"/>
        <w:tabs>
          <w:tab w:val="clear" w:pos="4677"/>
          <w:tab w:val="clear" w:pos="9355"/>
        </w:tabs>
        <w:rPr>
          <w:sz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2262"/>
      </w:tblGrid>
      <w:tr w:rsidR="00A617C1" w:rsidRPr="00A617C1" w14:paraId="3C21CBA4" w14:textId="77777777" w:rsidTr="00E13E97">
        <w:tc>
          <w:tcPr>
            <w:tcW w:w="2689" w:type="dxa"/>
            <w:shd w:val="clear" w:color="auto" w:fill="auto"/>
          </w:tcPr>
          <w:p w14:paraId="3D697F37" w14:textId="77777777" w:rsidR="00A617C1" w:rsidRPr="00A617C1" w:rsidRDefault="00A617C1" w:rsidP="00A617C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617C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13423CFF" w14:textId="77777777" w:rsidR="00A617C1" w:rsidRPr="00A617C1" w:rsidRDefault="00A617C1" w:rsidP="00A617C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617C1">
              <w:rPr>
                <w:rFonts w:eastAsia="Calibri"/>
                <w:sz w:val="28"/>
                <w:szCs w:val="28"/>
                <w:lang w:eastAsia="en-US"/>
              </w:rPr>
              <w:t>Куйбышевского</w:t>
            </w:r>
          </w:p>
          <w:p w14:paraId="6F2AB835" w14:textId="77777777" w:rsidR="00A617C1" w:rsidRPr="00A617C1" w:rsidRDefault="00A617C1" w:rsidP="00A617C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617C1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4677" w:type="dxa"/>
            <w:shd w:val="clear" w:color="auto" w:fill="auto"/>
          </w:tcPr>
          <w:p w14:paraId="54E9C496" w14:textId="77777777" w:rsidR="00A617C1" w:rsidRPr="00A617C1" w:rsidRDefault="00A617C1" w:rsidP="00A617C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shd w:val="clear" w:color="auto" w:fill="auto"/>
          </w:tcPr>
          <w:p w14:paraId="272787BC" w14:textId="77777777" w:rsidR="00A617C1" w:rsidRPr="00A617C1" w:rsidRDefault="00A617C1" w:rsidP="00A617C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8EF796" w14:textId="77777777" w:rsidR="00A617C1" w:rsidRPr="00A617C1" w:rsidRDefault="00A617C1" w:rsidP="00A617C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BD097D" w14:textId="77777777" w:rsidR="00A617C1" w:rsidRPr="00A617C1" w:rsidRDefault="00A617C1" w:rsidP="00A617C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17C1">
              <w:rPr>
                <w:rFonts w:eastAsia="Calibri"/>
                <w:sz w:val="28"/>
                <w:szCs w:val="28"/>
                <w:lang w:eastAsia="en-US"/>
              </w:rPr>
              <w:t>Д.А. Балясников</w:t>
            </w:r>
          </w:p>
        </w:tc>
      </w:tr>
    </w:tbl>
    <w:p w14:paraId="0D622BBB" w14:textId="77777777" w:rsidR="007359CF" w:rsidRDefault="007359CF" w:rsidP="00CE669E">
      <w:pPr>
        <w:rPr>
          <w:sz w:val="28"/>
          <w:szCs w:val="28"/>
        </w:rPr>
      </w:pPr>
    </w:p>
    <w:p w14:paraId="0A345484" w14:textId="77777777" w:rsidR="007359CF" w:rsidRDefault="007359CF" w:rsidP="00CE669E">
      <w:pPr>
        <w:rPr>
          <w:sz w:val="28"/>
          <w:szCs w:val="28"/>
        </w:rPr>
      </w:pPr>
    </w:p>
    <w:p w14:paraId="149B0C8B" w14:textId="77777777" w:rsidR="007359CF" w:rsidRDefault="007359CF" w:rsidP="00CE669E">
      <w:pPr>
        <w:rPr>
          <w:sz w:val="28"/>
          <w:szCs w:val="28"/>
        </w:rPr>
      </w:pPr>
    </w:p>
    <w:p w14:paraId="1B3CFA01" w14:textId="77777777" w:rsidR="000A6197" w:rsidRDefault="000A6197" w:rsidP="00CE669E">
      <w:pPr>
        <w:rPr>
          <w:sz w:val="28"/>
          <w:szCs w:val="28"/>
        </w:rPr>
      </w:pPr>
    </w:p>
    <w:p w14:paraId="0D4FB31C" w14:textId="77777777" w:rsidR="000A6197" w:rsidRDefault="000A6197" w:rsidP="00CE669E">
      <w:pPr>
        <w:rPr>
          <w:sz w:val="28"/>
          <w:szCs w:val="28"/>
        </w:rPr>
      </w:pPr>
    </w:p>
    <w:p w14:paraId="4596FC3C" w14:textId="77777777" w:rsidR="00B20CBE" w:rsidRDefault="00B20CBE" w:rsidP="00CE669E">
      <w:pPr>
        <w:rPr>
          <w:sz w:val="28"/>
          <w:szCs w:val="28"/>
        </w:rPr>
      </w:pPr>
    </w:p>
    <w:p w14:paraId="4C575314" w14:textId="77777777" w:rsidR="00B20CBE" w:rsidRDefault="00B20CBE" w:rsidP="00CE669E">
      <w:pPr>
        <w:rPr>
          <w:sz w:val="28"/>
          <w:szCs w:val="28"/>
        </w:rPr>
      </w:pPr>
    </w:p>
    <w:p w14:paraId="4D1AF278" w14:textId="176C1BFB" w:rsidR="00B20CBE" w:rsidRDefault="00B20CBE" w:rsidP="00CE669E">
      <w:pPr>
        <w:rPr>
          <w:sz w:val="28"/>
          <w:szCs w:val="28"/>
        </w:rPr>
      </w:pPr>
    </w:p>
    <w:p w14:paraId="297A194B" w14:textId="77777777" w:rsidR="002A7EEC" w:rsidRDefault="002A7EEC" w:rsidP="00CE669E">
      <w:pPr>
        <w:rPr>
          <w:sz w:val="28"/>
          <w:szCs w:val="28"/>
        </w:rPr>
      </w:pPr>
    </w:p>
    <w:p w14:paraId="1DD4B505" w14:textId="542D03F4" w:rsidR="00B20CBE" w:rsidRPr="00A617C1" w:rsidRDefault="00A617C1" w:rsidP="00CE669E">
      <w:pPr>
        <w:rPr>
          <w:sz w:val="22"/>
          <w:szCs w:val="22"/>
        </w:rPr>
      </w:pPr>
      <w:r w:rsidRPr="00A617C1">
        <w:rPr>
          <w:sz w:val="22"/>
          <w:szCs w:val="22"/>
        </w:rPr>
        <w:t>Постановление вносит: отдел экономики и финансов</w:t>
      </w:r>
    </w:p>
    <w:p w14:paraId="043148FA" w14:textId="1248462A" w:rsidR="00A617C1" w:rsidRDefault="00A617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15511B" w14:textId="1294865B" w:rsidR="00595EE2" w:rsidRPr="00CE669E" w:rsidRDefault="00595EE2" w:rsidP="00A617C1">
      <w:pPr>
        <w:ind w:left="6237"/>
        <w:jc w:val="center"/>
        <w:rPr>
          <w:sz w:val="28"/>
          <w:szCs w:val="28"/>
        </w:rPr>
      </w:pPr>
      <w:r w:rsidRPr="00CE669E">
        <w:rPr>
          <w:sz w:val="28"/>
          <w:szCs w:val="28"/>
        </w:rPr>
        <w:lastRenderedPageBreak/>
        <w:t>Приложение №</w:t>
      </w:r>
      <w:r w:rsidR="00C103AF">
        <w:rPr>
          <w:sz w:val="28"/>
          <w:szCs w:val="28"/>
        </w:rPr>
        <w:t xml:space="preserve"> </w:t>
      </w:r>
      <w:r w:rsidR="004D22A0">
        <w:rPr>
          <w:sz w:val="28"/>
          <w:szCs w:val="28"/>
        </w:rPr>
        <w:t>1</w:t>
      </w:r>
    </w:p>
    <w:p w14:paraId="34D53EA5" w14:textId="12C87B8A" w:rsidR="00595EE2" w:rsidRPr="00CE669E" w:rsidRDefault="00595EE2" w:rsidP="00A617C1">
      <w:pPr>
        <w:ind w:left="6237"/>
        <w:jc w:val="center"/>
        <w:rPr>
          <w:sz w:val="28"/>
          <w:szCs w:val="28"/>
        </w:rPr>
      </w:pPr>
      <w:r w:rsidRPr="00CE669E">
        <w:rPr>
          <w:sz w:val="28"/>
          <w:szCs w:val="28"/>
        </w:rPr>
        <w:t xml:space="preserve">к </w:t>
      </w:r>
      <w:r w:rsidR="008C3A0D">
        <w:rPr>
          <w:sz w:val="28"/>
          <w:szCs w:val="28"/>
        </w:rPr>
        <w:t>постановлению Администрации</w:t>
      </w:r>
    </w:p>
    <w:p w14:paraId="6EFD29E2" w14:textId="107137DE" w:rsidR="00A617C1" w:rsidRDefault="00595EE2" w:rsidP="00A617C1">
      <w:pPr>
        <w:ind w:left="6237"/>
        <w:jc w:val="center"/>
        <w:rPr>
          <w:sz w:val="28"/>
          <w:szCs w:val="28"/>
        </w:rPr>
      </w:pPr>
      <w:r w:rsidRPr="00CE669E">
        <w:rPr>
          <w:sz w:val="28"/>
          <w:szCs w:val="28"/>
        </w:rPr>
        <w:t>Куйбышевского сельского</w:t>
      </w:r>
      <w:r w:rsidR="00A617C1">
        <w:rPr>
          <w:sz w:val="28"/>
          <w:szCs w:val="28"/>
        </w:rPr>
        <w:t xml:space="preserve"> </w:t>
      </w:r>
      <w:r w:rsidR="008B66C2">
        <w:rPr>
          <w:sz w:val="28"/>
          <w:szCs w:val="28"/>
        </w:rPr>
        <w:t xml:space="preserve">поселения </w:t>
      </w:r>
    </w:p>
    <w:p w14:paraId="33C08E67" w14:textId="5859611F" w:rsidR="00BC5641" w:rsidRPr="00CE669E" w:rsidRDefault="008B66C2" w:rsidP="00A617C1">
      <w:pPr>
        <w:ind w:left="6237" w:right="-199"/>
        <w:jc w:val="center"/>
        <w:rPr>
          <w:sz w:val="28"/>
          <w:szCs w:val="28"/>
        </w:rPr>
      </w:pPr>
      <w:r w:rsidRPr="00812FAD">
        <w:rPr>
          <w:sz w:val="28"/>
          <w:szCs w:val="28"/>
        </w:rPr>
        <w:t>от</w:t>
      </w:r>
      <w:r w:rsidR="00C25E8B" w:rsidRPr="00812FAD">
        <w:rPr>
          <w:sz w:val="28"/>
          <w:szCs w:val="28"/>
        </w:rPr>
        <w:t xml:space="preserve"> </w:t>
      </w:r>
      <w:r w:rsidR="004B5421">
        <w:rPr>
          <w:sz w:val="28"/>
          <w:szCs w:val="28"/>
        </w:rPr>
        <w:t>0</w:t>
      </w:r>
      <w:r w:rsidR="00A617C1">
        <w:rPr>
          <w:sz w:val="28"/>
          <w:szCs w:val="28"/>
        </w:rPr>
        <w:t>.</w:t>
      </w:r>
      <w:r w:rsidR="00570D05" w:rsidRPr="00812FAD">
        <w:rPr>
          <w:sz w:val="28"/>
          <w:szCs w:val="28"/>
        </w:rPr>
        <w:t>1</w:t>
      </w:r>
      <w:r w:rsidR="002A7EEC">
        <w:rPr>
          <w:sz w:val="28"/>
          <w:szCs w:val="28"/>
        </w:rPr>
        <w:t>0</w:t>
      </w:r>
      <w:r w:rsidR="004949CC" w:rsidRPr="00812FAD">
        <w:rPr>
          <w:sz w:val="28"/>
          <w:szCs w:val="28"/>
        </w:rPr>
        <w:t>.20</w:t>
      </w:r>
      <w:r w:rsidR="00BB2B90">
        <w:rPr>
          <w:sz w:val="28"/>
          <w:szCs w:val="28"/>
        </w:rPr>
        <w:t>2</w:t>
      </w:r>
      <w:r w:rsidR="002A7EEC">
        <w:rPr>
          <w:sz w:val="28"/>
          <w:szCs w:val="28"/>
        </w:rPr>
        <w:t>5</w:t>
      </w:r>
      <w:r w:rsidR="00A67D5E" w:rsidRPr="00812FAD">
        <w:rPr>
          <w:sz w:val="28"/>
          <w:szCs w:val="28"/>
        </w:rPr>
        <w:t xml:space="preserve"> №</w:t>
      </w:r>
      <w:r w:rsidR="00A617C1">
        <w:rPr>
          <w:sz w:val="28"/>
          <w:szCs w:val="28"/>
        </w:rPr>
        <w:t xml:space="preserve"> </w:t>
      </w:r>
      <w:r w:rsidR="004B5421">
        <w:rPr>
          <w:sz w:val="28"/>
          <w:szCs w:val="28"/>
        </w:rPr>
        <w:t>0</w:t>
      </w:r>
      <w:bookmarkStart w:id="0" w:name="_GoBack"/>
      <w:bookmarkEnd w:id="0"/>
    </w:p>
    <w:p w14:paraId="64C2B270" w14:textId="77777777" w:rsidR="00BC5641" w:rsidRPr="00CE669E" w:rsidRDefault="00BC5641" w:rsidP="00094CA1">
      <w:pPr>
        <w:ind w:right="-199"/>
        <w:rPr>
          <w:sz w:val="28"/>
          <w:szCs w:val="28"/>
        </w:rPr>
      </w:pPr>
    </w:p>
    <w:p w14:paraId="0806F15E" w14:textId="59E7DE0D" w:rsidR="000772AB" w:rsidRPr="00CE669E" w:rsidRDefault="000772AB" w:rsidP="00A617C1">
      <w:pPr>
        <w:pStyle w:val="4"/>
        <w:rPr>
          <w:b w:val="0"/>
          <w:szCs w:val="28"/>
        </w:rPr>
      </w:pPr>
      <w:r w:rsidRPr="00CE669E">
        <w:rPr>
          <w:szCs w:val="28"/>
        </w:rPr>
        <w:t>Основные показатели</w:t>
      </w:r>
      <w:r w:rsidR="00A617C1">
        <w:rPr>
          <w:szCs w:val="28"/>
        </w:rPr>
        <w:t xml:space="preserve"> </w:t>
      </w:r>
      <w:r w:rsidRPr="00CE669E">
        <w:rPr>
          <w:szCs w:val="28"/>
        </w:rPr>
        <w:t>прогноза социально – экономического развития</w:t>
      </w:r>
    </w:p>
    <w:p w14:paraId="0B1BA750" w14:textId="77777777" w:rsidR="00A617C1" w:rsidRDefault="000772AB" w:rsidP="000772AB">
      <w:pPr>
        <w:ind w:left="-142" w:right="-199"/>
        <w:jc w:val="center"/>
        <w:rPr>
          <w:b/>
          <w:sz w:val="28"/>
          <w:szCs w:val="28"/>
        </w:rPr>
      </w:pPr>
      <w:r w:rsidRPr="00CE669E">
        <w:rPr>
          <w:b/>
          <w:sz w:val="28"/>
          <w:szCs w:val="28"/>
        </w:rPr>
        <w:t>Куйбышевского сельского поселения</w:t>
      </w:r>
      <w:r>
        <w:rPr>
          <w:b/>
          <w:sz w:val="28"/>
          <w:szCs w:val="28"/>
        </w:rPr>
        <w:t xml:space="preserve"> на 202</w:t>
      </w:r>
      <w:r w:rsidR="002A7EE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</w:t>
      </w:r>
    </w:p>
    <w:p w14:paraId="0D665714" w14:textId="514CD1DB" w:rsidR="000772AB" w:rsidRPr="00CE669E" w:rsidRDefault="000772AB" w:rsidP="000772AB">
      <w:pPr>
        <w:ind w:left="-142" w:right="-1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</w:t>
      </w:r>
      <w:r w:rsidR="002A7EE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2A7EE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  <w:r w:rsidRPr="00CE669E">
        <w:rPr>
          <w:b/>
          <w:sz w:val="28"/>
          <w:szCs w:val="28"/>
        </w:rPr>
        <w:t>.</w:t>
      </w:r>
    </w:p>
    <w:p w14:paraId="2A274906" w14:textId="467644C9" w:rsidR="000772AB" w:rsidRPr="00CE669E" w:rsidRDefault="000772AB" w:rsidP="00A617C1">
      <w:pPr>
        <w:ind w:left="-142" w:right="-199"/>
        <w:jc w:val="right"/>
        <w:rPr>
          <w:sz w:val="28"/>
          <w:szCs w:val="28"/>
        </w:rPr>
      </w:pPr>
      <w:r w:rsidRPr="00CE669E">
        <w:rPr>
          <w:sz w:val="28"/>
          <w:szCs w:val="28"/>
        </w:rPr>
        <w:t>(к уровню предыдущего года)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310"/>
        <w:gridCol w:w="1417"/>
        <w:gridCol w:w="1285"/>
        <w:gridCol w:w="1285"/>
        <w:gridCol w:w="1286"/>
      </w:tblGrid>
      <w:tr w:rsidR="000772AB" w:rsidRPr="00A617C1" w14:paraId="444BA1D6" w14:textId="77777777" w:rsidTr="00A617C1">
        <w:tc>
          <w:tcPr>
            <w:tcW w:w="3369" w:type="dxa"/>
            <w:vMerge w:val="restart"/>
          </w:tcPr>
          <w:p w14:paraId="40292BD8" w14:textId="77777777" w:rsidR="000772AB" w:rsidRPr="00A617C1" w:rsidRDefault="000772AB" w:rsidP="0032079C">
            <w:pPr>
              <w:pStyle w:val="5"/>
              <w:rPr>
                <w:b w:val="0"/>
                <w:sz w:val="24"/>
                <w:szCs w:val="24"/>
              </w:rPr>
            </w:pPr>
            <w:r w:rsidRPr="00A617C1">
              <w:rPr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310" w:type="dxa"/>
            <w:vMerge w:val="restart"/>
          </w:tcPr>
          <w:p w14:paraId="0683CDF2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14:paraId="0980738A" w14:textId="5F3D4D2F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202</w:t>
            </w:r>
            <w:r w:rsidR="003F7033" w:rsidRPr="00A617C1">
              <w:rPr>
                <w:sz w:val="24"/>
                <w:szCs w:val="24"/>
              </w:rPr>
              <w:t>5</w:t>
            </w:r>
            <w:r w:rsidRPr="00A617C1">
              <w:rPr>
                <w:sz w:val="24"/>
                <w:szCs w:val="24"/>
              </w:rPr>
              <w:t xml:space="preserve"> год</w:t>
            </w:r>
          </w:p>
          <w:p w14:paraId="04CFFECD" w14:textId="1E35ECD2" w:rsidR="000772AB" w:rsidRPr="00A617C1" w:rsidRDefault="000772AB" w:rsidP="00A617C1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оценка</w:t>
            </w:r>
          </w:p>
        </w:tc>
        <w:tc>
          <w:tcPr>
            <w:tcW w:w="3856" w:type="dxa"/>
            <w:gridSpan w:val="3"/>
          </w:tcPr>
          <w:p w14:paraId="3A6EB612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 xml:space="preserve">Прогноз </w:t>
            </w:r>
          </w:p>
        </w:tc>
      </w:tr>
      <w:tr w:rsidR="000772AB" w:rsidRPr="00A617C1" w14:paraId="3E209CEC" w14:textId="77777777" w:rsidTr="00A617C1">
        <w:tc>
          <w:tcPr>
            <w:tcW w:w="3369" w:type="dxa"/>
            <w:vMerge/>
          </w:tcPr>
          <w:p w14:paraId="248C6BA8" w14:textId="77777777" w:rsidR="000772AB" w:rsidRPr="00A617C1" w:rsidRDefault="000772AB" w:rsidP="0032079C">
            <w:pPr>
              <w:ind w:right="-199"/>
              <w:rPr>
                <w:i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3A0AC880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ABAA061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59EC2178" w14:textId="21FC299C" w:rsidR="000772AB" w:rsidRPr="00A617C1" w:rsidRDefault="000772AB" w:rsidP="00A617C1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202</w:t>
            </w:r>
            <w:r w:rsidR="003F7033" w:rsidRPr="00A617C1">
              <w:rPr>
                <w:sz w:val="24"/>
                <w:szCs w:val="24"/>
              </w:rPr>
              <w:t>6</w:t>
            </w:r>
            <w:r w:rsidRPr="00A617C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5" w:type="dxa"/>
            <w:shd w:val="clear" w:color="auto" w:fill="auto"/>
          </w:tcPr>
          <w:p w14:paraId="1A3E1522" w14:textId="3A491D77" w:rsidR="000772AB" w:rsidRPr="00A617C1" w:rsidRDefault="000772AB" w:rsidP="00A617C1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202</w:t>
            </w:r>
            <w:r w:rsidR="003F7033" w:rsidRPr="00A617C1">
              <w:rPr>
                <w:sz w:val="24"/>
                <w:szCs w:val="24"/>
              </w:rPr>
              <w:t>7</w:t>
            </w:r>
            <w:r w:rsidR="00A617C1">
              <w:rPr>
                <w:sz w:val="24"/>
                <w:szCs w:val="24"/>
              </w:rPr>
              <w:t xml:space="preserve"> </w:t>
            </w:r>
            <w:r w:rsidRPr="00A617C1">
              <w:rPr>
                <w:sz w:val="24"/>
                <w:szCs w:val="24"/>
              </w:rPr>
              <w:t>год</w:t>
            </w:r>
          </w:p>
        </w:tc>
        <w:tc>
          <w:tcPr>
            <w:tcW w:w="1286" w:type="dxa"/>
            <w:shd w:val="clear" w:color="auto" w:fill="auto"/>
          </w:tcPr>
          <w:p w14:paraId="30440FD8" w14:textId="469A081C" w:rsidR="000772AB" w:rsidRPr="00A617C1" w:rsidRDefault="000772AB" w:rsidP="00A617C1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202</w:t>
            </w:r>
            <w:r w:rsidR="003F7033" w:rsidRPr="00A617C1">
              <w:rPr>
                <w:sz w:val="24"/>
                <w:szCs w:val="24"/>
              </w:rPr>
              <w:t>8</w:t>
            </w:r>
            <w:r w:rsidR="00A617C1">
              <w:rPr>
                <w:sz w:val="24"/>
                <w:szCs w:val="24"/>
              </w:rPr>
              <w:t xml:space="preserve"> </w:t>
            </w:r>
            <w:r w:rsidRPr="00A617C1">
              <w:rPr>
                <w:sz w:val="24"/>
                <w:szCs w:val="24"/>
              </w:rPr>
              <w:t>год</w:t>
            </w:r>
          </w:p>
        </w:tc>
      </w:tr>
      <w:tr w:rsidR="000772AB" w:rsidRPr="00A617C1" w14:paraId="78833469" w14:textId="77777777" w:rsidTr="00A617C1">
        <w:tc>
          <w:tcPr>
            <w:tcW w:w="3369" w:type="dxa"/>
          </w:tcPr>
          <w:p w14:paraId="0430E035" w14:textId="77777777" w:rsidR="000772AB" w:rsidRPr="00A617C1" w:rsidRDefault="000772AB" w:rsidP="0032079C">
            <w:pPr>
              <w:ind w:right="-199"/>
              <w:rPr>
                <w:b/>
                <w:i/>
                <w:sz w:val="24"/>
                <w:szCs w:val="24"/>
              </w:rPr>
            </w:pPr>
            <w:r w:rsidRPr="00A617C1">
              <w:rPr>
                <w:b/>
                <w:i/>
                <w:sz w:val="24"/>
                <w:szCs w:val="24"/>
              </w:rPr>
              <w:t>Объем отгруженных товаров и услуг, выполненных собственными силами по полному кругу предприятий</w:t>
            </w:r>
          </w:p>
        </w:tc>
        <w:tc>
          <w:tcPr>
            <w:tcW w:w="1310" w:type="dxa"/>
          </w:tcPr>
          <w:p w14:paraId="6215F5E4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872535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7EAB6C58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1168632F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14:paraId="6CB1B53F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</w:tr>
      <w:tr w:rsidR="000772AB" w:rsidRPr="00A617C1" w14:paraId="4FB6B69B" w14:textId="77777777" w:rsidTr="00A617C1">
        <w:tc>
          <w:tcPr>
            <w:tcW w:w="3369" w:type="dxa"/>
          </w:tcPr>
          <w:p w14:paraId="5C7E8A2B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310" w:type="dxa"/>
          </w:tcPr>
          <w:p w14:paraId="7D876E5B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млн. руб.</w:t>
            </w:r>
          </w:p>
        </w:tc>
        <w:tc>
          <w:tcPr>
            <w:tcW w:w="1417" w:type="dxa"/>
          </w:tcPr>
          <w:p w14:paraId="4FA197FD" w14:textId="63BD5A63" w:rsidR="000772AB" w:rsidRPr="00A617C1" w:rsidRDefault="003F7033" w:rsidP="0032079C">
            <w:pPr>
              <w:ind w:left="-108"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103,9</w:t>
            </w:r>
          </w:p>
        </w:tc>
        <w:tc>
          <w:tcPr>
            <w:tcW w:w="1285" w:type="dxa"/>
            <w:shd w:val="clear" w:color="auto" w:fill="auto"/>
          </w:tcPr>
          <w:p w14:paraId="0550935D" w14:textId="25E0D564" w:rsidR="000772AB" w:rsidRPr="00A617C1" w:rsidRDefault="003F7033" w:rsidP="0032079C">
            <w:pPr>
              <w:ind w:left="-108"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111,9</w:t>
            </w:r>
          </w:p>
        </w:tc>
        <w:tc>
          <w:tcPr>
            <w:tcW w:w="1285" w:type="dxa"/>
            <w:shd w:val="clear" w:color="auto" w:fill="auto"/>
          </w:tcPr>
          <w:p w14:paraId="7F321113" w14:textId="66CFF651" w:rsidR="000772AB" w:rsidRPr="00A617C1" w:rsidRDefault="003F7033" w:rsidP="0032079C">
            <w:pPr>
              <w:ind w:left="-108"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120,2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14:paraId="3EC6123E" w14:textId="7439AA73" w:rsidR="000772AB" w:rsidRPr="00A617C1" w:rsidRDefault="003F7033" w:rsidP="0032079C">
            <w:pPr>
              <w:ind w:left="-108"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129,2</w:t>
            </w:r>
          </w:p>
        </w:tc>
      </w:tr>
      <w:tr w:rsidR="000772AB" w:rsidRPr="00A617C1" w14:paraId="17F77B94" w14:textId="77777777" w:rsidTr="00A617C1">
        <w:tc>
          <w:tcPr>
            <w:tcW w:w="3369" w:type="dxa"/>
          </w:tcPr>
          <w:p w14:paraId="2F88293C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темп роста</w:t>
            </w:r>
          </w:p>
        </w:tc>
        <w:tc>
          <w:tcPr>
            <w:tcW w:w="1310" w:type="dxa"/>
          </w:tcPr>
          <w:p w14:paraId="15A29CDF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1A68C1B9" w14:textId="3925F982" w:rsidR="000772AB" w:rsidRPr="00A617C1" w:rsidRDefault="003F7033" w:rsidP="0032079C">
            <w:pPr>
              <w:ind w:left="-108"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104,9</w:t>
            </w:r>
          </w:p>
        </w:tc>
        <w:tc>
          <w:tcPr>
            <w:tcW w:w="1285" w:type="dxa"/>
            <w:shd w:val="clear" w:color="auto" w:fill="auto"/>
          </w:tcPr>
          <w:p w14:paraId="3FDC9E37" w14:textId="188EF3D5" w:rsidR="000772AB" w:rsidRPr="00A617C1" w:rsidRDefault="003F7033" w:rsidP="0032079C">
            <w:pPr>
              <w:ind w:left="-108"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102,9</w:t>
            </w:r>
          </w:p>
        </w:tc>
        <w:tc>
          <w:tcPr>
            <w:tcW w:w="1285" w:type="dxa"/>
            <w:shd w:val="clear" w:color="auto" w:fill="auto"/>
          </w:tcPr>
          <w:p w14:paraId="0DAE6CD0" w14:textId="7801A341" w:rsidR="000772AB" w:rsidRPr="00A617C1" w:rsidRDefault="003F7033" w:rsidP="0032079C">
            <w:pPr>
              <w:ind w:left="-108"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103,0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14:paraId="77913051" w14:textId="7F9881CD" w:rsidR="000772AB" w:rsidRPr="00A617C1" w:rsidRDefault="003F7033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103,2</w:t>
            </w:r>
          </w:p>
        </w:tc>
      </w:tr>
      <w:tr w:rsidR="000772AB" w:rsidRPr="00A617C1" w14:paraId="2C1BF4CF" w14:textId="77777777" w:rsidTr="00A617C1">
        <w:tc>
          <w:tcPr>
            <w:tcW w:w="3369" w:type="dxa"/>
          </w:tcPr>
          <w:p w14:paraId="0C4CA2D4" w14:textId="77777777" w:rsidR="000772AB" w:rsidRPr="00A617C1" w:rsidRDefault="000772AB" w:rsidP="0032079C">
            <w:pPr>
              <w:ind w:right="-199"/>
              <w:rPr>
                <w:b/>
                <w:i/>
                <w:sz w:val="24"/>
                <w:szCs w:val="24"/>
              </w:rPr>
            </w:pPr>
            <w:r w:rsidRPr="00A617C1">
              <w:rPr>
                <w:b/>
                <w:i/>
                <w:sz w:val="24"/>
                <w:szCs w:val="24"/>
              </w:rPr>
              <w:t>Валовая продукция сельского хозяйства</w:t>
            </w:r>
          </w:p>
        </w:tc>
        <w:tc>
          <w:tcPr>
            <w:tcW w:w="1310" w:type="dxa"/>
          </w:tcPr>
          <w:p w14:paraId="730F4C1F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CE82871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shd w:val="clear" w:color="auto" w:fill="auto"/>
          </w:tcPr>
          <w:p w14:paraId="61642F2C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shd w:val="clear" w:color="auto" w:fill="auto"/>
          </w:tcPr>
          <w:p w14:paraId="5B7286B2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6" w:type="dxa"/>
            <w:shd w:val="clear" w:color="auto" w:fill="auto"/>
          </w:tcPr>
          <w:p w14:paraId="53A64117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772AB" w:rsidRPr="00A617C1" w14:paraId="22AE6F97" w14:textId="77777777" w:rsidTr="00A617C1">
        <w:tc>
          <w:tcPr>
            <w:tcW w:w="3369" w:type="dxa"/>
          </w:tcPr>
          <w:p w14:paraId="478B80CA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310" w:type="dxa"/>
          </w:tcPr>
          <w:p w14:paraId="4DD8AC2F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shd w:val="clear" w:color="auto" w:fill="auto"/>
          </w:tcPr>
          <w:p w14:paraId="0C526902" w14:textId="399D982D" w:rsidR="000772AB" w:rsidRPr="00A617C1" w:rsidRDefault="003F7033" w:rsidP="0032079C">
            <w:pPr>
              <w:ind w:left="-66"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1600,34</w:t>
            </w:r>
          </w:p>
        </w:tc>
        <w:tc>
          <w:tcPr>
            <w:tcW w:w="1285" w:type="dxa"/>
            <w:shd w:val="clear" w:color="auto" w:fill="auto"/>
          </w:tcPr>
          <w:p w14:paraId="509334B6" w14:textId="5503DB10" w:rsidR="000772AB" w:rsidRPr="00A617C1" w:rsidRDefault="003F7033" w:rsidP="0032079C">
            <w:pPr>
              <w:ind w:left="-66"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1752,31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5A12CB" w14:textId="1FA12676" w:rsidR="000772AB" w:rsidRPr="00A617C1" w:rsidRDefault="003F7033" w:rsidP="0032079C">
            <w:pPr>
              <w:ind w:left="-66"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1859,48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C8FC612" w14:textId="296697FF" w:rsidR="000772AB" w:rsidRPr="00A617C1" w:rsidRDefault="003F7033" w:rsidP="0032079C">
            <w:pPr>
              <w:ind w:left="-66"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1966,14</w:t>
            </w:r>
          </w:p>
        </w:tc>
      </w:tr>
      <w:tr w:rsidR="000772AB" w:rsidRPr="00A617C1" w14:paraId="0AB8A12E" w14:textId="77777777" w:rsidTr="00A617C1">
        <w:tc>
          <w:tcPr>
            <w:tcW w:w="3369" w:type="dxa"/>
          </w:tcPr>
          <w:p w14:paraId="18FBBF89" w14:textId="77777777" w:rsidR="000772AB" w:rsidRPr="00A617C1" w:rsidRDefault="000772AB" w:rsidP="0032079C">
            <w:pPr>
              <w:ind w:right="-199"/>
              <w:rPr>
                <w:b/>
                <w:i/>
                <w:sz w:val="24"/>
                <w:szCs w:val="24"/>
              </w:rPr>
            </w:pPr>
            <w:r w:rsidRPr="00A617C1">
              <w:rPr>
                <w:b/>
                <w:i/>
                <w:sz w:val="24"/>
                <w:szCs w:val="24"/>
              </w:rPr>
              <w:t>Объем инвестиций в основной капитал за счёт всех источников финансирования</w:t>
            </w:r>
          </w:p>
        </w:tc>
        <w:tc>
          <w:tcPr>
            <w:tcW w:w="1310" w:type="dxa"/>
          </w:tcPr>
          <w:p w14:paraId="0CEFAFC8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2374A4B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shd w:val="clear" w:color="auto" w:fill="auto"/>
          </w:tcPr>
          <w:p w14:paraId="7E2A19C0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shd w:val="clear" w:color="auto" w:fill="auto"/>
          </w:tcPr>
          <w:p w14:paraId="302ADA47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6" w:type="dxa"/>
            <w:shd w:val="clear" w:color="auto" w:fill="auto"/>
          </w:tcPr>
          <w:p w14:paraId="7704B5A0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B3AAF" w:rsidRPr="00A617C1" w14:paraId="35FB4666" w14:textId="77777777" w:rsidTr="00A617C1">
        <w:tc>
          <w:tcPr>
            <w:tcW w:w="3369" w:type="dxa"/>
          </w:tcPr>
          <w:p w14:paraId="34E009BA" w14:textId="15CAF52E" w:rsidR="00BB3AAF" w:rsidRPr="00A617C1" w:rsidRDefault="00BB3AAF" w:rsidP="00BB3AAF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310" w:type="dxa"/>
          </w:tcPr>
          <w:p w14:paraId="11E20142" w14:textId="77777777" w:rsidR="00BB3AAF" w:rsidRPr="00A617C1" w:rsidRDefault="00BB3AAF" w:rsidP="00BB3AAF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млн. руб.</w:t>
            </w:r>
          </w:p>
        </w:tc>
        <w:tc>
          <w:tcPr>
            <w:tcW w:w="1417" w:type="dxa"/>
          </w:tcPr>
          <w:p w14:paraId="26570EE7" w14:textId="1078A994" w:rsidR="00BB3AAF" w:rsidRPr="00BB3AAF" w:rsidRDefault="00DA5757" w:rsidP="00BB3AAF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294,2</w:t>
            </w:r>
          </w:p>
        </w:tc>
        <w:tc>
          <w:tcPr>
            <w:tcW w:w="1285" w:type="dxa"/>
            <w:shd w:val="clear" w:color="auto" w:fill="auto"/>
          </w:tcPr>
          <w:p w14:paraId="74E38A28" w14:textId="7CAD435F" w:rsidR="00BB3AAF" w:rsidRPr="00BB3AAF" w:rsidRDefault="00DA5757" w:rsidP="00BB3AAF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569,5</w:t>
            </w:r>
          </w:p>
        </w:tc>
        <w:tc>
          <w:tcPr>
            <w:tcW w:w="1285" w:type="dxa"/>
            <w:shd w:val="clear" w:color="auto" w:fill="auto"/>
          </w:tcPr>
          <w:p w14:paraId="5838235B" w14:textId="5D777929" w:rsidR="00BB3AAF" w:rsidRPr="00BB3AAF" w:rsidRDefault="00DA5757" w:rsidP="00BB3AAF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614,5</w:t>
            </w:r>
          </w:p>
        </w:tc>
        <w:tc>
          <w:tcPr>
            <w:tcW w:w="1286" w:type="dxa"/>
            <w:shd w:val="clear" w:color="auto" w:fill="auto"/>
          </w:tcPr>
          <w:p w14:paraId="7CB13997" w14:textId="2D3477AC" w:rsidR="00BB3AAF" w:rsidRPr="00BB3AAF" w:rsidRDefault="00DA5757" w:rsidP="00BB3AAF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631,1</w:t>
            </w:r>
          </w:p>
        </w:tc>
      </w:tr>
      <w:tr w:rsidR="000772AB" w:rsidRPr="00A617C1" w14:paraId="73FA3104" w14:textId="77777777" w:rsidTr="00A617C1">
        <w:tc>
          <w:tcPr>
            <w:tcW w:w="3369" w:type="dxa"/>
          </w:tcPr>
          <w:p w14:paraId="03C88A4E" w14:textId="77777777" w:rsidR="000772AB" w:rsidRPr="00A617C1" w:rsidRDefault="000772AB" w:rsidP="0032079C">
            <w:pPr>
              <w:ind w:right="-199"/>
              <w:rPr>
                <w:b/>
                <w:i/>
                <w:sz w:val="24"/>
                <w:szCs w:val="24"/>
              </w:rPr>
            </w:pPr>
            <w:r w:rsidRPr="00A617C1">
              <w:rPr>
                <w:b/>
                <w:i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310" w:type="dxa"/>
          </w:tcPr>
          <w:p w14:paraId="3F6E7E3F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 xml:space="preserve">тыс. </w:t>
            </w:r>
            <w:proofErr w:type="spellStart"/>
            <w:r w:rsidRPr="00A617C1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7" w:type="dxa"/>
          </w:tcPr>
          <w:p w14:paraId="0CEDFB4D" w14:textId="5BC7103D" w:rsidR="000772AB" w:rsidRPr="00A617C1" w:rsidRDefault="003F7033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0,3</w:t>
            </w:r>
          </w:p>
        </w:tc>
        <w:tc>
          <w:tcPr>
            <w:tcW w:w="1285" w:type="dxa"/>
            <w:shd w:val="clear" w:color="auto" w:fill="auto"/>
          </w:tcPr>
          <w:p w14:paraId="20CE663B" w14:textId="7E72B17D" w:rsidR="000772AB" w:rsidRPr="00A617C1" w:rsidRDefault="003F7033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0,3</w:t>
            </w:r>
          </w:p>
        </w:tc>
        <w:tc>
          <w:tcPr>
            <w:tcW w:w="1285" w:type="dxa"/>
            <w:shd w:val="clear" w:color="auto" w:fill="auto"/>
          </w:tcPr>
          <w:p w14:paraId="2934B42F" w14:textId="07284EFA" w:rsidR="000772AB" w:rsidRPr="00A617C1" w:rsidRDefault="003F7033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0,3</w:t>
            </w:r>
          </w:p>
        </w:tc>
        <w:tc>
          <w:tcPr>
            <w:tcW w:w="1286" w:type="dxa"/>
            <w:shd w:val="clear" w:color="auto" w:fill="auto"/>
          </w:tcPr>
          <w:p w14:paraId="65F1453D" w14:textId="09C8CCEB" w:rsidR="000772AB" w:rsidRPr="00A617C1" w:rsidRDefault="003F7033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0,3</w:t>
            </w:r>
          </w:p>
        </w:tc>
      </w:tr>
      <w:tr w:rsidR="000772AB" w:rsidRPr="00A617C1" w14:paraId="25E11392" w14:textId="77777777" w:rsidTr="00A617C1">
        <w:tc>
          <w:tcPr>
            <w:tcW w:w="3369" w:type="dxa"/>
          </w:tcPr>
          <w:p w14:paraId="603749F5" w14:textId="77777777" w:rsidR="000772AB" w:rsidRPr="00A617C1" w:rsidRDefault="000772AB" w:rsidP="0032079C">
            <w:pPr>
              <w:ind w:right="-199"/>
              <w:rPr>
                <w:b/>
                <w:i/>
                <w:sz w:val="24"/>
                <w:szCs w:val="24"/>
              </w:rPr>
            </w:pPr>
            <w:r w:rsidRPr="00A617C1">
              <w:rPr>
                <w:b/>
                <w:i/>
                <w:sz w:val="24"/>
                <w:szCs w:val="24"/>
              </w:rPr>
              <w:t>Оборот розничной торговли (во всех каналах реализации)</w:t>
            </w:r>
          </w:p>
        </w:tc>
        <w:tc>
          <w:tcPr>
            <w:tcW w:w="1310" w:type="dxa"/>
          </w:tcPr>
          <w:p w14:paraId="441D1E3C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C1DC2A8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shd w:val="clear" w:color="auto" w:fill="auto"/>
          </w:tcPr>
          <w:p w14:paraId="0CC17F3A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shd w:val="clear" w:color="auto" w:fill="auto"/>
          </w:tcPr>
          <w:p w14:paraId="763A7F87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6" w:type="dxa"/>
            <w:shd w:val="clear" w:color="auto" w:fill="auto"/>
          </w:tcPr>
          <w:p w14:paraId="3D3B455F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5DF6" w:rsidRPr="00A617C1" w14:paraId="1F62DA17" w14:textId="77777777" w:rsidTr="00A617C1">
        <w:tc>
          <w:tcPr>
            <w:tcW w:w="3369" w:type="dxa"/>
          </w:tcPr>
          <w:p w14:paraId="46B89B82" w14:textId="77777777" w:rsidR="00B95DF6" w:rsidRPr="00A617C1" w:rsidRDefault="00B95DF6" w:rsidP="00B95DF6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310" w:type="dxa"/>
          </w:tcPr>
          <w:p w14:paraId="3332B167" w14:textId="77777777" w:rsidR="00B95DF6" w:rsidRPr="00A617C1" w:rsidRDefault="00B95DF6" w:rsidP="00B95DF6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shd w:val="clear" w:color="auto" w:fill="auto"/>
          </w:tcPr>
          <w:p w14:paraId="3ACC9AD4" w14:textId="52035EDF" w:rsidR="00B95DF6" w:rsidRPr="00A617C1" w:rsidRDefault="00BB639F" w:rsidP="00B95DF6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1220,3</w:t>
            </w:r>
          </w:p>
        </w:tc>
        <w:tc>
          <w:tcPr>
            <w:tcW w:w="1285" w:type="dxa"/>
            <w:shd w:val="clear" w:color="auto" w:fill="auto"/>
          </w:tcPr>
          <w:p w14:paraId="565C8BC2" w14:textId="559EF264" w:rsidR="00B95DF6" w:rsidRPr="00A617C1" w:rsidRDefault="002E3E72" w:rsidP="00B95DF6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1218,3</w:t>
            </w:r>
          </w:p>
        </w:tc>
        <w:tc>
          <w:tcPr>
            <w:tcW w:w="1285" w:type="dxa"/>
            <w:shd w:val="clear" w:color="auto" w:fill="auto"/>
          </w:tcPr>
          <w:p w14:paraId="376A7C07" w14:textId="15D8F058" w:rsidR="00B95DF6" w:rsidRPr="00A617C1" w:rsidRDefault="002E3E72" w:rsidP="00B95DF6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1338,9</w:t>
            </w:r>
          </w:p>
        </w:tc>
        <w:tc>
          <w:tcPr>
            <w:tcW w:w="1286" w:type="dxa"/>
            <w:shd w:val="clear" w:color="auto" w:fill="auto"/>
          </w:tcPr>
          <w:p w14:paraId="0B24D743" w14:textId="46E78132" w:rsidR="00B95DF6" w:rsidRPr="00A617C1" w:rsidRDefault="002E3E72" w:rsidP="00B95DF6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1395,2</w:t>
            </w:r>
          </w:p>
        </w:tc>
      </w:tr>
      <w:tr w:rsidR="000772AB" w:rsidRPr="00A617C1" w14:paraId="4B7EF13E" w14:textId="77777777" w:rsidTr="00A617C1">
        <w:tc>
          <w:tcPr>
            <w:tcW w:w="3369" w:type="dxa"/>
          </w:tcPr>
          <w:p w14:paraId="2E557967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темп роста</w:t>
            </w:r>
          </w:p>
        </w:tc>
        <w:tc>
          <w:tcPr>
            <w:tcW w:w="1310" w:type="dxa"/>
          </w:tcPr>
          <w:p w14:paraId="201F1E1D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64D31321" w14:textId="529550BC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</w:t>
            </w:r>
          </w:p>
        </w:tc>
        <w:tc>
          <w:tcPr>
            <w:tcW w:w="1285" w:type="dxa"/>
            <w:shd w:val="clear" w:color="auto" w:fill="auto"/>
          </w:tcPr>
          <w:p w14:paraId="1091B59A" w14:textId="6F6BF70A" w:rsidR="000772AB" w:rsidRPr="00A617C1" w:rsidRDefault="003F7033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105,0</w:t>
            </w:r>
          </w:p>
        </w:tc>
        <w:tc>
          <w:tcPr>
            <w:tcW w:w="1285" w:type="dxa"/>
            <w:shd w:val="clear" w:color="auto" w:fill="auto"/>
          </w:tcPr>
          <w:p w14:paraId="40F09BE7" w14:textId="6DC1E3F3" w:rsidR="000772AB" w:rsidRPr="00A617C1" w:rsidRDefault="00B95DF6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104,5</w:t>
            </w:r>
          </w:p>
        </w:tc>
        <w:tc>
          <w:tcPr>
            <w:tcW w:w="1286" w:type="dxa"/>
            <w:shd w:val="clear" w:color="auto" w:fill="auto"/>
          </w:tcPr>
          <w:p w14:paraId="6999C747" w14:textId="429A4142" w:rsidR="000772AB" w:rsidRPr="00A617C1" w:rsidRDefault="00B95DF6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104,2</w:t>
            </w:r>
          </w:p>
        </w:tc>
      </w:tr>
      <w:tr w:rsidR="000772AB" w:rsidRPr="00A617C1" w14:paraId="5970BD04" w14:textId="77777777" w:rsidTr="00A617C1">
        <w:trPr>
          <w:trHeight w:val="535"/>
        </w:trPr>
        <w:tc>
          <w:tcPr>
            <w:tcW w:w="3369" w:type="dxa"/>
          </w:tcPr>
          <w:p w14:paraId="5FF9BA6D" w14:textId="77777777" w:rsidR="000772AB" w:rsidRPr="00A617C1" w:rsidRDefault="000772AB" w:rsidP="0032079C">
            <w:pPr>
              <w:ind w:right="-199"/>
              <w:rPr>
                <w:b/>
                <w:i/>
                <w:sz w:val="24"/>
                <w:szCs w:val="24"/>
              </w:rPr>
            </w:pPr>
            <w:r w:rsidRPr="00A617C1">
              <w:rPr>
                <w:b/>
                <w:i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310" w:type="dxa"/>
          </w:tcPr>
          <w:p w14:paraId="0A71DED0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7D84AA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635742F3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25B05246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14:paraId="785113C7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</w:tr>
      <w:tr w:rsidR="000772AB" w:rsidRPr="00A617C1" w14:paraId="4DF7D585" w14:textId="77777777" w:rsidTr="00A617C1">
        <w:tc>
          <w:tcPr>
            <w:tcW w:w="3369" w:type="dxa"/>
          </w:tcPr>
          <w:p w14:paraId="551028E1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310" w:type="dxa"/>
          </w:tcPr>
          <w:p w14:paraId="67FD2530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shd w:val="clear" w:color="auto" w:fill="auto"/>
          </w:tcPr>
          <w:p w14:paraId="7588A064" w14:textId="397C5F77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285" w:type="dxa"/>
            <w:shd w:val="clear" w:color="auto" w:fill="auto"/>
          </w:tcPr>
          <w:p w14:paraId="157E0322" w14:textId="3797759B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</w:t>
            </w:r>
          </w:p>
        </w:tc>
        <w:tc>
          <w:tcPr>
            <w:tcW w:w="1285" w:type="dxa"/>
            <w:shd w:val="clear" w:color="auto" w:fill="auto"/>
          </w:tcPr>
          <w:p w14:paraId="1E4AEAEC" w14:textId="28D5C1EE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1286" w:type="dxa"/>
            <w:shd w:val="clear" w:color="auto" w:fill="auto"/>
          </w:tcPr>
          <w:p w14:paraId="3B2322B9" w14:textId="3A4AC412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</w:tr>
      <w:tr w:rsidR="000772AB" w:rsidRPr="00A617C1" w14:paraId="171243FC" w14:textId="77777777" w:rsidTr="00A617C1">
        <w:tc>
          <w:tcPr>
            <w:tcW w:w="3369" w:type="dxa"/>
          </w:tcPr>
          <w:p w14:paraId="37C71FA4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темп роста</w:t>
            </w:r>
          </w:p>
        </w:tc>
        <w:tc>
          <w:tcPr>
            <w:tcW w:w="1310" w:type="dxa"/>
          </w:tcPr>
          <w:p w14:paraId="6D15A5A0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727FDD2A" w14:textId="464592D3" w:rsidR="000772AB" w:rsidRPr="00A617C1" w:rsidRDefault="00B95DF6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108,5</w:t>
            </w:r>
          </w:p>
        </w:tc>
        <w:tc>
          <w:tcPr>
            <w:tcW w:w="1285" w:type="dxa"/>
            <w:shd w:val="clear" w:color="auto" w:fill="auto"/>
          </w:tcPr>
          <w:p w14:paraId="2E547FC8" w14:textId="65C0D216" w:rsidR="000772AB" w:rsidRPr="00A617C1" w:rsidRDefault="00B95DF6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104,0</w:t>
            </w:r>
          </w:p>
        </w:tc>
        <w:tc>
          <w:tcPr>
            <w:tcW w:w="1285" w:type="dxa"/>
            <w:shd w:val="clear" w:color="auto" w:fill="auto"/>
          </w:tcPr>
          <w:p w14:paraId="7AB6E84E" w14:textId="607B8352" w:rsidR="000772AB" w:rsidRPr="00A617C1" w:rsidRDefault="00B95DF6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104,1</w:t>
            </w:r>
          </w:p>
        </w:tc>
        <w:tc>
          <w:tcPr>
            <w:tcW w:w="1286" w:type="dxa"/>
            <w:shd w:val="clear" w:color="auto" w:fill="auto"/>
          </w:tcPr>
          <w:p w14:paraId="55FAF192" w14:textId="498E6E92" w:rsidR="000772AB" w:rsidRPr="00A617C1" w:rsidRDefault="00B95DF6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105,5</w:t>
            </w:r>
          </w:p>
        </w:tc>
      </w:tr>
      <w:tr w:rsidR="000772AB" w:rsidRPr="00A617C1" w14:paraId="1CF521AE" w14:textId="77777777" w:rsidTr="00A617C1">
        <w:tc>
          <w:tcPr>
            <w:tcW w:w="3369" w:type="dxa"/>
          </w:tcPr>
          <w:p w14:paraId="32C6DB23" w14:textId="77777777" w:rsidR="000772AB" w:rsidRPr="00A617C1" w:rsidRDefault="000772AB" w:rsidP="0032079C">
            <w:pPr>
              <w:ind w:right="-199"/>
              <w:rPr>
                <w:b/>
                <w:i/>
                <w:sz w:val="24"/>
                <w:szCs w:val="24"/>
              </w:rPr>
            </w:pPr>
            <w:r w:rsidRPr="00A617C1">
              <w:rPr>
                <w:b/>
                <w:i/>
                <w:sz w:val="24"/>
                <w:szCs w:val="24"/>
              </w:rPr>
              <w:t>Численность работников</w:t>
            </w:r>
          </w:p>
        </w:tc>
        <w:tc>
          <w:tcPr>
            <w:tcW w:w="1310" w:type="dxa"/>
          </w:tcPr>
          <w:p w14:paraId="11D19739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 xml:space="preserve">       чел.</w:t>
            </w:r>
          </w:p>
        </w:tc>
        <w:tc>
          <w:tcPr>
            <w:tcW w:w="1417" w:type="dxa"/>
          </w:tcPr>
          <w:p w14:paraId="30A32074" w14:textId="7B2CC7BB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1420,1</w:t>
            </w:r>
          </w:p>
        </w:tc>
        <w:tc>
          <w:tcPr>
            <w:tcW w:w="1285" w:type="dxa"/>
            <w:shd w:val="clear" w:color="auto" w:fill="auto"/>
          </w:tcPr>
          <w:p w14:paraId="7D20C533" w14:textId="6E000388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1476,</w:t>
            </w:r>
            <w:r w:rsidR="00DA5757">
              <w:rPr>
                <w:sz w:val="24"/>
                <w:szCs w:val="24"/>
              </w:rPr>
              <w:t>9</w:t>
            </w:r>
          </w:p>
        </w:tc>
        <w:tc>
          <w:tcPr>
            <w:tcW w:w="1285" w:type="dxa"/>
            <w:shd w:val="clear" w:color="auto" w:fill="auto"/>
          </w:tcPr>
          <w:p w14:paraId="6D3A252B" w14:textId="5ED1D50A" w:rsidR="000772AB" w:rsidRPr="00A617C1" w:rsidRDefault="00B95DF6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1281,0</w:t>
            </w:r>
          </w:p>
        </w:tc>
        <w:tc>
          <w:tcPr>
            <w:tcW w:w="1286" w:type="dxa"/>
            <w:shd w:val="clear" w:color="auto" w:fill="auto"/>
          </w:tcPr>
          <w:p w14:paraId="6AB0D556" w14:textId="0811D169" w:rsidR="000772AB" w:rsidRPr="00A617C1" w:rsidRDefault="00B95DF6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1282,0</w:t>
            </w:r>
          </w:p>
        </w:tc>
      </w:tr>
      <w:tr w:rsidR="000772AB" w:rsidRPr="00A617C1" w14:paraId="4D48BAB0" w14:textId="77777777" w:rsidTr="00A617C1">
        <w:tc>
          <w:tcPr>
            <w:tcW w:w="3369" w:type="dxa"/>
          </w:tcPr>
          <w:p w14:paraId="0319D719" w14:textId="77777777" w:rsidR="000772AB" w:rsidRPr="00A617C1" w:rsidRDefault="000772AB" w:rsidP="0032079C">
            <w:pPr>
              <w:ind w:right="-199"/>
              <w:rPr>
                <w:b/>
                <w:i/>
                <w:sz w:val="24"/>
                <w:szCs w:val="24"/>
              </w:rPr>
            </w:pPr>
            <w:r w:rsidRPr="00A617C1">
              <w:rPr>
                <w:b/>
                <w:i/>
                <w:sz w:val="24"/>
                <w:szCs w:val="24"/>
              </w:rPr>
              <w:t>Фонд оплаты труда</w:t>
            </w:r>
          </w:p>
        </w:tc>
        <w:tc>
          <w:tcPr>
            <w:tcW w:w="1310" w:type="dxa"/>
          </w:tcPr>
          <w:p w14:paraId="115D871E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proofErr w:type="spellStart"/>
            <w:r w:rsidRPr="00A617C1">
              <w:rPr>
                <w:sz w:val="24"/>
                <w:szCs w:val="24"/>
              </w:rPr>
              <w:t>млн.руб</w:t>
            </w:r>
            <w:proofErr w:type="spellEnd"/>
            <w:r w:rsidRPr="00A617C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C1543BF" w14:textId="3693760B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681,3</w:t>
            </w:r>
          </w:p>
        </w:tc>
        <w:tc>
          <w:tcPr>
            <w:tcW w:w="1285" w:type="dxa"/>
            <w:shd w:val="clear" w:color="auto" w:fill="auto"/>
          </w:tcPr>
          <w:p w14:paraId="66D4C98E" w14:textId="7648DF4E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712,6</w:t>
            </w:r>
          </w:p>
        </w:tc>
        <w:tc>
          <w:tcPr>
            <w:tcW w:w="1285" w:type="dxa"/>
            <w:shd w:val="clear" w:color="auto" w:fill="auto"/>
          </w:tcPr>
          <w:p w14:paraId="0C453E41" w14:textId="1FE69008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745,4</w:t>
            </w:r>
          </w:p>
        </w:tc>
        <w:tc>
          <w:tcPr>
            <w:tcW w:w="1286" w:type="dxa"/>
            <w:shd w:val="clear" w:color="auto" w:fill="auto"/>
          </w:tcPr>
          <w:p w14:paraId="57720C25" w14:textId="4505636B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779,7</w:t>
            </w:r>
          </w:p>
        </w:tc>
      </w:tr>
      <w:tr w:rsidR="000772AB" w:rsidRPr="00A617C1" w14:paraId="0D16F6A7" w14:textId="77777777" w:rsidTr="00A617C1">
        <w:tc>
          <w:tcPr>
            <w:tcW w:w="3369" w:type="dxa"/>
          </w:tcPr>
          <w:p w14:paraId="7A2EC435" w14:textId="77777777" w:rsidR="000772AB" w:rsidRPr="00A617C1" w:rsidRDefault="000772AB" w:rsidP="0032079C">
            <w:pPr>
              <w:ind w:right="-199"/>
              <w:rPr>
                <w:b/>
                <w:i/>
                <w:sz w:val="24"/>
                <w:szCs w:val="24"/>
              </w:rPr>
            </w:pPr>
            <w:r w:rsidRPr="00A617C1">
              <w:rPr>
                <w:b/>
                <w:i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310" w:type="dxa"/>
          </w:tcPr>
          <w:p w14:paraId="6F2A1006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рублей</w:t>
            </w:r>
          </w:p>
        </w:tc>
        <w:tc>
          <w:tcPr>
            <w:tcW w:w="1417" w:type="dxa"/>
          </w:tcPr>
          <w:p w14:paraId="3BB5B03D" w14:textId="23A2A0E6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53310,21</w:t>
            </w:r>
          </w:p>
        </w:tc>
        <w:tc>
          <w:tcPr>
            <w:tcW w:w="1285" w:type="dxa"/>
            <w:shd w:val="clear" w:color="auto" w:fill="auto"/>
          </w:tcPr>
          <w:p w14:paraId="4436E9F4" w14:textId="68A41F6F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55762,5</w:t>
            </w:r>
          </w:p>
        </w:tc>
        <w:tc>
          <w:tcPr>
            <w:tcW w:w="1285" w:type="dxa"/>
            <w:shd w:val="clear" w:color="auto" w:fill="auto"/>
          </w:tcPr>
          <w:p w14:paraId="09BA0EA9" w14:textId="5853069B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58327,5</w:t>
            </w:r>
          </w:p>
        </w:tc>
        <w:tc>
          <w:tcPr>
            <w:tcW w:w="1286" w:type="dxa"/>
            <w:shd w:val="clear" w:color="auto" w:fill="auto"/>
          </w:tcPr>
          <w:p w14:paraId="41D114C7" w14:textId="15DFA5E9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61010,62</w:t>
            </w:r>
          </w:p>
        </w:tc>
      </w:tr>
      <w:tr w:rsidR="000772AB" w:rsidRPr="00A617C1" w14:paraId="06402282" w14:textId="77777777" w:rsidTr="00A617C1">
        <w:tc>
          <w:tcPr>
            <w:tcW w:w="3369" w:type="dxa"/>
          </w:tcPr>
          <w:p w14:paraId="45012EC6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 xml:space="preserve">темп к предыдущему году </w:t>
            </w:r>
          </w:p>
        </w:tc>
        <w:tc>
          <w:tcPr>
            <w:tcW w:w="1310" w:type="dxa"/>
          </w:tcPr>
          <w:p w14:paraId="596C2E0E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262FBDE8" w14:textId="509AF30B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  <w:tc>
          <w:tcPr>
            <w:tcW w:w="1285" w:type="dxa"/>
            <w:shd w:val="clear" w:color="auto" w:fill="auto"/>
          </w:tcPr>
          <w:p w14:paraId="10953990" w14:textId="51277A57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  <w:tc>
          <w:tcPr>
            <w:tcW w:w="1285" w:type="dxa"/>
            <w:shd w:val="clear" w:color="auto" w:fill="auto"/>
          </w:tcPr>
          <w:p w14:paraId="47CDF957" w14:textId="50D9A8F0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  <w:tc>
          <w:tcPr>
            <w:tcW w:w="1286" w:type="dxa"/>
            <w:shd w:val="clear" w:color="auto" w:fill="auto"/>
          </w:tcPr>
          <w:p w14:paraId="43E36901" w14:textId="7BA386BF" w:rsidR="000772AB" w:rsidRPr="00A617C1" w:rsidRDefault="00BB639F" w:rsidP="0032079C">
            <w:pPr>
              <w:ind w:right="-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</w:tr>
      <w:tr w:rsidR="000772AB" w:rsidRPr="00A617C1" w14:paraId="0879F572" w14:textId="77777777" w:rsidTr="00A617C1">
        <w:tc>
          <w:tcPr>
            <w:tcW w:w="3369" w:type="dxa"/>
          </w:tcPr>
          <w:p w14:paraId="65789237" w14:textId="77777777" w:rsidR="000772AB" w:rsidRPr="00A617C1" w:rsidRDefault="000772AB" w:rsidP="0032079C">
            <w:pPr>
              <w:ind w:right="-199"/>
              <w:rPr>
                <w:b/>
                <w:i/>
                <w:sz w:val="24"/>
                <w:szCs w:val="24"/>
              </w:rPr>
            </w:pPr>
            <w:r w:rsidRPr="00A617C1">
              <w:rPr>
                <w:b/>
                <w:i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1310" w:type="dxa"/>
          </w:tcPr>
          <w:p w14:paraId="5D8E42A3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59F4E51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shd w:val="clear" w:color="auto" w:fill="auto"/>
          </w:tcPr>
          <w:p w14:paraId="3B8C50DE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shd w:val="clear" w:color="auto" w:fill="auto"/>
          </w:tcPr>
          <w:p w14:paraId="11072D84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6" w:type="dxa"/>
            <w:shd w:val="clear" w:color="auto" w:fill="auto"/>
          </w:tcPr>
          <w:p w14:paraId="5B69E4C3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772AB" w:rsidRPr="00A617C1" w14:paraId="222FDD88" w14:textId="77777777" w:rsidTr="00A617C1">
        <w:tc>
          <w:tcPr>
            <w:tcW w:w="3369" w:type="dxa"/>
          </w:tcPr>
          <w:p w14:paraId="49C9B968" w14:textId="77777777" w:rsidR="000772AB" w:rsidRPr="00A617C1" w:rsidRDefault="000772AB" w:rsidP="0032079C">
            <w:pPr>
              <w:ind w:right="-199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310" w:type="dxa"/>
          </w:tcPr>
          <w:p w14:paraId="5ADA9DF3" w14:textId="77777777" w:rsidR="000772AB" w:rsidRPr="00A617C1" w:rsidRDefault="000772AB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14:paraId="0FEA64F2" w14:textId="1B164B72" w:rsidR="000772AB" w:rsidRPr="00A617C1" w:rsidRDefault="007C58E9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1737,4</w:t>
            </w:r>
          </w:p>
        </w:tc>
        <w:tc>
          <w:tcPr>
            <w:tcW w:w="1285" w:type="dxa"/>
            <w:shd w:val="clear" w:color="auto" w:fill="auto"/>
          </w:tcPr>
          <w:p w14:paraId="2E2F6072" w14:textId="3C3F5110" w:rsidR="000772AB" w:rsidRPr="00A617C1" w:rsidRDefault="007C58E9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1905,9</w:t>
            </w:r>
          </w:p>
        </w:tc>
        <w:tc>
          <w:tcPr>
            <w:tcW w:w="1285" w:type="dxa"/>
            <w:shd w:val="clear" w:color="auto" w:fill="auto"/>
          </w:tcPr>
          <w:p w14:paraId="6A93C8A8" w14:textId="1ABEA956" w:rsidR="000772AB" w:rsidRPr="00A617C1" w:rsidRDefault="007C58E9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2020,3</w:t>
            </w:r>
          </w:p>
        </w:tc>
        <w:tc>
          <w:tcPr>
            <w:tcW w:w="1286" w:type="dxa"/>
            <w:shd w:val="clear" w:color="auto" w:fill="auto"/>
          </w:tcPr>
          <w:p w14:paraId="4285CDAA" w14:textId="3E08AAC3" w:rsidR="000772AB" w:rsidRPr="00A617C1" w:rsidRDefault="007C58E9" w:rsidP="0032079C">
            <w:pPr>
              <w:ind w:right="-199"/>
              <w:jc w:val="center"/>
              <w:rPr>
                <w:sz w:val="24"/>
                <w:szCs w:val="24"/>
              </w:rPr>
            </w:pPr>
            <w:r w:rsidRPr="00A617C1">
              <w:rPr>
                <w:sz w:val="24"/>
                <w:szCs w:val="24"/>
              </w:rPr>
              <w:t>2212,2</w:t>
            </w:r>
          </w:p>
        </w:tc>
      </w:tr>
    </w:tbl>
    <w:p w14:paraId="21527E07" w14:textId="77777777" w:rsidR="000772AB" w:rsidRDefault="000772AB" w:rsidP="000772AB">
      <w:pPr>
        <w:ind w:right="-199"/>
        <w:rPr>
          <w:b/>
          <w:sz w:val="28"/>
          <w:szCs w:val="28"/>
        </w:rPr>
      </w:pPr>
    </w:p>
    <w:p w14:paraId="74B9A14A" w14:textId="77777777" w:rsidR="000772AB" w:rsidRDefault="000772AB" w:rsidP="000772AB">
      <w:pPr>
        <w:ind w:right="-199"/>
        <w:rPr>
          <w:b/>
          <w:sz w:val="28"/>
          <w:szCs w:val="28"/>
        </w:rPr>
      </w:pPr>
    </w:p>
    <w:p w14:paraId="106D906B" w14:textId="262CA4BA" w:rsidR="00A617C1" w:rsidRDefault="00A617C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64A0826" w14:textId="77777777" w:rsidR="000772AB" w:rsidRPr="008559A3" w:rsidRDefault="000772AB" w:rsidP="000772AB">
      <w:pPr>
        <w:ind w:left="-142" w:right="-199"/>
        <w:jc w:val="center"/>
        <w:rPr>
          <w:b/>
          <w:sz w:val="28"/>
          <w:szCs w:val="28"/>
        </w:rPr>
      </w:pPr>
      <w:r w:rsidRPr="008559A3">
        <w:rPr>
          <w:b/>
          <w:sz w:val="28"/>
          <w:szCs w:val="28"/>
        </w:rPr>
        <w:lastRenderedPageBreak/>
        <w:t>Пояснительная записка</w:t>
      </w:r>
    </w:p>
    <w:p w14:paraId="71278B3E" w14:textId="023F32FE" w:rsidR="000772AB" w:rsidRPr="008559A3" w:rsidRDefault="000772AB" w:rsidP="000772AB">
      <w:pPr>
        <w:ind w:left="-142" w:right="-199"/>
        <w:jc w:val="center"/>
        <w:rPr>
          <w:b/>
          <w:sz w:val="28"/>
          <w:szCs w:val="28"/>
        </w:rPr>
      </w:pPr>
      <w:r w:rsidRPr="008559A3">
        <w:rPr>
          <w:b/>
          <w:sz w:val="28"/>
          <w:szCs w:val="28"/>
        </w:rPr>
        <w:t xml:space="preserve"> к прогнозу социально - экономического развития Куйбышевского сельского поселения на 202</w:t>
      </w:r>
      <w:r w:rsidR="00BF75BF">
        <w:rPr>
          <w:b/>
          <w:sz w:val="28"/>
          <w:szCs w:val="28"/>
        </w:rPr>
        <w:t>6</w:t>
      </w:r>
      <w:r w:rsidRPr="008559A3">
        <w:rPr>
          <w:b/>
          <w:sz w:val="28"/>
          <w:szCs w:val="28"/>
        </w:rPr>
        <w:t xml:space="preserve"> год и плановый период 202</w:t>
      </w:r>
      <w:r w:rsidR="00BF75BF">
        <w:rPr>
          <w:b/>
          <w:sz w:val="28"/>
          <w:szCs w:val="28"/>
        </w:rPr>
        <w:t>7</w:t>
      </w:r>
      <w:r w:rsidRPr="008559A3">
        <w:rPr>
          <w:b/>
          <w:sz w:val="28"/>
          <w:szCs w:val="28"/>
        </w:rPr>
        <w:t xml:space="preserve"> и 202</w:t>
      </w:r>
      <w:r w:rsidR="00BF75BF">
        <w:rPr>
          <w:b/>
          <w:sz w:val="28"/>
          <w:szCs w:val="28"/>
        </w:rPr>
        <w:t>8</w:t>
      </w:r>
      <w:r w:rsidRPr="008559A3">
        <w:rPr>
          <w:b/>
          <w:sz w:val="28"/>
          <w:szCs w:val="28"/>
        </w:rPr>
        <w:t xml:space="preserve"> годов.</w:t>
      </w:r>
    </w:p>
    <w:p w14:paraId="1515C9E1" w14:textId="77777777" w:rsidR="000772AB" w:rsidRPr="008559A3" w:rsidRDefault="000772AB" w:rsidP="000772AB">
      <w:pPr>
        <w:ind w:left="-142" w:right="-199"/>
        <w:jc w:val="center"/>
        <w:rPr>
          <w:b/>
          <w:sz w:val="28"/>
          <w:szCs w:val="28"/>
        </w:rPr>
      </w:pPr>
    </w:p>
    <w:p w14:paraId="7FEE760E" w14:textId="4D1CF6B9" w:rsidR="000772AB" w:rsidRPr="008559A3" w:rsidRDefault="000772AB" w:rsidP="00A617C1">
      <w:pPr>
        <w:ind w:firstLine="709"/>
        <w:jc w:val="both"/>
        <w:rPr>
          <w:sz w:val="28"/>
          <w:szCs w:val="28"/>
        </w:rPr>
      </w:pPr>
      <w:r w:rsidRPr="008559A3">
        <w:rPr>
          <w:sz w:val="28"/>
          <w:szCs w:val="28"/>
        </w:rPr>
        <w:t>Промышленное производство. Основными</w:t>
      </w:r>
      <w:r w:rsidRPr="008559A3">
        <w:rPr>
          <w:b/>
          <w:sz w:val="28"/>
          <w:szCs w:val="28"/>
        </w:rPr>
        <w:t xml:space="preserve"> </w:t>
      </w:r>
      <w:r w:rsidRPr="008559A3">
        <w:rPr>
          <w:sz w:val="28"/>
          <w:szCs w:val="28"/>
        </w:rPr>
        <w:t>предприятиями, выпускающими промышленную продукцию в поселении, будут и в дальнейшем представлены предприятиями– Куйбышевское потребительское общество, а также предприятие, занимающееся производством и распределением воды и тепла МУП «Водоканал» Куйбышевского района и ООО «</w:t>
      </w:r>
      <w:proofErr w:type="spellStart"/>
      <w:r w:rsidRPr="008559A3">
        <w:rPr>
          <w:sz w:val="28"/>
          <w:szCs w:val="28"/>
        </w:rPr>
        <w:t>Ростовтеплоэнерго</w:t>
      </w:r>
      <w:proofErr w:type="spellEnd"/>
      <w:r w:rsidRPr="008559A3">
        <w:rPr>
          <w:sz w:val="28"/>
          <w:szCs w:val="28"/>
        </w:rPr>
        <w:t>».</w:t>
      </w:r>
    </w:p>
    <w:p w14:paraId="7A33F590" w14:textId="584D46B4" w:rsidR="000772AB" w:rsidRPr="008559A3" w:rsidRDefault="000772AB" w:rsidP="00A617C1">
      <w:pPr>
        <w:ind w:firstLine="709"/>
        <w:jc w:val="both"/>
        <w:rPr>
          <w:sz w:val="28"/>
          <w:szCs w:val="28"/>
        </w:rPr>
      </w:pPr>
      <w:r w:rsidRPr="008559A3">
        <w:rPr>
          <w:sz w:val="28"/>
          <w:szCs w:val="28"/>
        </w:rPr>
        <w:t>По прогнозу 202</w:t>
      </w:r>
      <w:r w:rsidR="007C58E9">
        <w:rPr>
          <w:sz w:val="28"/>
          <w:szCs w:val="28"/>
        </w:rPr>
        <w:t>6</w:t>
      </w:r>
      <w:r w:rsidRPr="008559A3">
        <w:rPr>
          <w:sz w:val="28"/>
          <w:szCs w:val="28"/>
        </w:rPr>
        <w:t xml:space="preserve"> года объем отгруженных товаров, работ и услуг, выполненных собственными силами предприятий, по полному кругу составит – </w:t>
      </w:r>
      <w:r w:rsidR="007C58E9">
        <w:rPr>
          <w:sz w:val="28"/>
          <w:szCs w:val="28"/>
        </w:rPr>
        <w:t>111,</w:t>
      </w:r>
      <w:r w:rsidR="00DA5757">
        <w:rPr>
          <w:sz w:val="28"/>
          <w:szCs w:val="28"/>
        </w:rPr>
        <w:t>9</w:t>
      </w:r>
      <w:r w:rsidRPr="005E435D">
        <w:rPr>
          <w:sz w:val="28"/>
          <w:szCs w:val="28"/>
        </w:rPr>
        <w:t xml:space="preserve"> тыс. рублей, темп роста -</w:t>
      </w:r>
      <w:r>
        <w:rPr>
          <w:sz w:val="28"/>
          <w:szCs w:val="28"/>
        </w:rPr>
        <w:t>1</w:t>
      </w:r>
      <w:r w:rsidR="007C58E9">
        <w:rPr>
          <w:sz w:val="28"/>
          <w:szCs w:val="28"/>
        </w:rPr>
        <w:t>02,9</w:t>
      </w:r>
      <w:r w:rsidRPr="005E435D">
        <w:rPr>
          <w:sz w:val="28"/>
          <w:szCs w:val="28"/>
        </w:rPr>
        <w:t>%.</w:t>
      </w:r>
    </w:p>
    <w:p w14:paraId="36608688" w14:textId="2E693C1C" w:rsidR="000772AB" w:rsidRPr="008559A3" w:rsidRDefault="000772AB" w:rsidP="00A617C1">
      <w:pPr>
        <w:ind w:firstLine="709"/>
        <w:jc w:val="both"/>
        <w:rPr>
          <w:sz w:val="28"/>
          <w:szCs w:val="28"/>
        </w:rPr>
      </w:pPr>
      <w:r w:rsidRPr="008559A3">
        <w:rPr>
          <w:sz w:val="28"/>
          <w:szCs w:val="28"/>
        </w:rPr>
        <w:t>На прогнозируемый период 202</w:t>
      </w:r>
      <w:r w:rsidR="007C58E9">
        <w:rPr>
          <w:sz w:val="28"/>
          <w:szCs w:val="28"/>
        </w:rPr>
        <w:t xml:space="preserve">7 </w:t>
      </w:r>
      <w:r w:rsidRPr="008559A3">
        <w:rPr>
          <w:sz w:val="28"/>
          <w:szCs w:val="28"/>
        </w:rPr>
        <w:t>- 202</w:t>
      </w:r>
      <w:r w:rsidR="007C58E9">
        <w:rPr>
          <w:sz w:val="28"/>
          <w:szCs w:val="28"/>
        </w:rPr>
        <w:t>8</w:t>
      </w:r>
      <w:r w:rsidRPr="008559A3">
        <w:rPr>
          <w:sz w:val="28"/>
          <w:szCs w:val="28"/>
        </w:rPr>
        <w:t xml:space="preserve"> г. планируется увеличение объемов отгруженных товаров за счет наращивания объемов производства предприятиями. Темп роста по полному кругу предприятий составит </w:t>
      </w:r>
      <w:r w:rsidRPr="005E435D">
        <w:rPr>
          <w:sz w:val="28"/>
          <w:szCs w:val="28"/>
        </w:rPr>
        <w:t>10</w:t>
      </w:r>
      <w:r w:rsidR="007C58E9">
        <w:rPr>
          <w:sz w:val="28"/>
          <w:szCs w:val="28"/>
        </w:rPr>
        <w:t>3,0</w:t>
      </w:r>
      <w:r w:rsidRPr="005E435D">
        <w:rPr>
          <w:sz w:val="28"/>
          <w:szCs w:val="28"/>
        </w:rPr>
        <w:t xml:space="preserve"> % и </w:t>
      </w:r>
      <w:r w:rsidR="007C58E9">
        <w:rPr>
          <w:sz w:val="28"/>
          <w:szCs w:val="28"/>
        </w:rPr>
        <w:t>103,2</w:t>
      </w:r>
      <w:r w:rsidRPr="005E435D">
        <w:rPr>
          <w:sz w:val="28"/>
          <w:szCs w:val="28"/>
        </w:rPr>
        <w:t xml:space="preserve"> % соответственно.</w:t>
      </w:r>
    </w:p>
    <w:p w14:paraId="3015D491" w14:textId="77777777" w:rsidR="000772AB" w:rsidRPr="008559A3" w:rsidRDefault="000772AB" w:rsidP="000772AB">
      <w:pPr>
        <w:ind w:firstLine="708"/>
        <w:jc w:val="both"/>
        <w:rPr>
          <w:sz w:val="28"/>
          <w:szCs w:val="28"/>
        </w:rPr>
      </w:pPr>
      <w:r w:rsidRPr="008559A3">
        <w:rPr>
          <w:sz w:val="28"/>
          <w:szCs w:val="28"/>
        </w:rPr>
        <w:t>При разработке прогноза учитывалась также ожидаемая финансовая поддержка сельхоз товаропроизводителей из бюджетов всех уровней.</w:t>
      </w:r>
    </w:p>
    <w:p w14:paraId="50888B40" w14:textId="77777777" w:rsidR="000772AB" w:rsidRPr="008559A3" w:rsidRDefault="000772AB" w:rsidP="000772AB">
      <w:pPr>
        <w:ind w:firstLine="708"/>
        <w:jc w:val="both"/>
        <w:rPr>
          <w:sz w:val="28"/>
          <w:szCs w:val="28"/>
        </w:rPr>
      </w:pPr>
      <w:r w:rsidRPr="008559A3">
        <w:rPr>
          <w:sz w:val="28"/>
          <w:szCs w:val="28"/>
        </w:rPr>
        <w:t xml:space="preserve">Развитие отраслей сельского хозяйства представлено следующими категориями товаропроизводителей: сельхозпредприятия, фермерские и личные подсобные хозяйства. </w:t>
      </w:r>
    </w:p>
    <w:p w14:paraId="21530885" w14:textId="5C045301" w:rsidR="000772AB" w:rsidRPr="008559A3" w:rsidRDefault="000772AB" w:rsidP="000772AB">
      <w:pPr>
        <w:ind w:firstLine="708"/>
        <w:jc w:val="both"/>
        <w:rPr>
          <w:sz w:val="28"/>
          <w:szCs w:val="28"/>
        </w:rPr>
      </w:pPr>
      <w:r w:rsidRPr="008559A3">
        <w:rPr>
          <w:sz w:val="28"/>
          <w:szCs w:val="28"/>
        </w:rPr>
        <w:t>В отрасли растениеводства объем производства продукции на 202</w:t>
      </w:r>
      <w:r w:rsidR="007C58E9">
        <w:rPr>
          <w:sz w:val="28"/>
          <w:szCs w:val="28"/>
        </w:rPr>
        <w:t>6</w:t>
      </w:r>
      <w:r w:rsidRPr="008559A3">
        <w:rPr>
          <w:sz w:val="28"/>
          <w:szCs w:val="28"/>
        </w:rPr>
        <w:t xml:space="preserve"> год в натуральном выражении рассчитывался в оценке с учетом посевных площадей и урожайности сельскохозяйственных культур. Урожайность определена исходя из среднегодовой фактической урожайности в предыдущем периоде (3 года). При этом учитывалось изменение объемов применения минеральных удобрений, использование высокоурожайных сортов семян, внедрение интенсивных технологий, а также влияние природно-климатических факторов</w:t>
      </w:r>
    </w:p>
    <w:p w14:paraId="097A89DF" w14:textId="312CAE7B" w:rsidR="000772AB" w:rsidRPr="008559A3" w:rsidRDefault="000772AB" w:rsidP="00A617C1">
      <w:pPr>
        <w:ind w:firstLine="709"/>
        <w:jc w:val="both"/>
        <w:rPr>
          <w:sz w:val="28"/>
          <w:szCs w:val="28"/>
        </w:rPr>
      </w:pPr>
      <w:r w:rsidRPr="008559A3">
        <w:rPr>
          <w:sz w:val="28"/>
          <w:szCs w:val="28"/>
        </w:rPr>
        <w:t>Расчет валовой продукции сельского хозяйства по поселению осуществлялся по средним ценам реализации производителя отчетного года. При оценке продукции кормовых культур и некоторых других элементов продукции сельского хозяйства (незавершенное производство) применялась оценка указанной продукции по себестоимости. Индексы-дефляторы до 202</w:t>
      </w:r>
      <w:r w:rsidR="007C58E9">
        <w:rPr>
          <w:sz w:val="28"/>
          <w:szCs w:val="28"/>
        </w:rPr>
        <w:t>8</w:t>
      </w:r>
      <w:r w:rsidRPr="008559A3">
        <w:rPr>
          <w:sz w:val="28"/>
          <w:szCs w:val="28"/>
        </w:rPr>
        <w:t xml:space="preserve"> года применялись к общей сумме стоимости валовой продукции.</w:t>
      </w:r>
    </w:p>
    <w:p w14:paraId="3D07E24A" w14:textId="1A2E7097" w:rsidR="000772AB" w:rsidRPr="008559A3" w:rsidRDefault="000772AB" w:rsidP="00A617C1">
      <w:pPr>
        <w:ind w:firstLine="709"/>
        <w:jc w:val="both"/>
        <w:rPr>
          <w:sz w:val="28"/>
          <w:szCs w:val="28"/>
        </w:rPr>
      </w:pPr>
      <w:r w:rsidRPr="008559A3">
        <w:rPr>
          <w:sz w:val="28"/>
          <w:szCs w:val="28"/>
        </w:rPr>
        <w:t>Конечный финансовый результат разрабатывался по малым предприятиям сельского хозяйства. Для расчета прибыли в прогнозе на 202</w:t>
      </w:r>
      <w:r w:rsidR="007C58E9">
        <w:rPr>
          <w:sz w:val="28"/>
          <w:szCs w:val="28"/>
        </w:rPr>
        <w:t>6</w:t>
      </w:r>
      <w:r w:rsidRPr="008559A3">
        <w:rPr>
          <w:sz w:val="28"/>
          <w:szCs w:val="28"/>
        </w:rPr>
        <w:t xml:space="preserve"> год применены действующие цены 202</w:t>
      </w:r>
      <w:r w:rsidR="007C58E9">
        <w:rPr>
          <w:sz w:val="28"/>
          <w:szCs w:val="28"/>
        </w:rPr>
        <w:t>5</w:t>
      </w:r>
      <w:r w:rsidRPr="008559A3">
        <w:rPr>
          <w:sz w:val="28"/>
          <w:szCs w:val="28"/>
        </w:rPr>
        <w:t xml:space="preserve"> года и рекомендуемые Минэкономразвития России индексы-дефляторы.</w:t>
      </w:r>
    </w:p>
    <w:p w14:paraId="72810626" w14:textId="2614805F" w:rsidR="000772AB" w:rsidRPr="008559A3" w:rsidRDefault="000772AB" w:rsidP="00A617C1">
      <w:pPr>
        <w:ind w:firstLine="709"/>
        <w:jc w:val="both"/>
        <w:rPr>
          <w:sz w:val="28"/>
          <w:szCs w:val="28"/>
        </w:rPr>
      </w:pPr>
      <w:r w:rsidRPr="008559A3">
        <w:rPr>
          <w:sz w:val="28"/>
          <w:szCs w:val="28"/>
        </w:rPr>
        <w:t>В целом прибыль прибыльных предприятий в 202</w:t>
      </w:r>
      <w:r w:rsidR="007C58E9">
        <w:rPr>
          <w:sz w:val="28"/>
          <w:szCs w:val="28"/>
        </w:rPr>
        <w:t>6</w:t>
      </w:r>
      <w:r w:rsidRPr="008559A3">
        <w:rPr>
          <w:sz w:val="28"/>
          <w:szCs w:val="28"/>
        </w:rPr>
        <w:t xml:space="preserve"> году составит </w:t>
      </w:r>
      <w:r w:rsidR="007C58E9">
        <w:rPr>
          <w:sz w:val="28"/>
          <w:szCs w:val="28"/>
        </w:rPr>
        <w:t>1905,9</w:t>
      </w:r>
      <w:r w:rsidRPr="00674FF9">
        <w:rPr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 w:rsidRPr="00674FF9">
        <w:rPr>
          <w:sz w:val="28"/>
          <w:szCs w:val="28"/>
        </w:rPr>
        <w:t>. рублей, темп роста к предыдущему году 10</w:t>
      </w:r>
      <w:r w:rsidR="007C58E9">
        <w:rPr>
          <w:sz w:val="28"/>
          <w:szCs w:val="28"/>
        </w:rPr>
        <w:t>9,7</w:t>
      </w:r>
      <w:r w:rsidRPr="00674FF9">
        <w:rPr>
          <w:sz w:val="28"/>
          <w:szCs w:val="28"/>
        </w:rPr>
        <w:t>%. Ожидаемая прибыль прибыльных предприятий в 202</w:t>
      </w:r>
      <w:r w:rsidR="007C58E9">
        <w:rPr>
          <w:sz w:val="28"/>
          <w:szCs w:val="28"/>
        </w:rPr>
        <w:t>7</w:t>
      </w:r>
      <w:r w:rsidRPr="00674FF9">
        <w:rPr>
          <w:sz w:val="28"/>
          <w:szCs w:val="28"/>
        </w:rPr>
        <w:t xml:space="preserve"> году – </w:t>
      </w:r>
      <w:r w:rsidR="007C58E9">
        <w:rPr>
          <w:sz w:val="28"/>
          <w:szCs w:val="28"/>
        </w:rPr>
        <w:t>2020,3</w:t>
      </w:r>
      <w:r w:rsidRPr="00674FF9">
        <w:rPr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 w:rsidRPr="00674FF9">
        <w:rPr>
          <w:sz w:val="28"/>
          <w:szCs w:val="28"/>
        </w:rPr>
        <w:t>. рублей, в 202</w:t>
      </w:r>
      <w:r w:rsidR="007C58E9">
        <w:rPr>
          <w:sz w:val="28"/>
          <w:szCs w:val="28"/>
        </w:rPr>
        <w:t>8</w:t>
      </w:r>
      <w:r w:rsidRPr="00674FF9">
        <w:rPr>
          <w:sz w:val="28"/>
          <w:szCs w:val="28"/>
        </w:rPr>
        <w:t xml:space="preserve"> году – </w:t>
      </w:r>
      <w:r w:rsidR="00133367">
        <w:rPr>
          <w:sz w:val="28"/>
          <w:szCs w:val="28"/>
        </w:rPr>
        <w:t>22</w:t>
      </w:r>
      <w:r>
        <w:rPr>
          <w:sz w:val="28"/>
          <w:szCs w:val="28"/>
        </w:rPr>
        <w:t>12,</w:t>
      </w:r>
      <w:r w:rsidR="00133367">
        <w:rPr>
          <w:sz w:val="28"/>
          <w:szCs w:val="28"/>
        </w:rPr>
        <w:t>2</w:t>
      </w:r>
      <w:r w:rsidRPr="00674FF9">
        <w:rPr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 w:rsidRPr="00674FF9">
        <w:rPr>
          <w:sz w:val="28"/>
          <w:szCs w:val="28"/>
        </w:rPr>
        <w:t>. рублей.</w:t>
      </w:r>
    </w:p>
    <w:p w14:paraId="5AD5D4C4" w14:textId="33A18815" w:rsidR="000772AB" w:rsidRPr="008559A3" w:rsidRDefault="000772AB" w:rsidP="00A617C1">
      <w:pPr>
        <w:ind w:firstLine="709"/>
        <w:jc w:val="both"/>
        <w:rPr>
          <w:sz w:val="28"/>
          <w:szCs w:val="28"/>
        </w:rPr>
      </w:pPr>
      <w:r w:rsidRPr="008559A3">
        <w:rPr>
          <w:sz w:val="28"/>
          <w:szCs w:val="28"/>
        </w:rPr>
        <w:t>Средства населения будут направлены на строительство жилья, по прогнозу планируется ввести в 202</w:t>
      </w:r>
      <w:r w:rsidR="00133367">
        <w:rPr>
          <w:sz w:val="28"/>
          <w:szCs w:val="28"/>
        </w:rPr>
        <w:t>6</w:t>
      </w:r>
      <w:r w:rsidRPr="008559A3">
        <w:rPr>
          <w:sz w:val="28"/>
          <w:szCs w:val="28"/>
        </w:rPr>
        <w:t>,</w:t>
      </w:r>
      <w:r w:rsidR="00A617C1">
        <w:rPr>
          <w:sz w:val="28"/>
          <w:szCs w:val="28"/>
        </w:rPr>
        <w:t xml:space="preserve"> </w:t>
      </w:r>
      <w:r w:rsidRPr="008559A3">
        <w:rPr>
          <w:sz w:val="28"/>
          <w:szCs w:val="28"/>
        </w:rPr>
        <w:t>202</w:t>
      </w:r>
      <w:r w:rsidR="00133367">
        <w:rPr>
          <w:sz w:val="28"/>
          <w:szCs w:val="28"/>
        </w:rPr>
        <w:t>7</w:t>
      </w:r>
      <w:r w:rsidRPr="008559A3">
        <w:rPr>
          <w:sz w:val="28"/>
          <w:szCs w:val="28"/>
        </w:rPr>
        <w:t>,</w:t>
      </w:r>
      <w:r w:rsidR="00A617C1">
        <w:rPr>
          <w:sz w:val="28"/>
          <w:szCs w:val="28"/>
        </w:rPr>
        <w:t xml:space="preserve"> </w:t>
      </w:r>
      <w:r w:rsidRPr="008559A3">
        <w:rPr>
          <w:sz w:val="28"/>
          <w:szCs w:val="28"/>
        </w:rPr>
        <w:t>202</w:t>
      </w:r>
      <w:r w:rsidR="00133367">
        <w:rPr>
          <w:sz w:val="28"/>
          <w:szCs w:val="28"/>
        </w:rPr>
        <w:t>8</w:t>
      </w:r>
      <w:r w:rsidRPr="008559A3">
        <w:rPr>
          <w:sz w:val="28"/>
          <w:szCs w:val="28"/>
        </w:rPr>
        <w:t xml:space="preserve"> годах по </w:t>
      </w:r>
      <w:r w:rsidR="00133367">
        <w:rPr>
          <w:sz w:val="28"/>
          <w:szCs w:val="28"/>
        </w:rPr>
        <w:t>0,3</w:t>
      </w:r>
      <w:r w:rsidRPr="008559A3">
        <w:rPr>
          <w:sz w:val="28"/>
          <w:szCs w:val="28"/>
        </w:rPr>
        <w:t xml:space="preserve"> </w:t>
      </w:r>
      <w:proofErr w:type="spellStart"/>
      <w:r w:rsidRPr="008559A3">
        <w:rPr>
          <w:sz w:val="28"/>
          <w:szCs w:val="28"/>
        </w:rPr>
        <w:t>тыс.кв</w:t>
      </w:r>
      <w:proofErr w:type="spellEnd"/>
      <w:r w:rsidRPr="008559A3">
        <w:rPr>
          <w:sz w:val="28"/>
          <w:szCs w:val="28"/>
        </w:rPr>
        <w:t>. м. жилья соответственно.</w:t>
      </w:r>
    </w:p>
    <w:p w14:paraId="585051DF" w14:textId="08152078" w:rsidR="000772AB" w:rsidRPr="008559A3" w:rsidRDefault="000772AB" w:rsidP="00A617C1">
      <w:pPr>
        <w:ind w:firstLine="709"/>
        <w:jc w:val="both"/>
        <w:rPr>
          <w:sz w:val="28"/>
          <w:szCs w:val="28"/>
        </w:rPr>
      </w:pPr>
      <w:r w:rsidRPr="008559A3">
        <w:rPr>
          <w:sz w:val="28"/>
          <w:szCs w:val="28"/>
        </w:rPr>
        <w:lastRenderedPageBreak/>
        <w:t>В прогнозируемом периоде демографическая ситуация в поселении будет развиваться с учётом определившихся в последние годы тенденций, изменения возрастной структуры населения, распределения миграционных потоков. В прогнозируемом периоде сохранится превышение смертности над рождаемостью. Миграционный прирост не будет перекрывать естественную убыль населения, и поэтому численность постоянного населения будет ежегодно снижаться на 20-30 человек по поселению.</w:t>
      </w:r>
    </w:p>
    <w:p w14:paraId="1C61BCB8" w14:textId="53C90F2C" w:rsidR="000772AB" w:rsidRPr="00017F45" w:rsidRDefault="000772AB" w:rsidP="00A617C1">
      <w:pPr>
        <w:ind w:firstLine="709"/>
        <w:jc w:val="both"/>
        <w:rPr>
          <w:sz w:val="28"/>
          <w:szCs w:val="28"/>
        </w:rPr>
      </w:pPr>
      <w:r w:rsidRPr="00017F45">
        <w:rPr>
          <w:sz w:val="28"/>
          <w:szCs w:val="28"/>
        </w:rPr>
        <w:t>В прогнозе на 202</w:t>
      </w:r>
      <w:r w:rsidR="00133367">
        <w:rPr>
          <w:sz w:val="28"/>
          <w:szCs w:val="28"/>
        </w:rPr>
        <w:t>6</w:t>
      </w:r>
      <w:r w:rsidRPr="00017F45">
        <w:rPr>
          <w:sz w:val="28"/>
          <w:szCs w:val="28"/>
        </w:rPr>
        <w:t xml:space="preserve"> год размер среднемесячной заработной платы составит </w:t>
      </w:r>
      <w:r w:rsidR="002E3E72">
        <w:rPr>
          <w:sz w:val="28"/>
          <w:szCs w:val="28"/>
        </w:rPr>
        <w:t>55762,5</w:t>
      </w:r>
      <w:r>
        <w:rPr>
          <w:sz w:val="28"/>
          <w:szCs w:val="28"/>
        </w:rPr>
        <w:t xml:space="preserve"> </w:t>
      </w:r>
      <w:r w:rsidRPr="00017F45">
        <w:rPr>
          <w:sz w:val="28"/>
          <w:szCs w:val="28"/>
        </w:rPr>
        <w:t xml:space="preserve">руб. (темп к предыдущему году </w:t>
      </w:r>
      <w:r w:rsidR="002E3E72">
        <w:rPr>
          <w:sz w:val="28"/>
          <w:szCs w:val="28"/>
        </w:rPr>
        <w:t>104,6</w:t>
      </w:r>
      <w:r w:rsidRPr="00017F45">
        <w:rPr>
          <w:sz w:val="28"/>
          <w:szCs w:val="28"/>
        </w:rPr>
        <w:t xml:space="preserve"> %), в 202</w:t>
      </w:r>
      <w:r w:rsidR="00133367">
        <w:rPr>
          <w:sz w:val="28"/>
          <w:szCs w:val="28"/>
        </w:rPr>
        <w:t>7</w:t>
      </w:r>
      <w:r w:rsidRPr="00017F45">
        <w:rPr>
          <w:sz w:val="28"/>
          <w:szCs w:val="28"/>
        </w:rPr>
        <w:t xml:space="preserve"> году – </w:t>
      </w:r>
      <w:r w:rsidR="002E3E72">
        <w:rPr>
          <w:sz w:val="28"/>
          <w:szCs w:val="28"/>
        </w:rPr>
        <w:t>58327,5</w:t>
      </w:r>
      <w:r w:rsidRPr="00017F45">
        <w:rPr>
          <w:sz w:val="28"/>
          <w:szCs w:val="28"/>
        </w:rPr>
        <w:t xml:space="preserve"> руб. (темп к предыдущему году </w:t>
      </w:r>
      <w:r w:rsidR="002E3E72">
        <w:rPr>
          <w:sz w:val="28"/>
          <w:szCs w:val="28"/>
        </w:rPr>
        <w:t>104,6</w:t>
      </w:r>
      <w:r w:rsidRPr="00017F45">
        <w:rPr>
          <w:sz w:val="28"/>
          <w:szCs w:val="28"/>
        </w:rPr>
        <w:t xml:space="preserve"> %) и в 202</w:t>
      </w:r>
      <w:r>
        <w:rPr>
          <w:sz w:val="28"/>
          <w:szCs w:val="28"/>
        </w:rPr>
        <w:t>7</w:t>
      </w:r>
      <w:r w:rsidRPr="00017F45">
        <w:rPr>
          <w:sz w:val="28"/>
          <w:szCs w:val="28"/>
        </w:rPr>
        <w:t xml:space="preserve"> году – </w:t>
      </w:r>
      <w:r w:rsidR="002E3E72">
        <w:rPr>
          <w:sz w:val="28"/>
          <w:szCs w:val="28"/>
        </w:rPr>
        <w:t>61010,62</w:t>
      </w:r>
      <w:r w:rsidRPr="00017F45">
        <w:rPr>
          <w:sz w:val="28"/>
          <w:szCs w:val="28"/>
        </w:rPr>
        <w:t xml:space="preserve"> руб. (темп к предыдущему году – 10</w:t>
      </w:r>
      <w:r w:rsidR="002E3E72">
        <w:rPr>
          <w:sz w:val="28"/>
          <w:szCs w:val="28"/>
        </w:rPr>
        <w:t>4,6</w:t>
      </w:r>
      <w:r w:rsidRPr="00017F45">
        <w:rPr>
          <w:sz w:val="28"/>
          <w:szCs w:val="28"/>
        </w:rPr>
        <w:t>%).</w:t>
      </w:r>
    </w:p>
    <w:p w14:paraId="6C91971D" w14:textId="4F16ABD9" w:rsidR="000772AB" w:rsidRPr="00017F45" w:rsidRDefault="000772AB" w:rsidP="00A617C1">
      <w:pPr>
        <w:ind w:firstLine="709"/>
        <w:jc w:val="both"/>
        <w:rPr>
          <w:sz w:val="28"/>
          <w:szCs w:val="28"/>
        </w:rPr>
      </w:pPr>
      <w:r w:rsidRPr="00017F45">
        <w:rPr>
          <w:sz w:val="28"/>
          <w:szCs w:val="28"/>
        </w:rPr>
        <w:t>Фонд оплаты труда в 202</w:t>
      </w:r>
      <w:r w:rsidR="00133367">
        <w:rPr>
          <w:sz w:val="28"/>
          <w:szCs w:val="28"/>
        </w:rPr>
        <w:t>6</w:t>
      </w:r>
      <w:r w:rsidRPr="00017F45">
        <w:rPr>
          <w:sz w:val="28"/>
          <w:szCs w:val="28"/>
        </w:rPr>
        <w:t xml:space="preserve"> году сложится в размере </w:t>
      </w:r>
      <w:r w:rsidR="002E3E72">
        <w:rPr>
          <w:sz w:val="28"/>
          <w:szCs w:val="28"/>
        </w:rPr>
        <w:t>712,6</w:t>
      </w:r>
      <w:r w:rsidRPr="00017F45">
        <w:rPr>
          <w:sz w:val="28"/>
          <w:szCs w:val="28"/>
        </w:rPr>
        <w:t xml:space="preserve"> млн. рублей, его рост по сравнению с 202</w:t>
      </w:r>
      <w:r w:rsidR="00133367">
        <w:rPr>
          <w:sz w:val="28"/>
          <w:szCs w:val="28"/>
        </w:rPr>
        <w:t>5</w:t>
      </w:r>
      <w:r w:rsidRPr="00017F45">
        <w:rPr>
          <w:sz w:val="28"/>
          <w:szCs w:val="28"/>
        </w:rPr>
        <w:t xml:space="preserve"> годом составит </w:t>
      </w:r>
      <w:r w:rsidR="002E3E72">
        <w:rPr>
          <w:sz w:val="28"/>
          <w:szCs w:val="28"/>
        </w:rPr>
        <w:t>104,6</w:t>
      </w:r>
      <w:r w:rsidRPr="00017F45">
        <w:rPr>
          <w:sz w:val="28"/>
          <w:szCs w:val="28"/>
        </w:rPr>
        <w:t>% в 202</w:t>
      </w:r>
      <w:r w:rsidR="00133367">
        <w:rPr>
          <w:sz w:val="28"/>
          <w:szCs w:val="28"/>
        </w:rPr>
        <w:t>7</w:t>
      </w:r>
      <w:r w:rsidRPr="00017F45">
        <w:rPr>
          <w:sz w:val="28"/>
          <w:szCs w:val="28"/>
        </w:rPr>
        <w:t xml:space="preserve"> году – </w:t>
      </w:r>
      <w:r w:rsidR="002E3E72">
        <w:rPr>
          <w:sz w:val="28"/>
          <w:szCs w:val="28"/>
        </w:rPr>
        <w:t>745,4</w:t>
      </w:r>
      <w:r>
        <w:rPr>
          <w:sz w:val="28"/>
          <w:szCs w:val="28"/>
        </w:rPr>
        <w:t xml:space="preserve"> </w:t>
      </w:r>
      <w:r w:rsidRPr="00017F45">
        <w:rPr>
          <w:sz w:val="28"/>
          <w:szCs w:val="28"/>
        </w:rPr>
        <w:t xml:space="preserve">млн. рублей (рост </w:t>
      </w:r>
      <w:r w:rsidR="00133367">
        <w:rPr>
          <w:sz w:val="28"/>
          <w:szCs w:val="28"/>
        </w:rPr>
        <w:t>10</w:t>
      </w:r>
      <w:r w:rsidR="002E3E72">
        <w:rPr>
          <w:sz w:val="28"/>
          <w:szCs w:val="28"/>
        </w:rPr>
        <w:t>4</w:t>
      </w:r>
      <w:r w:rsidR="00133367">
        <w:rPr>
          <w:sz w:val="28"/>
          <w:szCs w:val="28"/>
        </w:rPr>
        <w:t>,6</w:t>
      </w:r>
      <w:r w:rsidRPr="00017F45">
        <w:rPr>
          <w:sz w:val="28"/>
          <w:szCs w:val="28"/>
        </w:rPr>
        <w:t>%), в 202</w:t>
      </w:r>
      <w:r w:rsidR="00133367">
        <w:rPr>
          <w:sz w:val="28"/>
          <w:szCs w:val="28"/>
        </w:rPr>
        <w:t>8</w:t>
      </w:r>
      <w:r w:rsidRPr="00017F45">
        <w:rPr>
          <w:sz w:val="28"/>
          <w:szCs w:val="28"/>
        </w:rPr>
        <w:t xml:space="preserve"> году – </w:t>
      </w:r>
      <w:r w:rsidR="002E3E72">
        <w:rPr>
          <w:sz w:val="28"/>
          <w:szCs w:val="28"/>
        </w:rPr>
        <w:t>779,7</w:t>
      </w:r>
      <w:r w:rsidRPr="00017F45">
        <w:rPr>
          <w:sz w:val="28"/>
          <w:szCs w:val="28"/>
        </w:rPr>
        <w:t xml:space="preserve"> млн. рублей (рост 10</w:t>
      </w:r>
      <w:r w:rsidR="002E3E72">
        <w:rPr>
          <w:sz w:val="28"/>
          <w:szCs w:val="28"/>
        </w:rPr>
        <w:t>4</w:t>
      </w:r>
      <w:r w:rsidRPr="00017F45">
        <w:rPr>
          <w:sz w:val="28"/>
          <w:szCs w:val="28"/>
        </w:rPr>
        <w:t>,</w:t>
      </w:r>
      <w:r w:rsidR="00133367">
        <w:rPr>
          <w:sz w:val="28"/>
          <w:szCs w:val="28"/>
        </w:rPr>
        <w:t>6</w:t>
      </w:r>
      <w:r w:rsidRPr="00017F45">
        <w:rPr>
          <w:sz w:val="28"/>
          <w:szCs w:val="28"/>
        </w:rPr>
        <w:t xml:space="preserve"> %).</w:t>
      </w:r>
    </w:p>
    <w:p w14:paraId="285F1D30" w14:textId="14D8F38D" w:rsidR="000772AB" w:rsidRPr="00017F45" w:rsidRDefault="000772AB" w:rsidP="00A617C1">
      <w:pPr>
        <w:ind w:firstLine="709"/>
        <w:jc w:val="both"/>
        <w:rPr>
          <w:sz w:val="28"/>
          <w:szCs w:val="28"/>
        </w:rPr>
      </w:pPr>
      <w:r w:rsidRPr="00017F45">
        <w:rPr>
          <w:sz w:val="28"/>
          <w:szCs w:val="28"/>
        </w:rPr>
        <w:t>Прогноз развития потребительского рынка в 202</w:t>
      </w:r>
      <w:r w:rsidR="00133367">
        <w:rPr>
          <w:sz w:val="28"/>
          <w:szCs w:val="28"/>
        </w:rPr>
        <w:t>6</w:t>
      </w:r>
      <w:r w:rsidRPr="00017F45">
        <w:rPr>
          <w:sz w:val="28"/>
          <w:szCs w:val="28"/>
        </w:rPr>
        <w:t xml:space="preserve"> году разработан с учетом положительной динамики оборота розничной торговли и увеличение услуг розничной торговли. На прогнозируемый период 202</w:t>
      </w:r>
      <w:r w:rsidR="00133367">
        <w:rPr>
          <w:sz w:val="28"/>
          <w:szCs w:val="28"/>
        </w:rPr>
        <w:t>7</w:t>
      </w:r>
      <w:r w:rsidRPr="00017F45">
        <w:rPr>
          <w:sz w:val="28"/>
          <w:szCs w:val="28"/>
        </w:rPr>
        <w:t>-202</w:t>
      </w:r>
      <w:r w:rsidR="00133367">
        <w:rPr>
          <w:sz w:val="28"/>
          <w:szCs w:val="28"/>
        </w:rPr>
        <w:t>8</w:t>
      </w:r>
      <w:r w:rsidRPr="00017F45">
        <w:rPr>
          <w:sz w:val="28"/>
          <w:szCs w:val="28"/>
        </w:rPr>
        <w:t xml:space="preserve"> года планируется рост объема розничной торговли за счет увеличения числа торговых предприятий, роста доходов населения и расширения ассортимента услуг розничной торговли. Оборот розничной торговли составит 202</w:t>
      </w:r>
      <w:r w:rsidR="00133367">
        <w:rPr>
          <w:sz w:val="28"/>
          <w:szCs w:val="28"/>
        </w:rPr>
        <w:t>6</w:t>
      </w:r>
      <w:r w:rsidR="00A617C1">
        <w:rPr>
          <w:sz w:val="28"/>
          <w:szCs w:val="28"/>
        </w:rPr>
        <w:t xml:space="preserve"> </w:t>
      </w:r>
      <w:r w:rsidRPr="00017F45">
        <w:rPr>
          <w:sz w:val="28"/>
          <w:szCs w:val="28"/>
        </w:rPr>
        <w:t>г</w:t>
      </w:r>
      <w:r w:rsidR="00A617C1">
        <w:rPr>
          <w:sz w:val="28"/>
          <w:szCs w:val="28"/>
        </w:rPr>
        <w:t xml:space="preserve">. </w:t>
      </w:r>
      <w:r w:rsidR="002E3E72">
        <w:rPr>
          <w:sz w:val="28"/>
          <w:szCs w:val="28"/>
        </w:rPr>
        <w:t>–</w:t>
      </w:r>
      <w:r w:rsidRPr="00017F45">
        <w:rPr>
          <w:sz w:val="28"/>
          <w:szCs w:val="28"/>
        </w:rPr>
        <w:t xml:space="preserve"> </w:t>
      </w:r>
      <w:r w:rsidR="002E3E72">
        <w:rPr>
          <w:sz w:val="28"/>
          <w:szCs w:val="28"/>
        </w:rPr>
        <w:t>1218,3</w:t>
      </w:r>
      <w:r w:rsidRPr="00017F45">
        <w:rPr>
          <w:sz w:val="28"/>
          <w:szCs w:val="28"/>
        </w:rPr>
        <w:t xml:space="preserve"> </w:t>
      </w:r>
      <w:proofErr w:type="spellStart"/>
      <w:r w:rsidRPr="00017F45">
        <w:rPr>
          <w:sz w:val="28"/>
          <w:szCs w:val="28"/>
        </w:rPr>
        <w:t>млн.руб</w:t>
      </w:r>
      <w:proofErr w:type="spellEnd"/>
      <w:r w:rsidRPr="00017F45">
        <w:rPr>
          <w:sz w:val="28"/>
          <w:szCs w:val="28"/>
        </w:rPr>
        <w:t>.</w:t>
      </w:r>
      <w:r w:rsidR="00A617C1">
        <w:rPr>
          <w:sz w:val="28"/>
          <w:szCs w:val="28"/>
        </w:rPr>
        <w:t xml:space="preserve"> </w:t>
      </w:r>
      <w:r w:rsidRPr="00017F45">
        <w:rPr>
          <w:sz w:val="28"/>
          <w:szCs w:val="28"/>
        </w:rPr>
        <w:t xml:space="preserve">(что соответствует </w:t>
      </w:r>
      <w:r w:rsidR="00133367">
        <w:rPr>
          <w:sz w:val="28"/>
          <w:szCs w:val="28"/>
        </w:rPr>
        <w:t>105,0</w:t>
      </w:r>
      <w:r w:rsidRPr="00017F45">
        <w:rPr>
          <w:sz w:val="28"/>
          <w:szCs w:val="28"/>
        </w:rPr>
        <w:t xml:space="preserve"> % к предыдущему году в </w:t>
      </w:r>
      <w:r>
        <w:rPr>
          <w:sz w:val="28"/>
          <w:szCs w:val="28"/>
        </w:rPr>
        <w:t xml:space="preserve">действующих </w:t>
      </w:r>
      <w:r w:rsidRPr="00017F45">
        <w:rPr>
          <w:sz w:val="28"/>
          <w:szCs w:val="28"/>
        </w:rPr>
        <w:t>ценах), 202</w:t>
      </w:r>
      <w:r w:rsidR="00133367">
        <w:rPr>
          <w:sz w:val="28"/>
          <w:szCs w:val="28"/>
        </w:rPr>
        <w:t>7</w:t>
      </w:r>
      <w:r w:rsidR="00A617C1">
        <w:rPr>
          <w:sz w:val="28"/>
          <w:szCs w:val="28"/>
        </w:rPr>
        <w:t xml:space="preserve"> </w:t>
      </w:r>
      <w:r w:rsidRPr="00017F45">
        <w:rPr>
          <w:sz w:val="28"/>
          <w:szCs w:val="28"/>
        </w:rPr>
        <w:t>г</w:t>
      </w:r>
      <w:r w:rsidR="00A617C1">
        <w:rPr>
          <w:sz w:val="28"/>
          <w:szCs w:val="28"/>
        </w:rPr>
        <w:t xml:space="preserve">. </w:t>
      </w:r>
      <w:r w:rsidR="002E3E72">
        <w:rPr>
          <w:sz w:val="28"/>
          <w:szCs w:val="28"/>
        </w:rPr>
        <w:t>–</w:t>
      </w:r>
      <w:r w:rsidRPr="00017F45">
        <w:rPr>
          <w:sz w:val="28"/>
          <w:szCs w:val="28"/>
        </w:rPr>
        <w:t xml:space="preserve"> </w:t>
      </w:r>
      <w:r w:rsidR="002E3E72">
        <w:rPr>
          <w:sz w:val="28"/>
          <w:szCs w:val="28"/>
        </w:rPr>
        <w:t>1338,9</w:t>
      </w:r>
      <w:r w:rsidRPr="00017F45">
        <w:rPr>
          <w:sz w:val="28"/>
          <w:szCs w:val="28"/>
        </w:rPr>
        <w:t xml:space="preserve"> </w:t>
      </w:r>
      <w:proofErr w:type="spellStart"/>
      <w:r w:rsidRPr="00017F45">
        <w:rPr>
          <w:sz w:val="28"/>
          <w:szCs w:val="28"/>
        </w:rPr>
        <w:t>млн.руб</w:t>
      </w:r>
      <w:proofErr w:type="spellEnd"/>
      <w:r w:rsidRPr="00017F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17F45">
        <w:rPr>
          <w:sz w:val="28"/>
          <w:szCs w:val="28"/>
        </w:rPr>
        <w:t xml:space="preserve">(что соответствует </w:t>
      </w:r>
      <w:r w:rsidR="00133367">
        <w:rPr>
          <w:sz w:val="28"/>
          <w:szCs w:val="28"/>
        </w:rPr>
        <w:t>104,5</w:t>
      </w:r>
      <w:r w:rsidRPr="00017F45">
        <w:rPr>
          <w:sz w:val="28"/>
          <w:szCs w:val="28"/>
        </w:rPr>
        <w:t xml:space="preserve"> % к предыдущему году в</w:t>
      </w:r>
      <w:r w:rsidRPr="008B3310">
        <w:t xml:space="preserve"> </w:t>
      </w:r>
      <w:r w:rsidRPr="008B3310">
        <w:rPr>
          <w:sz w:val="28"/>
          <w:szCs w:val="28"/>
        </w:rPr>
        <w:t>действующих</w:t>
      </w:r>
      <w:r w:rsidRPr="00017F45">
        <w:rPr>
          <w:sz w:val="28"/>
          <w:szCs w:val="28"/>
        </w:rPr>
        <w:t xml:space="preserve"> ценах), 202</w:t>
      </w:r>
      <w:r w:rsidR="00133367">
        <w:rPr>
          <w:sz w:val="28"/>
          <w:szCs w:val="28"/>
        </w:rPr>
        <w:t>8</w:t>
      </w:r>
      <w:r w:rsidR="00A617C1">
        <w:rPr>
          <w:sz w:val="28"/>
          <w:szCs w:val="28"/>
        </w:rPr>
        <w:t xml:space="preserve"> </w:t>
      </w:r>
      <w:r w:rsidRPr="00017F45">
        <w:rPr>
          <w:sz w:val="28"/>
          <w:szCs w:val="28"/>
        </w:rPr>
        <w:t>г</w:t>
      </w:r>
      <w:r w:rsidR="00A617C1">
        <w:rPr>
          <w:sz w:val="28"/>
          <w:szCs w:val="28"/>
        </w:rPr>
        <w:t>.</w:t>
      </w:r>
      <w:r w:rsidRPr="00017F45">
        <w:rPr>
          <w:sz w:val="28"/>
          <w:szCs w:val="28"/>
        </w:rPr>
        <w:t xml:space="preserve"> – </w:t>
      </w:r>
      <w:r w:rsidR="002E3E72">
        <w:rPr>
          <w:sz w:val="28"/>
          <w:szCs w:val="28"/>
        </w:rPr>
        <w:t>1395,2</w:t>
      </w:r>
      <w:r w:rsidRPr="00017F45">
        <w:rPr>
          <w:sz w:val="28"/>
          <w:szCs w:val="28"/>
        </w:rPr>
        <w:t xml:space="preserve"> </w:t>
      </w:r>
      <w:proofErr w:type="spellStart"/>
      <w:r w:rsidRPr="00017F45">
        <w:rPr>
          <w:sz w:val="28"/>
          <w:szCs w:val="28"/>
        </w:rPr>
        <w:t>млн.руб</w:t>
      </w:r>
      <w:proofErr w:type="spellEnd"/>
      <w:r w:rsidRPr="00017F45">
        <w:rPr>
          <w:sz w:val="28"/>
          <w:szCs w:val="28"/>
        </w:rPr>
        <w:t>.</w:t>
      </w:r>
      <w:r w:rsidR="00A617C1">
        <w:rPr>
          <w:sz w:val="28"/>
          <w:szCs w:val="28"/>
        </w:rPr>
        <w:t xml:space="preserve"> </w:t>
      </w:r>
      <w:r w:rsidRPr="00017F45">
        <w:rPr>
          <w:sz w:val="28"/>
          <w:szCs w:val="28"/>
        </w:rPr>
        <w:t xml:space="preserve">(что соответствует </w:t>
      </w:r>
      <w:r>
        <w:rPr>
          <w:sz w:val="28"/>
          <w:szCs w:val="28"/>
        </w:rPr>
        <w:t>1</w:t>
      </w:r>
      <w:r w:rsidR="007445C6">
        <w:rPr>
          <w:sz w:val="28"/>
          <w:szCs w:val="28"/>
        </w:rPr>
        <w:t>04,2</w:t>
      </w:r>
      <w:r w:rsidRPr="00017F45">
        <w:rPr>
          <w:sz w:val="28"/>
          <w:szCs w:val="28"/>
        </w:rPr>
        <w:t xml:space="preserve"> % к предыдущему году в </w:t>
      </w:r>
      <w:r w:rsidRPr="008B3310">
        <w:rPr>
          <w:sz w:val="28"/>
          <w:szCs w:val="28"/>
        </w:rPr>
        <w:t>действующих</w:t>
      </w:r>
      <w:r w:rsidRPr="00017F45">
        <w:rPr>
          <w:sz w:val="28"/>
          <w:szCs w:val="28"/>
        </w:rPr>
        <w:t xml:space="preserve"> ценах).</w:t>
      </w:r>
    </w:p>
    <w:p w14:paraId="63EF7268" w14:textId="7E348AF1" w:rsidR="000772AB" w:rsidRPr="009D62F2" w:rsidRDefault="000772AB" w:rsidP="00A617C1">
      <w:pPr>
        <w:ind w:firstLine="709"/>
        <w:jc w:val="both"/>
        <w:rPr>
          <w:sz w:val="28"/>
          <w:szCs w:val="28"/>
        </w:rPr>
      </w:pPr>
      <w:r w:rsidRPr="00017F45">
        <w:rPr>
          <w:sz w:val="28"/>
          <w:szCs w:val="28"/>
        </w:rPr>
        <w:t>Увеличение оборота общественного питания в 202</w:t>
      </w:r>
      <w:r w:rsidR="007445C6">
        <w:rPr>
          <w:sz w:val="28"/>
          <w:szCs w:val="28"/>
        </w:rPr>
        <w:t>6</w:t>
      </w:r>
      <w:r w:rsidRPr="00017F45">
        <w:rPr>
          <w:sz w:val="28"/>
          <w:szCs w:val="28"/>
        </w:rPr>
        <w:t xml:space="preserve"> году прогнозируется в сумме </w:t>
      </w:r>
      <w:r w:rsidR="002E3E72">
        <w:rPr>
          <w:sz w:val="28"/>
          <w:szCs w:val="28"/>
        </w:rPr>
        <w:t>27,2</w:t>
      </w:r>
      <w:r w:rsidRPr="00017F45">
        <w:rPr>
          <w:sz w:val="28"/>
          <w:szCs w:val="28"/>
        </w:rPr>
        <w:t xml:space="preserve"> млн. рублей, в 202</w:t>
      </w:r>
      <w:r w:rsidR="007445C6">
        <w:rPr>
          <w:sz w:val="28"/>
          <w:szCs w:val="28"/>
        </w:rPr>
        <w:t>7</w:t>
      </w:r>
      <w:r w:rsidRPr="00017F45">
        <w:rPr>
          <w:sz w:val="28"/>
          <w:szCs w:val="28"/>
        </w:rPr>
        <w:t xml:space="preserve"> году его объем составит </w:t>
      </w:r>
      <w:r w:rsidR="002E3E72">
        <w:rPr>
          <w:sz w:val="28"/>
          <w:szCs w:val="28"/>
        </w:rPr>
        <w:t>28,4</w:t>
      </w:r>
      <w:r w:rsidRPr="00017F45">
        <w:rPr>
          <w:sz w:val="28"/>
          <w:szCs w:val="28"/>
        </w:rPr>
        <w:t xml:space="preserve"> млн. рублей, в 202</w:t>
      </w:r>
      <w:r w:rsidR="007445C6">
        <w:rPr>
          <w:sz w:val="28"/>
          <w:szCs w:val="28"/>
        </w:rPr>
        <w:t>8</w:t>
      </w:r>
      <w:r w:rsidRPr="00017F45">
        <w:rPr>
          <w:sz w:val="28"/>
          <w:szCs w:val="28"/>
        </w:rPr>
        <w:t xml:space="preserve">г- </w:t>
      </w:r>
      <w:r w:rsidR="002E3E72">
        <w:rPr>
          <w:sz w:val="28"/>
          <w:szCs w:val="28"/>
        </w:rPr>
        <w:t>29,6</w:t>
      </w:r>
      <w:r w:rsidRPr="00017F45">
        <w:rPr>
          <w:sz w:val="28"/>
          <w:szCs w:val="28"/>
        </w:rPr>
        <w:t>млн.руб.</w:t>
      </w:r>
    </w:p>
    <w:p w14:paraId="7404F3EB" w14:textId="11AD3993" w:rsidR="000772AB" w:rsidRDefault="000772AB" w:rsidP="00A617C1">
      <w:pPr>
        <w:ind w:firstLine="709"/>
        <w:jc w:val="both"/>
        <w:rPr>
          <w:sz w:val="28"/>
          <w:szCs w:val="28"/>
        </w:rPr>
      </w:pPr>
    </w:p>
    <w:p w14:paraId="3D866EFB" w14:textId="77777777" w:rsidR="00A617C1" w:rsidRDefault="00A617C1" w:rsidP="00A617C1">
      <w:pPr>
        <w:ind w:firstLine="709"/>
        <w:jc w:val="both"/>
        <w:rPr>
          <w:sz w:val="28"/>
          <w:szCs w:val="28"/>
        </w:rPr>
      </w:pPr>
    </w:p>
    <w:p w14:paraId="7D0E6D09" w14:textId="77777777" w:rsidR="000772AB" w:rsidRDefault="000772AB" w:rsidP="000772AB">
      <w:pPr>
        <w:pStyle w:val="a3"/>
        <w:tabs>
          <w:tab w:val="clear" w:pos="4677"/>
          <w:tab w:val="clear" w:pos="9355"/>
        </w:tabs>
        <w:rPr>
          <w:iCs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2262"/>
      </w:tblGrid>
      <w:tr w:rsidR="00A617C1" w:rsidRPr="00A42BDD" w14:paraId="4526D126" w14:textId="77777777" w:rsidTr="00E13E97">
        <w:tc>
          <w:tcPr>
            <w:tcW w:w="2689" w:type="dxa"/>
            <w:shd w:val="clear" w:color="auto" w:fill="auto"/>
          </w:tcPr>
          <w:p w14:paraId="50BB9A88" w14:textId="77777777" w:rsidR="00A617C1" w:rsidRPr="00A42BDD" w:rsidRDefault="00A617C1" w:rsidP="00E13E9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D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48242F1E" w14:textId="77777777" w:rsidR="00A617C1" w:rsidRPr="00A42BDD" w:rsidRDefault="00A617C1" w:rsidP="00E13E9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D">
              <w:rPr>
                <w:rFonts w:ascii="Times New Roman" w:hAnsi="Times New Roman"/>
                <w:sz w:val="28"/>
                <w:szCs w:val="28"/>
              </w:rPr>
              <w:t>Куйбышевского</w:t>
            </w:r>
          </w:p>
          <w:p w14:paraId="2F307854" w14:textId="77777777" w:rsidR="00A617C1" w:rsidRPr="00A42BDD" w:rsidRDefault="00A617C1" w:rsidP="00E13E9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D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4677" w:type="dxa"/>
            <w:shd w:val="clear" w:color="auto" w:fill="auto"/>
          </w:tcPr>
          <w:p w14:paraId="7184ED9A" w14:textId="77777777" w:rsidR="00A617C1" w:rsidRPr="00A42BDD" w:rsidRDefault="00A617C1" w:rsidP="00E13E9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14:paraId="139C2AE7" w14:textId="77777777" w:rsidR="00A617C1" w:rsidRPr="00A42BDD" w:rsidRDefault="00A617C1" w:rsidP="00E13E9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926A06E" w14:textId="77777777" w:rsidR="00A617C1" w:rsidRPr="00A42BDD" w:rsidRDefault="00A617C1" w:rsidP="00E13E9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9E584DD" w14:textId="77777777" w:rsidR="00A617C1" w:rsidRPr="00A42BDD" w:rsidRDefault="00A617C1" w:rsidP="00E13E9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42BDD">
              <w:rPr>
                <w:rFonts w:ascii="Times New Roman" w:hAnsi="Times New Roman"/>
                <w:sz w:val="28"/>
                <w:szCs w:val="28"/>
              </w:rPr>
              <w:t>Д.А. Балясников</w:t>
            </w:r>
          </w:p>
        </w:tc>
      </w:tr>
    </w:tbl>
    <w:p w14:paraId="3C0986C9" w14:textId="77777777" w:rsidR="00C43F72" w:rsidRPr="000A6197" w:rsidRDefault="00C43F72" w:rsidP="000772AB">
      <w:pPr>
        <w:pStyle w:val="4"/>
        <w:rPr>
          <w:szCs w:val="28"/>
        </w:rPr>
      </w:pPr>
    </w:p>
    <w:sectPr w:rsidR="00C43F72" w:rsidRPr="000A6197" w:rsidSect="00A617C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5104D" w14:textId="77777777" w:rsidR="00A24FFA" w:rsidRDefault="00A24FFA" w:rsidP="00A617C1">
      <w:r>
        <w:separator/>
      </w:r>
    </w:p>
  </w:endnote>
  <w:endnote w:type="continuationSeparator" w:id="0">
    <w:p w14:paraId="4D730E02" w14:textId="77777777" w:rsidR="00A24FFA" w:rsidRDefault="00A24FFA" w:rsidP="00A6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B01B9" w14:textId="77777777" w:rsidR="00A24FFA" w:rsidRDefault="00A24FFA" w:rsidP="00A617C1">
      <w:r>
        <w:separator/>
      </w:r>
    </w:p>
  </w:footnote>
  <w:footnote w:type="continuationSeparator" w:id="0">
    <w:p w14:paraId="1663C4EE" w14:textId="77777777" w:rsidR="00A24FFA" w:rsidRDefault="00A24FFA" w:rsidP="00A61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2487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D04CDF0" w14:textId="25594CA0" w:rsidR="00A617C1" w:rsidRPr="00A617C1" w:rsidRDefault="00A617C1">
        <w:pPr>
          <w:pStyle w:val="a9"/>
          <w:jc w:val="center"/>
          <w:rPr>
            <w:sz w:val="24"/>
            <w:szCs w:val="24"/>
          </w:rPr>
        </w:pPr>
        <w:r w:rsidRPr="00A617C1">
          <w:rPr>
            <w:sz w:val="24"/>
            <w:szCs w:val="24"/>
          </w:rPr>
          <w:fldChar w:fldCharType="begin"/>
        </w:r>
        <w:r w:rsidRPr="00A617C1">
          <w:rPr>
            <w:sz w:val="24"/>
            <w:szCs w:val="24"/>
          </w:rPr>
          <w:instrText>PAGE   \* MERGEFORMAT</w:instrText>
        </w:r>
        <w:r w:rsidRPr="00A617C1">
          <w:rPr>
            <w:sz w:val="24"/>
            <w:szCs w:val="24"/>
          </w:rPr>
          <w:fldChar w:fldCharType="separate"/>
        </w:r>
        <w:r w:rsidR="004B5421">
          <w:rPr>
            <w:noProof/>
            <w:sz w:val="24"/>
            <w:szCs w:val="24"/>
          </w:rPr>
          <w:t>2</w:t>
        </w:r>
        <w:r w:rsidRPr="00A617C1">
          <w:rPr>
            <w:sz w:val="24"/>
            <w:szCs w:val="24"/>
          </w:rPr>
          <w:fldChar w:fldCharType="end"/>
        </w:r>
      </w:p>
    </w:sdtContent>
  </w:sdt>
  <w:p w14:paraId="7859DE85" w14:textId="77777777" w:rsidR="00A617C1" w:rsidRDefault="00A617C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4459"/>
    <w:multiLevelType w:val="singleLevel"/>
    <w:tmpl w:val="D354C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31"/>
    <w:rsid w:val="000044A3"/>
    <w:rsid w:val="00005223"/>
    <w:rsid w:val="000174C7"/>
    <w:rsid w:val="00017F45"/>
    <w:rsid w:val="00023636"/>
    <w:rsid w:val="000258E7"/>
    <w:rsid w:val="00025BFE"/>
    <w:rsid w:val="0003025E"/>
    <w:rsid w:val="000310BE"/>
    <w:rsid w:val="00034EF8"/>
    <w:rsid w:val="000361C6"/>
    <w:rsid w:val="000379BE"/>
    <w:rsid w:val="000402B1"/>
    <w:rsid w:val="000411D9"/>
    <w:rsid w:val="0004626B"/>
    <w:rsid w:val="000510B8"/>
    <w:rsid w:val="0005176F"/>
    <w:rsid w:val="00056EF7"/>
    <w:rsid w:val="00056F0E"/>
    <w:rsid w:val="00060ADE"/>
    <w:rsid w:val="000632B4"/>
    <w:rsid w:val="00066B16"/>
    <w:rsid w:val="000754D2"/>
    <w:rsid w:val="000772AB"/>
    <w:rsid w:val="0008132C"/>
    <w:rsid w:val="000829B7"/>
    <w:rsid w:val="000832DF"/>
    <w:rsid w:val="0008581E"/>
    <w:rsid w:val="00086760"/>
    <w:rsid w:val="00090012"/>
    <w:rsid w:val="00093991"/>
    <w:rsid w:val="00094CA1"/>
    <w:rsid w:val="00095532"/>
    <w:rsid w:val="000969D1"/>
    <w:rsid w:val="000A0034"/>
    <w:rsid w:val="000A6134"/>
    <w:rsid w:val="000A6197"/>
    <w:rsid w:val="000B4873"/>
    <w:rsid w:val="000B70DF"/>
    <w:rsid w:val="000B7BF0"/>
    <w:rsid w:val="000C09DB"/>
    <w:rsid w:val="000C1610"/>
    <w:rsid w:val="000C1B94"/>
    <w:rsid w:val="000C28C5"/>
    <w:rsid w:val="000C320C"/>
    <w:rsid w:val="000C3C5E"/>
    <w:rsid w:val="000D3D33"/>
    <w:rsid w:val="000D401E"/>
    <w:rsid w:val="000D4149"/>
    <w:rsid w:val="000D62B9"/>
    <w:rsid w:val="000D7CA5"/>
    <w:rsid w:val="000E16D3"/>
    <w:rsid w:val="000E29D9"/>
    <w:rsid w:val="000E4BC7"/>
    <w:rsid w:val="000E71C7"/>
    <w:rsid w:val="000E74F8"/>
    <w:rsid w:val="000F2959"/>
    <w:rsid w:val="000F6283"/>
    <w:rsid w:val="000F793B"/>
    <w:rsid w:val="00100258"/>
    <w:rsid w:val="00100F04"/>
    <w:rsid w:val="0010371B"/>
    <w:rsid w:val="00106FB4"/>
    <w:rsid w:val="00115505"/>
    <w:rsid w:val="00115714"/>
    <w:rsid w:val="001157DF"/>
    <w:rsid w:val="00120A3D"/>
    <w:rsid w:val="00120A89"/>
    <w:rsid w:val="00130AB4"/>
    <w:rsid w:val="00133367"/>
    <w:rsid w:val="00135D2A"/>
    <w:rsid w:val="00136334"/>
    <w:rsid w:val="00136880"/>
    <w:rsid w:val="0014354E"/>
    <w:rsid w:val="00144B56"/>
    <w:rsid w:val="00151BAE"/>
    <w:rsid w:val="00151CBF"/>
    <w:rsid w:val="00156072"/>
    <w:rsid w:val="001566ED"/>
    <w:rsid w:val="00156794"/>
    <w:rsid w:val="0016614A"/>
    <w:rsid w:val="00167166"/>
    <w:rsid w:val="001706AF"/>
    <w:rsid w:val="00170877"/>
    <w:rsid w:val="001771B5"/>
    <w:rsid w:val="001807EF"/>
    <w:rsid w:val="00183022"/>
    <w:rsid w:val="00184B1E"/>
    <w:rsid w:val="00184D33"/>
    <w:rsid w:val="0018537D"/>
    <w:rsid w:val="001868C4"/>
    <w:rsid w:val="0019292F"/>
    <w:rsid w:val="00192D8D"/>
    <w:rsid w:val="001958DB"/>
    <w:rsid w:val="00195A31"/>
    <w:rsid w:val="0019790E"/>
    <w:rsid w:val="001A037D"/>
    <w:rsid w:val="001A0D4A"/>
    <w:rsid w:val="001A1EF9"/>
    <w:rsid w:val="001A1F15"/>
    <w:rsid w:val="001A2976"/>
    <w:rsid w:val="001A3489"/>
    <w:rsid w:val="001A437A"/>
    <w:rsid w:val="001A6B68"/>
    <w:rsid w:val="001A6C1D"/>
    <w:rsid w:val="001B6894"/>
    <w:rsid w:val="001B6BDF"/>
    <w:rsid w:val="001C228F"/>
    <w:rsid w:val="001C2C9E"/>
    <w:rsid w:val="001C3F56"/>
    <w:rsid w:val="001C7560"/>
    <w:rsid w:val="001D0193"/>
    <w:rsid w:val="001D56B4"/>
    <w:rsid w:val="001D62CF"/>
    <w:rsid w:val="001E14A6"/>
    <w:rsid w:val="001E2E33"/>
    <w:rsid w:val="001E353B"/>
    <w:rsid w:val="001F0C4A"/>
    <w:rsid w:val="001F1B50"/>
    <w:rsid w:val="001F1E19"/>
    <w:rsid w:val="001F5ACD"/>
    <w:rsid w:val="00204B2A"/>
    <w:rsid w:val="00204E50"/>
    <w:rsid w:val="00213852"/>
    <w:rsid w:val="0021608D"/>
    <w:rsid w:val="0022282A"/>
    <w:rsid w:val="002278EB"/>
    <w:rsid w:val="002301EC"/>
    <w:rsid w:val="00235E94"/>
    <w:rsid w:val="00241B9E"/>
    <w:rsid w:val="0024311E"/>
    <w:rsid w:val="00243D95"/>
    <w:rsid w:val="00245260"/>
    <w:rsid w:val="0025179D"/>
    <w:rsid w:val="0025397D"/>
    <w:rsid w:val="00254659"/>
    <w:rsid w:val="00260202"/>
    <w:rsid w:val="002609D0"/>
    <w:rsid w:val="00261AF3"/>
    <w:rsid w:val="002662B9"/>
    <w:rsid w:val="002677FD"/>
    <w:rsid w:val="00271034"/>
    <w:rsid w:val="0027153A"/>
    <w:rsid w:val="002721B8"/>
    <w:rsid w:val="00272CE9"/>
    <w:rsid w:val="00273972"/>
    <w:rsid w:val="00273E28"/>
    <w:rsid w:val="00275D06"/>
    <w:rsid w:val="002763AA"/>
    <w:rsid w:val="00277ABB"/>
    <w:rsid w:val="0029669B"/>
    <w:rsid w:val="00297A03"/>
    <w:rsid w:val="00297B34"/>
    <w:rsid w:val="002A10C8"/>
    <w:rsid w:val="002A3949"/>
    <w:rsid w:val="002A424E"/>
    <w:rsid w:val="002A571E"/>
    <w:rsid w:val="002A6288"/>
    <w:rsid w:val="002A7EEC"/>
    <w:rsid w:val="002B2955"/>
    <w:rsid w:val="002B5746"/>
    <w:rsid w:val="002C2411"/>
    <w:rsid w:val="002C2ECE"/>
    <w:rsid w:val="002C308E"/>
    <w:rsid w:val="002C3837"/>
    <w:rsid w:val="002C57A0"/>
    <w:rsid w:val="002C6675"/>
    <w:rsid w:val="002D333D"/>
    <w:rsid w:val="002D52E0"/>
    <w:rsid w:val="002D79B2"/>
    <w:rsid w:val="002E1264"/>
    <w:rsid w:val="002E232C"/>
    <w:rsid w:val="002E2E99"/>
    <w:rsid w:val="002E3E72"/>
    <w:rsid w:val="002E683A"/>
    <w:rsid w:val="002F09E7"/>
    <w:rsid w:val="002F38E9"/>
    <w:rsid w:val="002F7540"/>
    <w:rsid w:val="002F7DCB"/>
    <w:rsid w:val="00301B1B"/>
    <w:rsid w:val="00303659"/>
    <w:rsid w:val="00313FCD"/>
    <w:rsid w:val="00314E4E"/>
    <w:rsid w:val="00315723"/>
    <w:rsid w:val="0031747B"/>
    <w:rsid w:val="0032079C"/>
    <w:rsid w:val="00320A2D"/>
    <w:rsid w:val="00320E88"/>
    <w:rsid w:val="003238B1"/>
    <w:rsid w:val="00324C39"/>
    <w:rsid w:val="0032673B"/>
    <w:rsid w:val="00326AA9"/>
    <w:rsid w:val="00326B57"/>
    <w:rsid w:val="00331E3C"/>
    <w:rsid w:val="0033478A"/>
    <w:rsid w:val="003376ED"/>
    <w:rsid w:val="00337CE7"/>
    <w:rsid w:val="0034054B"/>
    <w:rsid w:val="00341B9B"/>
    <w:rsid w:val="003421DC"/>
    <w:rsid w:val="00343A4C"/>
    <w:rsid w:val="00345326"/>
    <w:rsid w:val="00345EE9"/>
    <w:rsid w:val="00345F87"/>
    <w:rsid w:val="00354973"/>
    <w:rsid w:val="00364B12"/>
    <w:rsid w:val="00370769"/>
    <w:rsid w:val="00374A65"/>
    <w:rsid w:val="00380362"/>
    <w:rsid w:val="00381811"/>
    <w:rsid w:val="00381F06"/>
    <w:rsid w:val="00382F11"/>
    <w:rsid w:val="0038503E"/>
    <w:rsid w:val="00392C29"/>
    <w:rsid w:val="003946D5"/>
    <w:rsid w:val="003A468D"/>
    <w:rsid w:val="003B2896"/>
    <w:rsid w:val="003B3E53"/>
    <w:rsid w:val="003B4F63"/>
    <w:rsid w:val="003B6231"/>
    <w:rsid w:val="003D2C71"/>
    <w:rsid w:val="003D3330"/>
    <w:rsid w:val="003D6091"/>
    <w:rsid w:val="003E3457"/>
    <w:rsid w:val="003E5542"/>
    <w:rsid w:val="003E57F3"/>
    <w:rsid w:val="003E79C8"/>
    <w:rsid w:val="003F1492"/>
    <w:rsid w:val="003F2D47"/>
    <w:rsid w:val="003F2E5F"/>
    <w:rsid w:val="003F4325"/>
    <w:rsid w:val="003F7033"/>
    <w:rsid w:val="003F747F"/>
    <w:rsid w:val="00403101"/>
    <w:rsid w:val="00404163"/>
    <w:rsid w:val="00405533"/>
    <w:rsid w:val="00412CE6"/>
    <w:rsid w:val="00412FEC"/>
    <w:rsid w:val="00421BE3"/>
    <w:rsid w:val="00432DA4"/>
    <w:rsid w:val="0043489A"/>
    <w:rsid w:val="00434D3B"/>
    <w:rsid w:val="0043641A"/>
    <w:rsid w:val="004404CE"/>
    <w:rsid w:val="00443274"/>
    <w:rsid w:val="00444523"/>
    <w:rsid w:val="0044497D"/>
    <w:rsid w:val="00445ED0"/>
    <w:rsid w:val="0044692B"/>
    <w:rsid w:val="00446B04"/>
    <w:rsid w:val="00446EA8"/>
    <w:rsid w:val="004477B2"/>
    <w:rsid w:val="0045150A"/>
    <w:rsid w:val="00454492"/>
    <w:rsid w:val="0045644A"/>
    <w:rsid w:val="0046332E"/>
    <w:rsid w:val="00464C93"/>
    <w:rsid w:val="00466F1A"/>
    <w:rsid w:val="00476538"/>
    <w:rsid w:val="004776C1"/>
    <w:rsid w:val="00477927"/>
    <w:rsid w:val="00485C98"/>
    <w:rsid w:val="00486E4E"/>
    <w:rsid w:val="00492D25"/>
    <w:rsid w:val="004949CC"/>
    <w:rsid w:val="004A2E27"/>
    <w:rsid w:val="004A4B7D"/>
    <w:rsid w:val="004B02CF"/>
    <w:rsid w:val="004B4CF7"/>
    <w:rsid w:val="004B5421"/>
    <w:rsid w:val="004B6132"/>
    <w:rsid w:val="004B6757"/>
    <w:rsid w:val="004C066D"/>
    <w:rsid w:val="004C08FF"/>
    <w:rsid w:val="004C59EA"/>
    <w:rsid w:val="004D22A0"/>
    <w:rsid w:val="004E004E"/>
    <w:rsid w:val="004E0404"/>
    <w:rsid w:val="004E2909"/>
    <w:rsid w:val="004E6265"/>
    <w:rsid w:val="004E72F7"/>
    <w:rsid w:val="004F0D09"/>
    <w:rsid w:val="004F2454"/>
    <w:rsid w:val="004F5723"/>
    <w:rsid w:val="004F6AA5"/>
    <w:rsid w:val="0050357B"/>
    <w:rsid w:val="0050777D"/>
    <w:rsid w:val="005115D8"/>
    <w:rsid w:val="00513527"/>
    <w:rsid w:val="00514815"/>
    <w:rsid w:val="00514B53"/>
    <w:rsid w:val="0052537F"/>
    <w:rsid w:val="00527928"/>
    <w:rsid w:val="00527F62"/>
    <w:rsid w:val="005355C1"/>
    <w:rsid w:val="00536E6A"/>
    <w:rsid w:val="00540A4A"/>
    <w:rsid w:val="00541A29"/>
    <w:rsid w:val="00544D1E"/>
    <w:rsid w:val="0056190B"/>
    <w:rsid w:val="00561916"/>
    <w:rsid w:val="00570D05"/>
    <w:rsid w:val="005721EE"/>
    <w:rsid w:val="005738BE"/>
    <w:rsid w:val="00575439"/>
    <w:rsid w:val="00575763"/>
    <w:rsid w:val="00575983"/>
    <w:rsid w:val="00584BC4"/>
    <w:rsid w:val="0058740D"/>
    <w:rsid w:val="00592BEB"/>
    <w:rsid w:val="00595013"/>
    <w:rsid w:val="00595EE2"/>
    <w:rsid w:val="00596404"/>
    <w:rsid w:val="005965D8"/>
    <w:rsid w:val="005969D9"/>
    <w:rsid w:val="005973FD"/>
    <w:rsid w:val="005A1D3E"/>
    <w:rsid w:val="005A1DB6"/>
    <w:rsid w:val="005A3B49"/>
    <w:rsid w:val="005A4034"/>
    <w:rsid w:val="005A49D3"/>
    <w:rsid w:val="005B0E30"/>
    <w:rsid w:val="005B570F"/>
    <w:rsid w:val="005C0BC8"/>
    <w:rsid w:val="005C4175"/>
    <w:rsid w:val="005D0F3F"/>
    <w:rsid w:val="005D2D37"/>
    <w:rsid w:val="005D3A1A"/>
    <w:rsid w:val="005D3E52"/>
    <w:rsid w:val="005D4639"/>
    <w:rsid w:val="005E2CE4"/>
    <w:rsid w:val="005E435D"/>
    <w:rsid w:val="005E7E5C"/>
    <w:rsid w:val="005F474B"/>
    <w:rsid w:val="005F6AE6"/>
    <w:rsid w:val="00601FE7"/>
    <w:rsid w:val="00605B96"/>
    <w:rsid w:val="00610BD3"/>
    <w:rsid w:val="00617C6E"/>
    <w:rsid w:val="00621662"/>
    <w:rsid w:val="0062275D"/>
    <w:rsid w:val="006249B4"/>
    <w:rsid w:val="00625E7F"/>
    <w:rsid w:val="00626FA4"/>
    <w:rsid w:val="006312ED"/>
    <w:rsid w:val="00635AD5"/>
    <w:rsid w:val="006369AB"/>
    <w:rsid w:val="0063767D"/>
    <w:rsid w:val="0064287C"/>
    <w:rsid w:val="00650277"/>
    <w:rsid w:val="00653652"/>
    <w:rsid w:val="006569E8"/>
    <w:rsid w:val="00657DBE"/>
    <w:rsid w:val="00664181"/>
    <w:rsid w:val="00664E1A"/>
    <w:rsid w:val="0067003B"/>
    <w:rsid w:val="0067150F"/>
    <w:rsid w:val="00672438"/>
    <w:rsid w:val="00674782"/>
    <w:rsid w:val="00674FF9"/>
    <w:rsid w:val="006771B9"/>
    <w:rsid w:val="006902D8"/>
    <w:rsid w:val="0069169F"/>
    <w:rsid w:val="00691BEF"/>
    <w:rsid w:val="0069650C"/>
    <w:rsid w:val="006A2C06"/>
    <w:rsid w:val="006A4B08"/>
    <w:rsid w:val="006A7D2F"/>
    <w:rsid w:val="006B29C2"/>
    <w:rsid w:val="006B3612"/>
    <w:rsid w:val="006B4ABC"/>
    <w:rsid w:val="006C4FE7"/>
    <w:rsid w:val="006C6CC2"/>
    <w:rsid w:val="006C7F9A"/>
    <w:rsid w:val="006D0EAC"/>
    <w:rsid w:val="006D16B9"/>
    <w:rsid w:val="006D2B7D"/>
    <w:rsid w:val="006D42C6"/>
    <w:rsid w:val="006E0F93"/>
    <w:rsid w:val="006E32D4"/>
    <w:rsid w:val="006E5F9F"/>
    <w:rsid w:val="006E65A4"/>
    <w:rsid w:val="006E703C"/>
    <w:rsid w:val="006E7128"/>
    <w:rsid w:val="006F63AE"/>
    <w:rsid w:val="00703295"/>
    <w:rsid w:val="007101B8"/>
    <w:rsid w:val="007133FA"/>
    <w:rsid w:val="00715E83"/>
    <w:rsid w:val="00716A55"/>
    <w:rsid w:val="00722E75"/>
    <w:rsid w:val="0072657F"/>
    <w:rsid w:val="00727977"/>
    <w:rsid w:val="00727B95"/>
    <w:rsid w:val="00730931"/>
    <w:rsid w:val="007359CF"/>
    <w:rsid w:val="007439D6"/>
    <w:rsid w:val="007445C6"/>
    <w:rsid w:val="00744729"/>
    <w:rsid w:val="00744820"/>
    <w:rsid w:val="00744C2F"/>
    <w:rsid w:val="00751364"/>
    <w:rsid w:val="00753E38"/>
    <w:rsid w:val="00753F0C"/>
    <w:rsid w:val="007541D8"/>
    <w:rsid w:val="00754240"/>
    <w:rsid w:val="0075427E"/>
    <w:rsid w:val="00754681"/>
    <w:rsid w:val="00762776"/>
    <w:rsid w:val="00762FF2"/>
    <w:rsid w:val="00766C84"/>
    <w:rsid w:val="007729D5"/>
    <w:rsid w:val="007749C3"/>
    <w:rsid w:val="007750BB"/>
    <w:rsid w:val="00780FDC"/>
    <w:rsid w:val="00783B2A"/>
    <w:rsid w:val="007866DD"/>
    <w:rsid w:val="00793876"/>
    <w:rsid w:val="007962E3"/>
    <w:rsid w:val="007A3ACB"/>
    <w:rsid w:val="007A64EF"/>
    <w:rsid w:val="007A7C0C"/>
    <w:rsid w:val="007B6D9F"/>
    <w:rsid w:val="007B7196"/>
    <w:rsid w:val="007C1D39"/>
    <w:rsid w:val="007C58E9"/>
    <w:rsid w:val="007C6A4C"/>
    <w:rsid w:val="007D0416"/>
    <w:rsid w:val="007D2B77"/>
    <w:rsid w:val="007E0923"/>
    <w:rsid w:val="007E2573"/>
    <w:rsid w:val="007E4E76"/>
    <w:rsid w:val="007E6248"/>
    <w:rsid w:val="007F1499"/>
    <w:rsid w:val="008021E0"/>
    <w:rsid w:val="00802748"/>
    <w:rsid w:val="00805EA4"/>
    <w:rsid w:val="00807D12"/>
    <w:rsid w:val="00810AF1"/>
    <w:rsid w:val="00811C6D"/>
    <w:rsid w:val="00812D61"/>
    <w:rsid w:val="00812FAD"/>
    <w:rsid w:val="008138E4"/>
    <w:rsid w:val="00814FB6"/>
    <w:rsid w:val="008161BB"/>
    <w:rsid w:val="00816721"/>
    <w:rsid w:val="00821A7E"/>
    <w:rsid w:val="0082233F"/>
    <w:rsid w:val="0082335B"/>
    <w:rsid w:val="008350CC"/>
    <w:rsid w:val="0083555D"/>
    <w:rsid w:val="00837288"/>
    <w:rsid w:val="00840695"/>
    <w:rsid w:val="0084148B"/>
    <w:rsid w:val="00843BD0"/>
    <w:rsid w:val="0084773D"/>
    <w:rsid w:val="0084784E"/>
    <w:rsid w:val="008507AA"/>
    <w:rsid w:val="00853A87"/>
    <w:rsid w:val="008559A3"/>
    <w:rsid w:val="008612E6"/>
    <w:rsid w:val="0086253B"/>
    <w:rsid w:val="0087265D"/>
    <w:rsid w:val="008910C5"/>
    <w:rsid w:val="00895CBD"/>
    <w:rsid w:val="008A26AE"/>
    <w:rsid w:val="008A37CF"/>
    <w:rsid w:val="008A3C39"/>
    <w:rsid w:val="008A79B0"/>
    <w:rsid w:val="008A7EE3"/>
    <w:rsid w:val="008B08B9"/>
    <w:rsid w:val="008B3310"/>
    <w:rsid w:val="008B4CA4"/>
    <w:rsid w:val="008B66C2"/>
    <w:rsid w:val="008C2325"/>
    <w:rsid w:val="008C3A0D"/>
    <w:rsid w:val="008E4792"/>
    <w:rsid w:val="008F4ADD"/>
    <w:rsid w:val="008F4BA0"/>
    <w:rsid w:val="008F5371"/>
    <w:rsid w:val="008F5D56"/>
    <w:rsid w:val="008F65F0"/>
    <w:rsid w:val="008F76B7"/>
    <w:rsid w:val="00900BFB"/>
    <w:rsid w:val="00903822"/>
    <w:rsid w:val="00904F31"/>
    <w:rsid w:val="009060D8"/>
    <w:rsid w:val="00906899"/>
    <w:rsid w:val="00907B7E"/>
    <w:rsid w:val="00910B0F"/>
    <w:rsid w:val="00913701"/>
    <w:rsid w:val="009148EA"/>
    <w:rsid w:val="0091701B"/>
    <w:rsid w:val="00922651"/>
    <w:rsid w:val="00924EC4"/>
    <w:rsid w:val="00925FE4"/>
    <w:rsid w:val="0092725B"/>
    <w:rsid w:val="00927945"/>
    <w:rsid w:val="00931526"/>
    <w:rsid w:val="00931797"/>
    <w:rsid w:val="00936C0F"/>
    <w:rsid w:val="009416AC"/>
    <w:rsid w:val="0094186D"/>
    <w:rsid w:val="00941CE0"/>
    <w:rsid w:val="00944703"/>
    <w:rsid w:val="00944896"/>
    <w:rsid w:val="0094661E"/>
    <w:rsid w:val="00946B8E"/>
    <w:rsid w:val="00947BF8"/>
    <w:rsid w:val="00951573"/>
    <w:rsid w:val="00952D13"/>
    <w:rsid w:val="00953829"/>
    <w:rsid w:val="009557F9"/>
    <w:rsid w:val="00960F17"/>
    <w:rsid w:val="009619B8"/>
    <w:rsid w:val="00961E13"/>
    <w:rsid w:val="00963386"/>
    <w:rsid w:val="00964DE9"/>
    <w:rsid w:val="0096578D"/>
    <w:rsid w:val="00970968"/>
    <w:rsid w:val="009717E3"/>
    <w:rsid w:val="00977518"/>
    <w:rsid w:val="009821A8"/>
    <w:rsid w:val="009852FC"/>
    <w:rsid w:val="00985A69"/>
    <w:rsid w:val="00991759"/>
    <w:rsid w:val="009A00BC"/>
    <w:rsid w:val="009A110A"/>
    <w:rsid w:val="009A647E"/>
    <w:rsid w:val="009A7B27"/>
    <w:rsid w:val="009A7CB8"/>
    <w:rsid w:val="009B1FF2"/>
    <w:rsid w:val="009B2054"/>
    <w:rsid w:val="009B3234"/>
    <w:rsid w:val="009B4638"/>
    <w:rsid w:val="009B4BD4"/>
    <w:rsid w:val="009B640F"/>
    <w:rsid w:val="009B74F2"/>
    <w:rsid w:val="009C298A"/>
    <w:rsid w:val="009C3ACA"/>
    <w:rsid w:val="009C405F"/>
    <w:rsid w:val="009D18E4"/>
    <w:rsid w:val="009D35A5"/>
    <w:rsid w:val="009D59AA"/>
    <w:rsid w:val="009D62F2"/>
    <w:rsid w:val="009D779C"/>
    <w:rsid w:val="009D78E3"/>
    <w:rsid w:val="009E33EF"/>
    <w:rsid w:val="009E5788"/>
    <w:rsid w:val="009F0199"/>
    <w:rsid w:val="009F5B49"/>
    <w:rsid w:val="009F6F59"/>
    <w:rsid w:val="009F6FB7"/>
    <w:rsid w:val="00A00C4B"/>
    <w:rsid w:val="00A01838"/>
    <w:rsid w:val="00A04C19"/>
    <w:rsid w:val="00A0704E"/>
    <w:rsid w:val="00A12C75"/>
    <w:rsid w:val="00A16805"/>
    <w:rsid w:val="00A1746F"/>
    <w:rsid w:val="00A2291D"/>
    <w:rsid w:val="00A24FFA"/>
    <w:rsid w:val="00A34CF4"/>
    <w:rsid w:val="00A40D48"/>
    <w:rsid w:val="00A50344"/>
    <w:rsid w:val="00A52794"/>
    <w:rsid w:val="00A53E73"/>
    <w:rsid w:val="00A574F9"/>
    <w:rsid w:val="00A57F5E"/>
    <w:rsid w:val="00A60DC9"/>
    <w:rsid w:val="00A617C1"/>
    <w:rsid w:val="00A631C8"/>
    <w:rsid w:val="00A63433"/>
    <w:rsid w:val="00A63D7A"/>
    <w:rsid w:val="00A641AA"/>
    <w:rsid w:val="00A66C00"/>
    <w:rsid w:val="00A6735A"/>
    <w:rsid w:val="00A67D5E"/>
    <w:rsid w:val="00A72F83"/>
    <w:rsid w:val="00A73F7F"/>
    <w:rsid w:val="00A86895"/>
    <w:rsid w:val="00A93075"/>
    <w:rsid w:val="00A97A58"/>
    <w:rsid w:val="00A97D2E"/>
    <w:rsid w:val="00AA0608"/>
    <w:rsid w:val="00AA26CB"/>
    <w:rsid w:val="00AB0411"/>
    <w:rsid w:val="00AB21F0"/>
    <w:rsid w:val="00AB2CEB"/>
    <w:rsid w:val="00AB35A5"/>
    <w:rsid w:val="00AB48F0"/>
    <w:rsid w:val="00AB5306"/>
    <w:rsid w:val="00AB7ED7"/>
    <w:rsid w:val="00AC1307"/>
    <w:rsid w:val="00AC14C8"/>
    <w:rsid w:val="00AC1920"/>
    <w:rsid w:val="00AC2802"/>
    <w:rsid w:val="00AC4DDB"/>
    <w:rsid w:val="00AD1206"/>
    <w:rsid w:val="00AD5A77"/>
    <w:rsid w:val="00AD75C7"/>
    <w:rsid w:val="00AE0573"/>
    <w:rsid w:val="00AE174A"/>
    <w:rsid w:val="00AE3BCF"/>
    <w:rsid w:val="00AE42D9"/>
    <w:rsid w:val="00AE6CB9"/>
    <w:rsid w:val="00AF3179"/>
    <w:rsid w:val="00B035F3"/>
    <w:rsid w:val="00B17A76"/>
    <w:rsid w:val="00B20CBE"/>
    <w:rsid w:val="00B211DE"/>
    <w:rsid w:val="00B21FF4"/>
    <w:rsid w:val="00B26163"/>
    <w:rsid w:val="00B401D4"/>
    <w:rsid w:val="00B41030"/>
    <w:rsid w:val="00B45E55"/>
    <w:rsid w:val="00B5352F"/>
    <w:rsid w:val="00B602A6"/>
    <w:rsid w:val="00B609DD"/>
    <w:rsid w:val="00B65CED"/>
    <w:rsid w:val="00B66A8C"/>
    <w:rsid w:val="00B75D24"/>
    <w:rsid w:val="00B770F5"/>
    <w:rsid w:val="00B8500D"/>
    <w:rsid w:val="00B872F3"/>
    <w:rsid w:val="00B9012C"/>
    <w:rsid w:val="00B912BF"/>
    <w:rsid w:val="00B94E9D"/>
    <w:rsid w:val="00B95A9A"/>
    <w:rsid w:val="00B95DF6"/>
    <w:rsid w:val="00BA12E0"/>
    <w:rsid w:val="00BA37F4"/>
    <w:rsid w:val="00BA41EC"/>
    <w:rsid w:val="00BB074D"/>
    <w:rsid w:val="00BB24C0"/>
    <w:rsid w:val="00BB2B90"/>
    <w:rsid w:val="00BB3AAF"/>
    <w:rsid w:val="00BB639F"/>
    <w:rsid w:val="00BC1F4E"/>
    <w:rsid w:val="00BC5641"/>
    <w:rsid w:val="00BD1CDC"/>
    <w:rsid w:val="00BD301B"/>
    <w:rsid w:val="00BD3B88"/>
    <w:rsid w:val="00BD4E9C"/>
    <w:rsid w:val="00BD5D29"/>
    <w:rsid w:val="00BD6123"/>
    <w:rsid w:val="00BD6CB0"/>
    <w:rsid w:val="00BE03C8"/>
    <w:rsid w:val="00BE7654"/>
    <w:rsid w:val="00BF0498"/>
    <w:rsid w:val="00BF0D50"/>
    <w:rsid w:val="00BF0F76"/>
    <w:rsid w:val="00BF16AC"/>
    <w:rsid w:val="00BF1FFC"/>
    <w:rsid w:val="00BF75BF"/>
    <w:rsid w:val="00C00CD8"/>
    <w:rsid w:val="00C042F8"/>
    <w:rsid w:val="00C056BB"/>
    <w:rsid w:val="00C103AF"/>
    <w:rsid w:val="00C105DE"/>
    <w:rsid w:val="00C148FB"/>
    <w:rsid w:val="00C14A76"/>
    <w:rsid w:val="00C161E9"/>
    <w:rsid w:val="00C20A71"/>
    <w:rsid w:val="00C22A92"/>
    <w:rsid w:val="00C2320B"/>
    <w:rsid w:val="00C24C32"/>
    <w:rsid w:val="00C25E8B"/>
    <w:rsid w:val="00C27921"/>
    <w:rsid w:val="00C325A5"/>
    <w:rsid w:val="00C3282B"/>
    <w:rsid w:val="00C33C6B"/>
    <w:rsid w:val="00C34028"/>
    <w:rsid w:val="00C35B93"/>
    <w:rsid w:val="00C43F72"/>
    <w:rsid w:val="00C47734"/>
    <w:rsid w:val="00C5244C"/>
    <w:rsid w:val="00C52C23"/>
    <w:rsid w:val="00C541A4"/>
    <w:rsid w:val="00C546AD"/>
    <w:rsid w:val="00C63352"/>
    <w:rsid w:val="00C63C9D"/>
    <w:rsid w:val="00C6474E"/>
    <w:rsid w:val="00C70A55"/>
    <w:rsid w:val="00C71ED6"/>
    <w:rsid w:val="00C74242"/>
    <w:rsid w:val="00C75A54"/>
    <w:rsid w:val="00C76C74"/>
    <w:rsid w:val="00C80CA2"/>
    <w:rsid w:val="00C841AA"/>
    <w:rsid w:val="00C875F8"/>
    <w:rsid w:val="00C91F38"/>
    <w:rsid w:val="00C95A73"/>
    <w:rsid w:val="00C95DA3"/>
    <w:rsid w:val="00CA4D4E"/>
    <w:rsid w:val="00CA4FD5"/>
    <w:rsid w:val="00CA5DD9"/>
    <w:rsid w:val="00CA6102"/>
    <w:rsid w:val="00CA7302"/>
    <w:rsid w:val="00CB1FA4"/>
    <w:rsid w:val="00CB216F"/>
    <w:rsid w:val="00CB2E53"/>
    <w:rsid w:val="00CB6388"/>
    <w:rsid w:val="00CC3BF4"/>
    <w:rsid w:val="00CC48D0"/>
    <w:rsid w:val="00CC5266"/>
    <w:rsid w:val="00CC71F3"/>
    <w:rsid w:val="00CD7AF5"/>
    <w:rsid w:val="00CE2AC7"/>
    <w:rsid w:val="00CE5024"/>
    <w:rsid w:val="00CE5603"/>
    <w:rsid w:val="00CE5B87"/>
    <w:rsid w:val="00CE669E"/>
    <w:rsid w:val="00CF534B"/>
    <w:rsid w:val="00CF5540"/>
    <w:rsid w:val="00D03216"/>
    <w:rsid w:val="00D04A01"/>
    <w:rsid w:val="00D15A6B"/>
    <w:rsid w:val="00D165F4"/>
    <w:rsid w:val="00D24747"/>
    <w:rsid w:val="00D265CB"/>
    <w:rsid w:val="00D319D2"/>
    <w:rsid w:val="00D35860"/>
    <w:rsid w:val="00D3641E"/>
    <w:rsid w:val="00D4176A"/>
    <w:rsid w:val="00D41BCF"/>
    <w:rsid w:val="00D46D3C"/>
    <w:rsid w:val="00D52C6B"/>
    <w:rsid w:val="00D5303A"/>
    <w:rsid w:val="00D53091"/>
    <w:rsid w:val="00D534B5"/>
    <w:rsid w:val="00D631C6"/>
    <w:rsid w:val="00D704CA"/>
    <w:rsid w:val="00D70E9F"/>
    <w:rsid w:val="00D755D4"/>
    <w:rsid w:val="00D75E7B"/>
    <w:rsid w:val="00D770FD"/>
    <w:rsid w:val="00D8360C"/>
    <w:rsid w:val="00D8743D"/>
    <w:rsid w:val="00D87CF2"/>
    <w:rsid w:val="00D916BD"/>
    <w:rsid w:val="00D939F2"/>
    <w:rsid w:val="00D94CBD"/>
    <w:rsid w:val="00DA5757"/>
    <w:rsid w:val="00DA5ABE"/>
    <w:rsid w:val="00DB0533"/>
    <w:rsid w:val="00DB1D62"/>
    <w:rsid w:val="00DB2915"/>
    <w:rsid w:val="00DB4313"/>
    <w:rsid w:val="00DB627B"/>
    <w:rsid w:val="00DB6DA3"/>
    <w:rsid w:val="00DC094E"/>
    <w:rsid w:val="00DC1931"/>
    <w:rsid w:val="00DC33AE"/>
    <w:rsid w:val="00DC437F"/>
    <w:rsid w:val="00DC56E3"/>
    <w:rsid w:val="00DC5733"/>
    <w:rsid w:val="00DC592E"/>
    <w:rsid w:val="00DC5B5F"/>
    <w:rsid w:val="00DD0193"/>
    <w:rsid w:val="00DD3AF9"/>
    <w:rsid w:val="00DD3B2C"/>
    <w:rsid w:val="00DD5FEC"/>
    <w:rsid w:val="00DD7800"/>
    <w:rsid w:val="00DD78D3"/>
    <w:rsid w:val="00DE06CA"/>
    <w:rsid w:val="00DE11A4"/>
    <w:rsid w:val="00DE6862"/>
    <w:rsid w:val="00DF2BA9"/>
    <w:rsid w:val="00DF2CBB"/>
    <w:rsid w:val="00E0044D"/>
    <w:rsid w:val="00E00A7E"/>
    <w:rsid w:val="00E064BF"/>
    <w:rsid w:val="00E07D3E"/>
    <w:rsid w:val="00E1116E"/>
    <w:rsid w:val="00E1270A"/>
    <w:rsid w:val="00E1568E"/>
    <w:rsid w:val="00E2136C"/>
    <w:rsid w:val="00E216D6"/>
    <w:rsid w:val="00E4052D"/>
    <w:rsid w:val="00E4118B"/>
    <w:rsid w:val="00E4187E"/>
    <w:rsid w:val="00E463DA"/>
    <w:rsid w:val="00E4752D"/>
    <w:rsid w:val="00E4778C"/>
    <w:rsid w:val="00E50213"/>
    <w:rsid w:val="00E50C70"/>
    <w:rsid w:val="00E550D0"/>
    <w:rsid w:val="00E55342"/>
    <w:rsid w:val="00E55412"/>
    <w:rsid w:val="00E618E4"/>
    <w:rsid w:val="00E65C8C"/>
    <w:rsid w:val="00E70D8D"/>
    <w:rsid w:val="00E726C7"/>
    <w:rsid w:val="00E740B4"/>
    <w:rsid w:val="00E772C5"/>
    <w:rsid w:val="00E8001A"/>
    <w:rsid w:val="00E816E1"/>
    <w:rsid w:val="00E82B6A"/>
    <w:rsid w:val="00E83C9C"/>
    <w:rsid w:val="00E85A32"/>
    <w:rsid w:val="00EA1993"/>
    <w:rsid w:val="00EA507D"/>
    <w:rsid w:val="00EA6E1F"/>
    <w:rsid w:val="00EB3BCF"/>
    <w:rsid w:val="00EB5982"/>
    <w:rsid w:val="00EB5A76"/>
    <w:rsid w:val="00EB6098"/>
    <w:rsid w:val="00EC1B5C"/>
    <w:rsid w:val="00EC2C3C"/>
    <w:rsid w:val="00EC38DE"/>
    <w:rsid w:val="00EC562E"/>
    <w:rsid w:val="00EC573E"/>
    <w:rsid w:val="00EC62F2"/>
    <w:rsid w:val="00ED25F1"/>
    <w:rsid w:val="00EE3306"/>
    <w:rsid w:val="00EF00AF"/>
    <w:rsid w:val="00EF018D"/>
    <w:rsid w:val="00EF3BA5"/>
    <w:rsid w:val="00EF5E4A"/>
    <w:rsid w:val="00F00A25"/>
    <w:rsid w:val="00F00F27"/>
    <w:rsid w:val="00F15A00"/>
    <w:rsid w:val="00F22F20"/>
    <w:rsid w:val="00F24001"/>
    <w:rsid w:val="00F27896"/>
    <w:rsid w:val="00F337B7"/>
    <w:rsid w:val="00F35DBF"/>
    <w:rsid w:val="00F379C5"/>
    <w:rsid w:val="00F4411F"/>
    <w:rsid w:val="00F449CF"/>
    <w:rsid w:val="00F50C4C"/>
    <w:rsid w:val="00F514AE"/>
    <w:rsid w:val="00F52740"/>
    <w:rsid w:val="00F55490"/>
    <w:rsid w:val="00F607BB"/>
    <w:rsid w:val="00F60F9C"/>
    <w:rsid w:val="00F61292"/>
    <w:rsid w:val="00F623C8"/>
    <w:rsid w:val="00F633AA"/>
    <w:rsid w:val="00F6501B"/>
    <w:rsid w:val="00F7620B"/>
    <w:rsid w:val="00F7671C"/>
    <w:rsid w:val="00F77CEE"/>
    <w:rsid w:val="00F802BE"/>
    <w:rsid w:val="00F8067C"/>
    <w:rsid w:val="00F8482A"/>
    <w:rsid w:val="00F871E4"/>
    <w:rsid w:val="00F8732F"/>
    <w:rsid w:val="00F91110"/>
    <w:rsid w:val="00F9147D"/>
    <w:rsid w:val="00F94188"/>
    <w:rsid w:val="00F94CBA"/>
    <w:rsid w:val="00FA09E9"/>
    <w:rsid w:val="00FA0BA4"/>
    <w:rsid w:val="00FA4CEF"/>
    <w:rsid w:val="00FA52B5"/>
    <w:rsid w:val="00FB0471"/>
    <w:rsid w:val="00FB10FE"/>
    <w:rsid w:val="00FC1C9B"/>
    <w:rsid w:val="00FC30F3"/>
    <w:rsid w:val="00FC3B54"/>
    <w:rsid w:val="00FC5ED5"/>
    <w:rsid w:val="00FC74BC"/>
    <w:rsid w:val="00FC7DC4"/>
    <w:rsid w:val="00FD2D94"/>
    <w:rsid w:val="00FD3250"/>
    <w:rsid w:val="00FD3BAE"/>
    <w:rsid w:val="00FD5EEE"/>
    <w:rsid w:val="00FD64AF"/>
    <w:rsid w:val="00FD75EB"/>
    <w:rsid w:val="00FD76E0"/>
    <w:rsid w:val="00FD7EB7"/>
    <w:rsid w:val="00FE443E"/>
    <w:rsid w:val="00FF1E90"/>
    <w:rsid w:val="00FF2E69"/>
    <w:rsid w:val="00FF3C60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91690"/>
  <w15:chartTrackingRefBased/>
  <w15:docId w15:val="{F59B85F2-48E8-4B41-846B-8CF16DB6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CA1"/>
  </w:style>
  <w:style w:type="paragraph" w:styleId="4">
    <w:name w:val="heading 4"/>
    <w:basedOn w:val="a"/>
    <w:next w:val="a"/>
    <w:link w:val="40"/>
    <w:qFormat/>
    <w:rsid w:val="00094CA1"/>
    <w:pPr>
      <w:keepNext/>
      <w:ind w:left="-142" w:right="-199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094CA1"/>
    <w:pPr>
      <w:keepNext/>
      <w:ind w:right="-199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F1E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footer"/>
    <w:basedOn w:val="a"/>
    <w:link w:val="a4"/>
    <w:rsid w:val="001F1E19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paragraph" w:styleId="a5">
    <w:name w:val="Balloon Text"/>
    <w:basedOn w:val="a"/>
    <w:semiHidden/>
    <w:rsid w:val="00BC1F4E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1C228F"/>
    <w:pPr>
      <w:jc w:val="center"/>
    </w:pPr>
    <w:rPr>
      <w:sz w:val="28"/>
      <w:szCs w:val="24"/>
    </w:rPr>
  </w:style>
  <w:style w:type="character" w:customStyle="1" w:styleId="40">
    <w:name w:val="Заголовок 4 Знак"/>
    <w:link w:val="4"/>
    <w:rsid w:val="000772AB"/>
    <w:rPr>
      <w:b/>
      <w:sz w:val="28"/>
    </w:rPr>
  </w:style>
  <w:style w:type="character" w:customStyle="1" w:styleId="50">
    <w:name w:val="Заголовок 5 Знак"/>
    <w:link w:val="5"/>
    <w:rsid w:val="000772AB"/>
    <w:rPr>
      <w:b/>
      <w:sz w:val="28"/>
    </w:rPr>
  </w:style>
  <w:style w:type="character" w:customStyle="1" w:styleId="a4">
    <w:name w:val="Нижний колонтитул Знак"/>
    <w:link w:val="a3"/>
    <w:rsid w:val="000772AB"/>
    <w:rPr>
      <w:sz w:val="24"/>
      <w:szCs w:val="24"/>
      <w:lang w:val="en-US" w:eastAsia="en-US"/>
    </w:rPr>
  </w:style>
  <w:style w:type="paragraph" w:styleId="a7">
    <w:name w:val="No Spacing"/>
    <w:link w:val="a8"/>
    <w:uiPriority w:val="1"/>
    <w:qFormat/>
    <w:rsid w:val="00A617C1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A617C1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A617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7B21-B416-481A-A44E-9798B1CA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Предварительные итоги</vt:lpstr>
    </vt:vector>
  </TitlesOfParts>
  <Company>анализы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Предварительные итоги</dc:title>
  <dc:subject/>
  <dc:creator>muser</dc:creator>
  <cp:keywords/>
  <cp:lastModifiedBy>555</cp:lastModifiedBy>
  <cp:revision>12</cp:revision>
  <cp:lastPrinted>2025-10-28T10:34:00Z</cp:lastPrinted>
  <dcterms:created xsi:type="dcterms:W3CDTF">2024-10-25T06:39:00Z</dcterms:created>
  <dcterms:modified xsi:type="dcterms:W3CDTF">2026-02-16T05:58:00Z</dcterms:modified>
</cp:coreProperties>
</file>