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4AE5A" w14:textId="77777777" w:rsidR="00E87CDE" w:rsidRDefault="00082DA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Реестр документов, входящих в состав </w:t>
      </w:r>
      <w:r w:rsidR="004212D4">
        <w:rPr>
          <w:rFonts w:ascii="Times New Roman" w:hAnsi="Times New Roman"/>
          <w:b/>
          <w:sz w:val="24"/>
        </w:rPr>
        <w:t>муниципальной</w:t>
      </w:r>
      <w:r>
        <w:rPr>
          <w:rFonts w:ascii="Times New Roman" w:hAnsi="Times New Roman"/>
          <w:b/>
          <w:sz w:val="24"/>
        </w:rPr>
        <w:t xml:space="preserve"> (комплексной) программы </w:t>
      </w:r>
    </w:p>
    <w:p w14:paraId="11818D10" w14:textId="417FB525" w:rsidR="00E87CDE" w:rsidRPr="000C09A9" w:rsidRDefault="00082DA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«</w:t>
      </w:r>
      <w:r w:rsidR="000C09A9" w:rsidRPr="000C09A9">
        <w:rPr>
          <w:rFonts w:ascii="Times New Roman" w:hAnsi="Times New Roman"/>
          <w:b/>
          <w:bCs/>
          <w:sz w:val="24"/>
          <w:szCs w:val="24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0C09A9">
        <w:rPr>
          <w:rFonts w:ascii="Times New Roman" w:hAnsi="Times New Roman"/>
          <w:b/>
          <w:bCs/>
          <w:sz w:val="24"/>
          <w:szCs w:val="24"/>
        </w:rPr>
        <w:t>»</w:t>
      </w:r>
    </w:p>
    <w:p w14:paraId="320D548A" w14:textId="77777777" w:rsidR="00E87CDE" w:rsidRDefault="00E87CDE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15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850"/>
        <w:gridCol w:w="1970"/>
        <w:gridCol w:w="3828"/>
        <w:gridCol w:w="1843"/>
        <w:gridCol w:w="2410"/>
        <w:gridCol w:w="1869"/>
        <w:gridCol w:w="14"/>
      </w:tblGrid>
      <w:tr w:rsidR="00E87CDE" w14:paraId="1276E2E7" w14:textId="77777777" w:rsidTr="004212D4">
        <w:trPr>
          <w:gridAfter w:val="1"/>
          <w:wAfter w:w="14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0EEAD" w14:textId="77777777" w:rsidR="00E87CDE" w:rsidRDefault="00082D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133B2" w14:textId="77777777" w:rsidR="00E87CDE" w:rsidRDefault="00082D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 документа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90D20" w14:textId="77777777" w:rsidR="00E87CDE" w:rsidRDefault="00082D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документа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9802E" w14:textId="77777777" w:rsidR="00E87CDE" w:rsidRDefault="00082D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документа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752B5" w14:textId="77777777" w:rsidR="00E87CDE" w:rsidRDefault="00082D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Реквизиты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CB61C" w14:textId="77777777" w:rsidR="00E87CDE" w:rsidRDefault="00082D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Разработчик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3072B" w14:textId="77777777" w:rsidR="00E87CDE" w:rsidRDefault="00082D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Гиперссылка на текст документа</w:t>
            </w:r>
          </w:p>
        </w:tc>
      </w:tr>
      <w:tr w:rsidR="00E87CDE" w14:paraId="632AB75F" w14:textId="77777777" w:rsidTr="004212D4">
        <w:tc>
          <w:tcPr>
            <w:tcW w:w="154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B6911" w14:textId="19FA3AB0" w:rsidR="00E87CDE" w:rsidRPr="008D3C98" w:rsidRDefault="004212D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C98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="00082DA5" w:rsidRPr="008D3C98">
              <w:rPr>
                <w:rFonts w:ascii="Times New Roman" w:hAnsi="Times New Roman"/>
                <w:sz w:val="24"/>
                <w:szCs w:val="24"/>
              </w:rPr>
              <w:t xml:space="preserve"> (комплексная) программа «</w:t>
            </w:r>
            <w:r w:rsidR="000C09A9" w:rsidRPr="000C09A9"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082DA5" w:rsidRPr="008D3C9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87CDE" w14:paraId="342B2CFE" w14:textId="77777777" w:rsidTr="004212D4">
        <w:trPr>
          <w:gridAfter w:val="1"/>
          <w:wAfter w:w="14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99DA3" w14:textId="77777777" w:rsidR="00E87CDE" w:rsidRDefault="00082D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16628" w14:textId="77777777" w:rsidR="00E87CDE" w:rsidRDefault="00082DA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Стратегические приоритеты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8F4C1" w14:textId="77777777" w:rsidR="00E87CDE" w:rsidRDefault="00082DA5" w:rsidP="004212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постановление </w:t>
            </w:r>
            <w:r w:rsidR="004212D4">
              <w:rPr>
                <w:rFonts w:ascii="Times New Roman" w:hAnsi="Times New Roman"/>
                <w:sz w:val="24"/>
              </w:rPr>
              <w:t>Администрации Куйбышевского сельского поселения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2835A" w14:textId="23CF3DBF" w:rsidR="00E87CDE" w:rsidRDefault="00082DA5" w:rsidP="004212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 утверждении </w:t>
            </w:r>
            <w:r w:rsidR="004212D4">
              <w:rPr>
                <w:rFonts w:ascii="Times New Roman" w:hAnsi="Times New Roman"/>
                <w:sz w:val="24"/>
              </w:rPr>
              <w:t>муниципальной</w:t>
            </w:r>
            <w:r>
              <w:rPr>
                <w:rFonts w:ascii="Times New Roman" w:hAnsi="Times New Roman"/>
                <w:sz w:val="24"/>
              </w:rPr>
              <w:t xml:space="preserve"> программы </w:t>
            </w:r>
            <w:r w:rsidR="004212D4">
              <w:rPr>
                <w:rFonts w:ascii="Times New Roman" w:hAnsi="Times New Roman"/>
                <w:sz w:val="24"/>
              </w:rPr>
              <w:t>Куйбышевского сельского поселения</w:t>
            </w:r>
            <w:r>
              <w:rPr>
                <w:rFonts w:ascii="Times New Roman" w:hAnsi="Times New Roman"/>
                <w:sz w:val="24"/>
              </w:rPr>
              <w:t xml:space="preserve"> «</w:t>
            </w:r>
            <w:r w:rsidR="000C09A9" w:rsidRPr="000C09A9"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Pr="000C09A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5FB79" w14:textId="525723FC" w:rsidR="00E87CDE" w:rsidRDefault="00082DA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496">
              <w:rPr>
                <w:rFonts w:ascii="Times New Roman" w:hAnsi="Times New Roman"/>
                <w:sz w:val="24"/>
              </w:rPr>
              <w:t>от 1</w:t>
            </w:r>
            <w:r w:rsidR="00360496">
              <w:rPr>
                <w:rFonts w:ascii="Times New Roman" w:hAnsi="Times New Roman"/>
                <w:sz w:val="24"/>
              </w:rPr>
              <w:t>6</w:t>
            </w:r>
            <w:r w:rsidRPr="00360496">
              <w:rPr>
                <w:rFonts w:ascii="Times New Roman" w:hAnsi="Times New Roman"/>
                <w:sz w:val="24"/>
              </w:rPr>
              <w:t>.1</w:t>
            </w:r>
            <w:r w:rsidR="00360496">
              <w:rPr>
                <w:rFonts w:ascii="Times New Roman" w:hAnsi="Times New Roman"/>
                <w:sz w:val="24"/>
              </w:rPr>
              <w:t>1</w:t>
            </w:r>
            <w:r w:rsidRPr="00360496">
              <w:rPr>
                <w:rFonts w:ascii="Times New Roman" w:hAnsi="Times New Roman"/>
                <w:sz w:val="24"/>
              </w:rPr>
              <w:t xml:space="preserve">.2018 № </w:t>
            </w:r>
            <w:r w:rsidR="00360496">
              <w:rPr>
                <w:rFonts w:ascii="Times New Roman" w:hAnsi="Times New Roman"/>
                <w:sz w:val="24"/>
              </w:rPr>
              <w:t>18</w:t>
            </w:r>
            <w:r w:rsidR="000C09A9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D1A63" w14:textId="77777777" w:rsidR="00E87CDE" w:rsidRDefault="004212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Куйбышевского сельского поселения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A221A" w14:textId="77777777" w:rsidR="00E87CDE" w:rsidRDefault="00E87CD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212D4" w14:paraId="434C582A" w14:textId="77777777" w:rsidTr="004212D4">
        <w:trPr>
          <w:gridAfter w:val="1"/>
          <w:wAfter w:w="14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9D52D" w14:textId="77777777" w:rsidR="004212D4" w:rsidRDefault="004212D4" w:rsidP="004212D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41570" w14:textId="77777777" w:rsidR="004212D4" w:rsidRDefault="004212D4" w:rsidP="004212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Паспорт муниципальной (комплексной) программы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7275B" w14:textId="77777777" w:rsidR="004212D4" w:rsidRDefault="004212D4" w:rsidP="004212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Администрации Куйбышевского сельского поселения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D9458" w14:textId="2ABF1FFD" w:rsidR="004212D4" w:rsidRPr="008D3C98" w:rsidRDefault="004212D4" w:rsidP="004212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C98">
              <w:rPr>
                <w:rFonts w:ascii="Times New Roman" w:hAnsi="Times New Roman"/>
                <w:sz w:val="24"/>
                <w:szCs w:val="24"/>
              </w:rPr>
              <w:t xml:space="preserve">Об утверждении муниципальной программы Куйбышевского сельского поселения </w:t>
            </w:r>
            <w:r w:rsidRPr="000C09A9">
              <w:rPr>
                <w:rFonts w:ascii="Times New Roman" w:hAnsi="Times New Roman"/>
                <w:sz w:val="24"/>
                <w:szCs w:val="24"/>
              </w:rPr>
              <w:t>«</w:t>
            </w:r>
            <w:r w:rsidR="000C09A9" w:rsidRPr="000C09A9"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Pr="000C09A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0B5FA" w14:textId="1952FD07" w:rsidR="004212D4" w:rsidRPr="004212D4" w:rsidRDefault="004212D4" w:rsidP="004212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  <w:r w:rsidRPr="00360496">
              <w:rPr>
                <w:rFonts w:ascii="Times New Roman" w:hAnsi="Times New Roman"/>
                <w:sz w:val="24"/>
              </w:rPr>
              <w:t>от 1</w:t>
            </w:r>
            <w:r w:rsidR="00360496">
              <w:rPr>
                <w:rFonts w:ascii="Times New Roman" w:hAnsi="Times New Roman"/>
                <w:sz w:val="24"/>
              </w:rPr>
              <w:t>6</w:t>
            </w:r>
            <w:r w:rsidRPr="00360496">
              <w:rPr>
                <w:rFonts w:ascii="Times New Roman" w:hAnsi="Times New Roman"/>
                <w:sz w:val="24"/>
              </w:rPr>
              <w:t>.1</w:t>
            </w:r>
            <w:r w:rsidR="00360496">
              <w:rPr>
                <w:rFonts w:ascii="Times New Roman" w:hAnsi="Times New Roman"/>
                <w:sz w:val="24"/>
              </w:rPr>
              <w:t>1</w:t>
            </w:r>
            <w:r w:rsidRPr="00360496">
              <w:rPr>
                <w:rFonts w:ascii="Times New Roman" w:hAnsi="Times New Roman"/>
                <w:sz w:val="24"/>
              </w:rPr>
              <w:t xml:space="preserve">.2018 № </w:t>
            </w:r>
            <w:r w:rsidR="00360496">
              <w:rPr>
                <w:rFonts w:ascii="Times New Roman" w:hAnsi="Times New Roman"/>
                <w:sz w:val="24"/>
              </w:rPr>
              <w:t>18</w:t>
            </w:r>
            <w:r w:rsidR="000C09A9">
              <w:rPr>
                <w:rFonts w:ascii="Times New Roman" w:hAnsi="Times New Roman"/>
                <w:sz w:val="24"/>
              </w:rPr>
              <w:t>3</w:t>
            </w:r>
            <w:r w:rsidRPr="00360496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23900" w14:textId="77777777" w:rsidR="004212D4" w:rsidRDefault="004212D4" w:rsidP="004212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Куйбышевского сельского поселения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16E2B" w14:textId="77777777" w:rsidR="004212D4" w:rsidRDefault="004212D4" w:rsidP="004212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87CDE" w14:paraId="23696565" w14:textId="77777777" w:rsidTr="004212D4">
        <w:tc>
          <w:tcPr>
            <w:tcW w:w="154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F165A" w14:textId="75D67557" w:rsidR="00E87CDE" w:rsidRPr="008D3C98" w:rsidRDefault="00082D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C98">
              <w:rPr>
                <w:rFonts w:ascii="Times New Roman" w:hAnsi="Times New Roman"/>
                <w:sz w:val="24"/>
                <w:szCs w:val="24"/>
              </w:rPr>
              <w:t>Структурный элемент «</w:t>
            </w:r>
            <w:r w:rsidRPr="008D3C98">
              <w:rPr>
                <w:rStyle w:val="1f1"/>
                <w:rFonts w:ascii="Times New Roman" w:hAnsi="Times New Roman"/>
                <w:sz w:val="24"/>
                <w:szCs w:val="24"/>
              </w:rPr>
              <w:t>Комплекс процессных мероприятий «</w:t>
            </w:r>
            <w:r w:rsidR="000C09A9" w:rsidRPr="000C09A9">
              <w:rPr>
                <w:rFonts w:ascii="Times New Roman" w:hAnsi="Times New Roman"/>
                <w:sz w:val="24"/>
                <w:szCs w:val="24"/>
              </w:rPr>
              <w:t>Пожарная безопасность</w:t>
            </w:r>
            <w:r w:rsidRPr="000C09A9">
              <w:rPr>
                <w:rStyle w:val="1f1"/>
                <w:rFonts w:ascii="Times New Roman" w:hAnsi="Times New Roman"/>
                <w:sz w:val="24"/>
                <w:szCs w:val="24"/>
              </w:rPr>
              <w:t>»»</w:t>
            </w:r>
          </w:p>
        </w:tc>
      </w:tr>
      <w:tr w:rsidR="00E87CDE" w14:paraId="13E1BA8F" w14:textId="77777777" w:rsidTr="004212D4">
        <w:trPr>
          <w:gridAfter w:val="1"/>
          <w:wAfter w:w="14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3A058" w14:textId="275F90F8" w:rsidR="00E87CDE" w:rsidRDefault="00F11C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="00082DA5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B22D8" w14:textId="73F65ACD" w:rsidR="00E87CDE" w:rsidRDefault="00082DA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Паспорт структурного </w:t>
            </w:r>
            <w:r w:rsidR="00360496">
              <w:rPr>
                <w:rFonts w:ascii="Times New Roman" w:hAnsi="Times New Roman"/>
                <w:sz w:val="24"/>
              </w:rPr>
              <w:t>муниципальной</w:t>
            </w:r>
            <w:r>
              <w:rPr>
                <w:rFonts w:ascii="Times New Roman" w:hAnsi="Times New Roman"/>
                <w:sz w:val="24"/>
              </w:rPr>
              <w:t xml:space="preserve"> (комплексной) программы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467E6" w14:textId="14E0FC3E" w:rsidR="00E87CDE" w:rsidRDefault="003604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Администрации Куйбышевского сельского поселения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2BB91" w14:textId="399DACCC" w:rsidR="00E87CDE" w:rsidRDefault="003604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 утверждении муниципальной программы Куйбышевского сельского поселения «</w:t>
            </w:r>
            <w:r w:rsidR="000C09A9" w:rsidRPr="000C09A9"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Pr="000C09A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2A1C9" w14:textId="62A38051" w:rsidR="00E87CDE" w:rsidRDefault="00082DA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1</w:t>
            </w:r>
            <w:r w:rsidR="00360496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.1</w:t>
            </w:r>
            <w:r w:rsidR="00360496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 xml:space="preserve">.2018 № </w:t>
            </w:r>
            <w:r w:rsidR="00360496">
              <w:rPr>
                <w:rFonts w:ascii="Times New Roman" w:hAnsi="Times New Roman"/>
                <w:sz w:val="24"/>
              </w:rPr>
              <w:t>18</w:t>
            </w:r>
            <w:r w:rsidR="000C09A9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57C73" w14:textId="550C1F9A" w:rsidR="00E87CDE" w:rsidRDefault="003604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Куйбышевского сельского поселения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43F36" w14:textId="77777777" w:rsidR="00E87CDE" w:rsidRDefault="00082DA5">
            <w:pPr>
              <w:tabs>
                <w:tab w:val="left" w:pos="11057"/>
              </w:tabs>
              <w:jc w:val="center"/>
              <w:rPr>
                <w:rFonts w:ascii="Calibri&quot;" w:hAnsi="Calibri&quot;"/>
              </w:rPr>
            </w:pPr>
            <w:r>
              <w:rPr>
                <w:rFonts w:ascii="Times New Roman&quot;" w:hAnsi="Times New Roman&quot;"/>
                <w:sz w:val="28"/>
              </w:rPr>
              <w:t>–</w:t>
            </w:r>
          </w:p>
          <w:p w14:paraId="6529E922" w14:textId="77777777" w:rsidR="00E87CDE" w:rsidRDefault="00E87CDE">
            <w:pPr>
              <w:tabs>
                <w:tab w:val="left" w:pos="11057"/>
              </w:tabs>
              <w:rPr>
                <w:rFonts w:ascii="Times New Roman" w:hAnsi="Times New Roman"/>
                <w:sz w:val="24"/>
              </w:rPr>
            </w:pPr>
          </w:p>
        </w:tc>
      </w:tr>
      <w:tr w:rsidR="00E87CDE" w14:paraId="12F5ABBE" w14:textId="77777777" w:rsidTr="004212D4">
        <w:tc>
          <w:tcPr>
            <w:tcW w:w="154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EC76E" w14:textId="1565A529" w:rsidR="00E87CDE" w:rsidRDefault="00082D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Структурный элемент «</w:t>
            </w:r>
            <w:r>
              <w:rPr>
                <w:rStyle w:val="1f1"/>
                <w:rFonts w:ascii="Times New Roman" w:hAnsi="Times New Roman"/>
                <w:sz w:val="24"/>
              </w:rPr>
              <w:t xml:space="preserve">Комплекс процессных мероприятий </w:t>
            </w:r>
            <w:r>
              <w:rPr>
                <w:rStyle w:val="1f1"/>
                <w:rFonts w:ascii="Times New Roman" w:hAnsi="Times New Roman"/>
                <w:sz w:val="24"/>
              </w:rPr>
              <w:br/>
              <w:t>«</w:t>
            </w:r>
            <w:r w:rsidR="000C09A9" w:rsidRPr="000C09A9">
              <w:rPr>
                <w:rFonts w:ascii="Times New Roman" w:hAnsi="Times New Roman"/>
                <w:sz w:val="24"/>
                <w:szCs w:val="24"/>
              </w:rPr>
              <w:t>Защита населения от чрезвычайных ситуаций</w:t>
            </w:r>
            <w:r>
              <w:rPr>
                <w:rStyle w:val="1f1"/>
                <w:rFonts w:ascii="Times New Roman" w:hAnsi="Times New Roman"/>
                <w:sz w:val="24"/>
              </w:rPr>
              <w:t>»»</w:t>
            </w:r>
          </w:p>
        </w:tc>
      </w:tr>
      <w:tr w:rsidR="00E87CDE" w14:paraId="2C84D1A7" w14:textId="77777777" w:rsidTr="004212D4">
        <w:trPr>
          <w:gridAfter w:val="1"/>
          <w:wAfter w:w="14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A5743" w14:textId="4AD346CC" w:rsidR="00E87CDE" w:rsidRDefault="00F11C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  <w:r w:rsidR="00082DA5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8ADD" w14:textId="20A4BA4D" w:rsidR="00E87CDE" w:rsidRDefault="00082DA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Паспорт структурного элемента </w:t>
            </w:r>
            <w:r w:rsidR="00360496">
              <w:rPr>
                <w:rFonts w:ascii="Times New Roman" w:hAnsi="Times New Roman"/>
                <w:sz w:val="24"/>
              </w:rPr>
              <w:t xml:space="preserve">муниципальной </w:t>
            </w:r>
            <w:r>
              <w:rPr>
                <w:rFonts w:ascii="Times New Roman" w:hAnsi="Times New Roman"/>
                <w:sz w:val="24"/>
              </w:rPr>
              <w:t>(комплексной) программы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64549" w14:textId="3BC2CD64" w:rsidR="00E87CDE" w:rsidRDefault="003604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Администрации Куйбышевского сельского поселения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CC4E1" w14:textId="76E0A13E" w:rsidR="00E87CDE" w:rsidRDefault="003604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 утверждении муниципальной программы Куйбышевского сельского поселения «</w:t>
            </w:r>
            <w:r w:rsidR="000C09A9" w:rsidRPr="000C09A9"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Pr="000C09A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9D0E4" w14:textId="5178A149" w:rsidR="00E87CDE" w:rsidRDefault="00082DA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1</w:t>
            </w:r>
            <w:r w:rsidR="00360496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.1</w:t>
            </w:r>
            <w:r w:rsidR="00360496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 xml:space="preserve">.2018 № </w:t>
            </w:r>
            <w:r w:rsidR="00360496">
              <w:rPr>
                <w:rFonts w:ascii="Times New Roman" w:hAnsi="Times New Roman"/>
                <w:sz w:val="24"/>
              </w:rPr>
              <w:t>18</w:t>
            </w:r>
            <w:r w:rsidR="000C09A9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F9D10" w14:textId="2AAA3434" w:rsidR="00E87CDE" w:rsidRDefault="003604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Куйбышевского сельского поселения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9274F" w14:textId="77777777" w:rsidR="00E87CDE" w:rsidRDefault="00082DA5">
            <w:pPr>
              <w:tabs>
                <w:tab w:val="left" w:pos="11057"/>
              </w:tabs>
              <w:jc w:val="center"/>
              <w:rPr>
                <w:rFonts w:ascii="Calibri&quot;" w:hAnsi="Calibri&quot;"/>
              </w:rPr>
            </w:pPr>
            <w:r>
              <w:rPr>
                <w:rFonts w:ascii="Times New Roman&quot;" w:hAnsi="Times New Roman&quot;"/>
                <w:sz w:val="28"/>
              </w:rPr>
              <w:t>–</w:t>
            </w:r>
          </w:p>
          <w:p w14:paraId="6505D9E3" w14:textId="77777777" w:rsidR="00E87CDE" w:rsidRDefault="00E87CDE">
            <w:pPr>
              <w:tabs>
                <w:tab w:val="left" w:pos="11057"/>
              </w:tabs>
              <w:rPr>
                <w:rFonts w:ascii="Times New Roman" w:hAnsi="Times New Roman"/>
                <w:sz w:val="24"/>
              </w:rPr>
            </w:pPr>
          </w:p>
        </w:tc>
      </w:tr>
      <w:tr w:rsidR="000C09A9" w14:paraId="67925B65" w14:textId="77777777" w:rsidTr="00467351">
        <w:trPr>
          <w:gridAfter w:val="1"/>
          <w:wAfter w:w="14" w:type="dxa"/>
        </w:trPr>
        <w:tc>
          <w:tcPr>
            <w:tcW w:w="154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C1806" w14:textId="4BC5137B" w:rsidR="000C09A9" w:rsidRDefault="000C09A9">
            <w:pPr>
              <w:tabs>
                <w:tab w:val="left" w:pos="11057"/>
              </w:tabs>
              <w:jc w:val="center"/>
              <w:rPr>
                <w:rFonts w:ascii="Times New Roman&quot;" w:hAnsi="Times New Roman&quot;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Структурный элемент «</w:t>
            </w:r>
            <w:r>
              <w:rPr>
                <w:rStyle w:val="1f1"/>
                <w:rFonts w:ascii="Times New Roman" w:hAnsi="Times New Roman"/>
                <w:sz w:val="24"/>
              </w:rPr>
              <w:t xml:space="preserve">Комплекс процессных мероприятий </w:t>
            </w:r>
            <w:r>
              <w:rPr>
                <w:rStyle w:val="1f1"/>
                <w:rFonts w:ascii="Times New Roman" w:hAnsi="Times New Roman"/>
                <w:sz w:val="24"/>
              </w:rPr>
              <w:br/>
              <w:t>«</w:t>
            </w:r>
            <w:r w:rsidRPr="000C09A9">
              <w:rPr>
                <w:rFonts w:ascii="Times New Roman" w:hAnsi="Times New Roman"/>
                <w:sz w:val="24"/>
                <w:szCs w:val="24"/>
              </w:rPr>
              <w:t>Обеспечение безопасности на воде</w:t>
            </w:r>
            <w:r>
              <w:rPr>
                <w:rStyle w:val="1f1"/>
                <w:rFonts w:ascii="Times New Roman" w:hAnsi="Times New Roman"/>
                <w:sz w:val="24"/>
              </w:rPr>
              <w:t>»»</w:t>
            </w:r>
          </w:p>
        </w:tc>
      </w:tr>
      <w:tr w:rsidR="000C09A9" w14:paraId="3C8B5C52" w14:textId="77777777" w:rsidTr="004212D4">
        <w:trPr>
          <w:gridAfter w:val="1"/>
          <w:wAfter w:w="14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0D3C7" w14:textId="1BC61C42" w:rsidR="000C09A9" w:rsidRDefault="000C09A9" w:rsidP="000C09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96988" w14:textId="5C4CF97B" w:rsidR="000C09A9" w:rsidRDefault="000C09A9" w:rsidP="000C09A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Паспорт структурного элемента муниципальной (комплексной) программы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28A5A" w14:textId="100BC29F" w:rsidR="000C09A9" w:rsidRDefault="000C09A9" w:rsidP="000C09A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Администрации Куйбышевского сельского поселения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299F4" w14:textId="2E36068F" w:rsidR="000C09A9" w:rsidRDefault="000C09A9" w:rsidP="000C09A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 утверждении муниципальной программы Куйбышевского сельского поселения «</w:t>
            </w:r>
            <w:r w:rsidRPr="000C09A9"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8F7D5" w14:textId="69A669A6" w:rsidR="000C09A9" w:rsidRDefault="000C09A9" w:rsidP="000C09A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 16.11.2018 № 183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8B08C" w14:textId="302FED02" w:rsidR="000C09A9" w:rsidRDefault="000C09A9" w:rsidP="000C09A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Куйбышевского сельского поселения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42830" w14:textId="77777777" w:rsidR="000C09A9" w:rsidRDefault="000C09A9" w:rsidP="000C09A9">
            <w:pPr>
              <w:tabs>
                <w:tab w:val="left" w:pos="11057"/>
              </w:tabs>
              <w:jc w:val="center"/>
              <w:rPr>
                <w:rFonts w:ascii="Calibri&quot;" w:hAnsi="Calibri&quot;"/>
              </w:rPr>
            </w:pPr>
            <w:r>
              <w:rPr>
                <w:rFonts w:ascii="Times New Roman&quot;" w:hAnsi="Times New Roman&quot;"/>
                <w:sz w:val="28"/>
              </w:rPr>
              <w:t>–</w:t>
            </w:r>
          </w:p>
          <w:p w14:paraId="0659C29B" w14:textId="77777777" w:rsidR="000C09A9" w:rsidRDefault="000C09A9" w:rsidP="000C09A9">
            <w:pPr>
              <w:tabs>
                <w:tab w:val="left" w:pos="11057"/>
              </w:tabs>
              <w:jc w:val="center"/>
              <w:rPr>
                <w:rFonts w:ascii="Times New Roman&quot;" w:hAnsi="Times New Roman&quot;"/>
                <w:sz w:val="28"/>
              </w:rPr>
            </w:pPr>
          </w:p>
        </w:tc>
      </w:tr>
      <w:tr w:rsidR="000C09A9" w14:paraId="47E2333B" w14:textId="77777777" w:rsidTr="00E50CCD">
        <w:trPr>
          <w:gridAfter w:val="1"/>
          <w:wAfter w:w="14" w:type="dxa"/>
        </w:trPr>
        <w:tc>
          <w:tcPr>
            <w:tcW w:w="154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11A7E" w14:textId="4F559511" w:rsidR="000C09A9" w:rsidRDefault="000C09A9" w:rsidP="000C09A9">
            <w:pPr>
              <w:tabs>
                <w:tab w:val="left" w:pos="11057"/>
              </w:tabs>
              <w:jc w:val="center"/>
              <w:rPr>
                <w:rFonts w:ascii="Times New Roman&quot;" w:hAnsi="Times New Roman&quot;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Структурный элемент «</w:t>
            </w:r>
            <w:r>
              <w:rPr>
                <w:rStyle w:val="1f1"/>
                <w:rFonts w:ascii="Times New Roman" w:hAnsi="Times New Roman"/>
                <w:sz w:val="24"/>
              </w:rPr>
              <w:t xml:space="preserve">Комплекс процессных мероприятий </w:t>
            </w:r>
            <w:r>
              <w:rPr>
                <w:rStyle w:val="1f1"/>
                <w:rFonts w:ascii="Times New Roman" w:hAnsi="Times New Roman"/>
                <w:sz w:val="24"/>
              </w:rPr>
              <w:br/>
              <w:t>«</w:t>
            </w:r>
            <w:r w:rsidRPr="000C09A9">
              <w:rPr>
                <w:rFonts w:ascii="Times New Roman" w:hAnsi="Times New Roman"/>
                <w:sz w:val="24"/>
                <w:szCs w:val="24"/>
              </w:rPr>
              <w:t>Создание аппаратно-программного комплекса «Безопасный город» на территории Куйбышевского сельского поселения</w:t>
            </w:r>
            <w:r>
              <w:rPr>
                <w:rStyle w:val="1f1"/>
                <w:rFonts w:ascii="Times New Roman" w:hAnsi="Times New Roman"/>
                <w:sz w:val="24"/>
              </w:rPr>
              <w:t>»»</w:t>
            </w:r>
          </w:p>
        </w:tc>
      </w:tr>
      <w:tr w:rsidR="000C09A9" w14:paraId="60123000" w14:textId="77777777" w:rsidTr="004212D4">
        <w:trPr>
          <w:gridAfter w:val="1"/>
          <w:wAfter w:w="14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8A8E3" w14:textId="42960392" w:rsidR="000C09A9" w:rsidRDefault="000C09A9" w:rsidP="000C09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40A45" w14:textId="2205BF83" w:rsidR="000C09A9" w:rsidRDefault="000C09A9" w:rsidP="000C09A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Паспорт структурного элемента муниципальной (комплексной) программы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AD1EE" w14:textId="5190BD16" w:rsidR="000C09A9" w:rsidRDefault="000C09A9" w:rsidP="000C09A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Администрации Куйбышевского сельского поселения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481A3" w14:textId="38B2CD2F" w:rsidR="000C09A9" w:rsidRDefault="000C09A9" w:rsidP="000C09A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 утверждении муниципальной программы Куйбышевского сельского поселения «</w:t>
            </w:r>
            <w:r w:rsidRPr="000C09A9"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E0C74" w14:textId="3E7655E5" w:rsidR="000C09A9" w:rsidRDefault="000C09A9" w:rsidP="000C09A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 16.11.2018 № 183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0877F" w14:textId="5CCA1984" w:rsidR="000C09A9" w:rsidRDefault="000C09A9" w:rsidP="000C09A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Куйбышевского сельского поселения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1C94C" w14:textId="77777777" w:rsidR="000C09A9" w:rsidRDefault="000C09A9" w:rsidP="000C09A9">
            <w:pPr>
              <w:tabs>
                <w:tab w:val="left" w:pos="11057"/>
              </w:tabs>
              <w:jc w:val="center"/>
              <w:rPr>
                <w:rFonts w:ascii="Calibri&quot;" w:hAnsi="Calibri&quot;"/>
              </w:rPr>
            </w:pPr>
            <w:r>
              <w:rPr>
                <w:rFonts w:ascii="Times New Roman&quot;" w:hAnsi="Times New Roman&quot;"/>
                <w:sz w:val="28"/>
              </w:rPr>
              <w:t>–</w:t>
            </w:r>
          </w:p>
          <w:p w14:paraId="406AE64F" w14:textId="77777777" w:rsidR="000C09A9" w:rsidRDefault="000C09A9" w:rsidP="000C09A9">
            <w:pPr>
              <w:tabs>
                <w:tab w:val="left" w:pos="11057"/>
              </w:tabs>
              <w:jc w:val="center"/>
              <w:rPr>
                <w:rFonts w:ascii="Times New Roman&quot;" w:hAnsi="Times New Roman&quot;"/>
                <w:sz w:val="28"/>
              </w:rPr>
            </w:pPr>
          </w:p>
        </w:tc>
      </w:tr>
    </w:tbl>
    <w:p w14:paraId="7E6BB4A1" w14:textId="77777777" w:rsidR="00E87CDE" w:rsidRPr="00614B10" w:rsidRDefault="00E87CDE">
      <w:pPr>
        <w:widowControl w:val="0"/>
        <w:spacing w:after="0" w:line="240" w:lineRule="auto"/>
        <w:jc w:val="both"/>
        <w:rPr>
          <w:rFonts w:ascii="Times New Roman" w:hAnsi="Times New Roman"/>
          <w:sz w:val="24"/>
          <w:lang w:val="en-US"/>
        </w:rPr>
      </w:pPr>
    </w:p>
    <w:sectPr w:rsidR="00E87CDE" w:rsidRPr="00614B10">
      <w:headerReference w:type="default" r:id="rId6"/>
      <w:footerReference w:type="default" r:id="rId7"/>
      <w:pgSz w:w="16838" w:h="11905" w:orient="landscape"/>
      <w:pgMar w:top="568" w:right="851" w:bottom="851" w:left="1134" w:header="720" w:footer="18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77A09" w14:textId="77777777" w:rsidR="005651E1" w:rsidRDefault="005651E1">
      <w:pPr>
        <w:spacing w:after="0" w:line="240" w:lineRule="auto"/>
      </w:pPr>
      <w:r>
        <w:separator/>
      </w:r>
    </w:p>
  </w:endnote>
  <w:endnote w:type="continuationSeparator" w:id="0">
    <w:p w14:paraId="77AEF27F" w14:textId="77777777" w:rsidR="005651E1" w:rsidRDefault="00565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&quot;">
    <w:altName w:val="Times New Roman"/>
    <w:panose1 w:val="00000000000000000000"/>
    <w:charset w:val="00"/>
    <w:family w:val="roman"/>
    <w:notTrueType/>
    <w:pitch w:val="default"/>
  </w:font>
  <w:font w:name="Calibri&quot;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A58DF" w14:textId="77777777" w:rsidR="00E87CDE" w:rsidRDefault="00E87CDE">
    <w:pPr>
      <w:pStyle w:val="af0"/>
      <w:jc w:val="center"/>
    </w:pPr>
  </w:p>
  <w:p w14:paraId="3BC0270C" w14:textId="77777777" w:rsidR="00E87CDE" w:rsidRDefault="00E87CD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12547" w14:textId="77777777" w:rsidR="005651E1" w:rsidRDefault="005651E1">
      <w:pPr>
        <w:spacing w:after="0" w:line="240" w:lineRule="auto"/>
      </w:pPr>
      <w:r>
        <w:separator/>
      </w:r>
    </w:p>
  </w:footnote>
  <w:footnote w:type="continuationSeparator" w:id="0">
    <w:p w14:paraId="2CD304E7" w14:textId="77777777" w:rsidR="005651E1" w:rsidRDefault="00565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F0929" w14:textId="77777777" w:rsidR="00E87CDE" w:rsidRDefault="00082DA5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4212D4">
      <w:rPr>
        <w:noProof/>
      </w:rPr>
      <w:t>2</w:t>
    </w:r>
    <w:r>
      <w:fldChar w:fldCharType="end"/>
    </w:r>
  </w:p>
  <w:p w14:paraId="583F58B6" w14:textId="77777777" w:rsidR="00E87CDE" w:rsidRDefault="00E87CD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CDE"/>
    <w:rsid w:val="00082DA5"/>
    <w:rsid w:val="000C09A9"/>
    <w:rsid w:val="00360496"/>
    <w:rsid w:val="004212D4"/>
    <w:rsid w:val="005651E1"/>
    <w:rsid w:val="00614B10"/>
    <w:rsid w:val="006D6461"/>
    <w:rsid w:val="00873F46"/>
    <w:rsid w:val="008D3C98"/>
    <w:rsid w:val="00A436BD"/>
    <w:rsid w:val="00E87CDE"/>
    <w:rsid w:val="00ED3C54"/>
    <w:rsid w:val="00F1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CE25F"/>
  <w15:docId w15:val="{2F132934-7C44-4572-8125-921D8CCAA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12">
    <w:name w:val="Знак сноски1"/>
    <w:link w:val="13"/>
    <w:rPr>
      <w:vertAlign w:val="superscript"/>
    </w:rPr>
  </w:style>
  <w:style w:type="character" w:customStyle="1" w:styleId="13">
    <w:name w:val="Знак сноски1"/>
    <w:link w:val="12"/>
    <w:rPr>
      <w:vertAlign w:val="superscript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customStyle="1" w:styleId="16">
    <w:name w:val="Знак1"/>
    <w:basedOn w:val="a"/>
    <w:link w:val="17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7">
    <w:name w:val="Знак1"/>
    <w:basedOn w:val="1"/>
    <w:link w:val="16"/>
    <w:rPr>
      <w:rFonts w:ascii="Tahoma" w:hAnsi="Tahoma"/>
      <w:sz w:val="20"/>
    </w:rPr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8">
    <w:name w:val="Обычный1"/>
    <w:link w:val="19"/>
    <w:rPr>
      <w:sz w:val="22"/>
    </w:rPr>
  </w:style>
  <w:style w:type="character" w:customStyle="1" w:styleId="19">
    <w:name w:val="Обычный1"/>
    <w:link w:val="18"/>
    <w:rPr>
      <w:sz w:val="22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styleId="a3">
    <w:name w:val="Body Text"/>
    <w:basedOn w:val="a"/>
    <w:link w:val="a4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8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1e">
    <w:name w:val="Обычный1"/>
    <w:link w:val="1f"/>
    <w:rPr>
      <w:sz w:val="22"/>
    </w:rPr>
  </w:style>
  <w:style w:type="character" w:customStyle="1" w:styleId="1f">
    <w:name w:val="Обычный1"/>
    <w:link w:val="1e"/>
    <w:rPr>
      <w:sz w:val="22"/>
    </w:rPr>
  </w:style>
  <w:style w:type="paragraph" w:customStyle="1" w:styleId="1f0">
    <w:name w:val="Обычный1"/>
    <w:link w:val="1f1"/>
    <w:rPr>
      <w:sz w:val="22"/>
    </w:rPr>
  </w:style>
  <w:style w:type="character" w:customStyle="1" w:styleId="1f1">
    <w:name w:val="Обычный1"/>
    <w:link w:val="1f0"/>
    <w:rPr>
      <w:sz w:val="22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a7">
    <w:name w:val="Гипертекстовая ссылка"/>
    <w:link w:val="a8"/>
    <w:rPr>
      <w:color w:val="106BBE"/>
      <w:sz w:val="26"/>
    </w:rPr>
  </w:style>
  <w:style w:type="character" w:customStyle="1" w:styleId="a8">
    <w:name w:val="Гипертекстовая ссылка"/>
    <w:link w:val="a7"/>
    <w:rPr>
      <w:color w:val="106BBE"/>
      <w:sz w:val="26"/>
    </w:rPr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styleId="a9">
    <w:name w:val="head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1"/>
    <w:link w:val="a9"/>
    <w:rPr>
      <w:sz w:val="22"/>
    </w:rPr>
  </w:style>
  <w:style w:type="paragraph" w:customStyle="1" w:styleId="31">
    <w:name w:val="Основной шрифт абзаца3"/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Pr>
      <w:rFonts w:ascii="Tahoma" w:hAnsi="Tahoma"/>
      <w:sz w:val="20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customStyle="1" w:styleId="ab">
    <w:name w:val="Нормальный (таблица)"/>
    <w:basedOn w:val="a"/>
    <w:next w:val="a"/>
    <w:link w:val="ac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c">
    <w:name w:val="Нормальный (таблица)"/>
    <w:basedOn w:val="1"/>
    <w:link w:val="ab"/>
    <w:rPr>
      <w:rFonts w:ascii="Arial" w:hAnsi="Arial"/>
      <w:sz w:val="24"/>
    </w:rPr>
  </w:style>
  <w:style w:type="paragraph" w:customStyle="1" w:styleId="1f2">
    <w:name w:val="Основной шрифт абзаца1"/>
    <w:link w:val="1f3"/>
  </w:style>
  <w:style w:type="character" w:customStyle="1" w:styleId="1f3">
    <w:name w:val="Основной шрифт абзаца1"/>
    <w:link w:val="1f2"/>
  </w:style>
  <w:style w:type="paragraph" w:customStyle="1" w:styleId="1f4">
    <w:name w:val="Обычный1"/>
    <w:link w:val="1f5"/>
    <w:rPr>
      <w:sz w:val="22"/>
    </w:rPr>
  </w:style>
  <w:style w:type="character" w:customStyle="1" w:styleId="1f5">
    <w:name w:val="Обычный1"/>
    <w:link w:val="1f4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f6">
    <w:name w:val="Гиперссылка1"/>
    <w:link w:val="1f7"/>
    <w:rPr>
      <w:color w:val="0000FF"/>
      <w:u w:val="single"/>
    </w:rPr>
  </w:style>
  <w:style w:type="character" w:customStyle="1" w:styleId="1f7">
    <w:name w:val="Гиперссылка1"/>
    <w:link w:val="1f6"/>
    <w:rPr>
      <w:color w:val="0000FF"/>
      <w:u w:val="single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ad">
    <w:name w:val="Символ сноски"/>
    <w:link w:val="ae"/>
  </w:style>
  <w:style w:type="character" w:customStyle="1" w:styleId="ae">
    <w:name w:val="Символ сноски"/>
    <w:link w:val="ad"/>
  </w:style>
  <w:style w:type="paragraph" w:customStyle="1" w:styleId="34">
    <w:name w:val="Гиперссылка3"/>
    <w:link w:val="af"/>
    <w:rPr>
      <w:color w:val="0000FF"/>
      <w:u w:val="single"/>
    </w:rPr>
  </w:style>
  <w:style w:type="character" w:styleId="af">
    <w:name w:val="Hyperlink"/>
    <w:link w:val="34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f8">
    <w:name w:val="toc 1"/>
    <w:next w:val="a"/>
    <w:link w:val="1f9"/>
    <w:uiPriority w:val="39"/>
    <w:rPr>
      <w:rFonts w:ascii="XO Thames" w:hAnsi="XO Thames"/>
      <w:b/>
      <w:sz w:val="28"/>
    </w:rPr>
  </w:style>
  <w:style w:type="character" w:customStyle="1" w:styleId="1f9">
    <w:name w:val="Оглавление 1 Знак"/>
    <w:link w:val="1f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hgkelc">
    <w:name w:val="hgkelc"/>
    <w:basedOn w:val="1f2"/>
    <w:link w:val="hgkelc0"/>
  </w:style>
  <w:style w:type="character" w:customStyle="1" w:styleId="hgkelc0">
    <w:name w:val="hgkelc"/>
    <w:basedOn w:val="1f3"/>
    <w:link w:val="hgkelc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fa">
    <w:name w:val="Знак1"/>
    <w:basedOn w:val="a"/>
    <w:link w:val="1fb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b">
    <w:name w:val="Знак1"/>
    <w:basedOn w:val="1"/>
    <w:link w:val="1fa"/>
    <w:rPr>
      <w:rFonts w:ascii="Tahoma" w:hAnsi="Tahoma"/>
      <w:sz w:val="20"/>
    </w:rPr>
  </w:style>
  <w:style w:type="paragraph" w:customStyle="1" w:styleId="27">
    <w:name w:val="Заголовок 2 Знак"/>
    <w:link w:val="28"/>
    <w:rPr>
      <w:rFonts w:ascii="XO Thames" w:hAnsi="XO Thames"/>
      <w:b/>
      <w:sz w:val="28"/>
    </w:rPr>
  </w:style>
  <w:style w:type="character" w:customStyle="1" w:styleId="28">
    <w:name w:val="Заголовок 2 Знак"/>
    <w:link w:val="27"/>
    <w:rPr>
      <w:rFonts w:ascii="XO Thames" w:hAnsi="XO Thames"/>
      <w:b/>
      <w:sz w:val="28"/>
    </w:rPr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c">
    <w:name w:val="Обычный1"/>
    <w:link w:val="1fd"/>
    <w:rPr>
      <w:sz w:val="22"/>
    </w:rPr>
  </w:style>
  <w:style w:type="character" w:customStyle="1" w:styleId="1fd">
    <w:name w:val="Обычный1"/>
    <w:link w:val="1fc"/>
    <w:rPr>
      <w:sz w:val="22"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1"/>
    <w:link w:val="af0"/>
    <w:rPr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af2">
    <w:name w:val="List Paragraph"/>
    <w:basedOn w:val="a"/>
    <w:link w:val="af3"/>
    <w:pPr>
      <w:ind w:left="720"/>
      <w:contextualSpacing/>
    </w:pPr>
  </w:style>
  <w:style w:type="character" w:customStyle="1" w:styleId="af3">
    <w:name w:val="Абзац списка Знак"/>
    <w:basedOn w:val="1"/>
    <w:link w:val="af2"/>
    <w:rPr>
      <w:sz w:val="22"/>
    </w:rPr>
  </w:style>
  <w:style w:type="paragraph" w:customStyle="1" w:styleId="af4">
    <w:name w:val="Привязка сноски"/>
    <w:link w:val="af5"/>
    <w:rPr>
      <w:vertAlign w:val="superscript"/>
    </w:rPr>
  </w:style>
  <w:style w:type="character" w:customStyle="1" w:styleId="af5">
    <w:name w:val="Привязка сноски"/>
    <w:link w:val="af4"/>
    <w:rPr>
      <w:vertAlign w:val="superscript"/>
    </w:rPr>
  </w:style>
  <w:style w:type="paragraph" w:styleId="af6">
    <w:name w:val="Normal (Web)"/>
    <w:basedOn w:val="a"/>
    <w:link w:val="af7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7">
    <w:name w:val="Обычный (Интернет) Знак"/>
    <w:basedOn w:val="1"/>
    <w:link w:val="af6"/>
    <w:rPr>
      <w:rFonts w:ascii="Times New Roman" w:hAnsi="Times New Roman"/>
      <w:sz w:val="24"/>
    </w:rPr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customStyle="1" w:styleId="2b">
    <w:name w:val="Знак сноски2"/>
    <w:basedOn w:val="25"/>
    <w:link w:val="2c"/>
    <w:rPr>
      <w:vertAlign w:val="superscript"/>
    </w:rPr>
  </w:style>
  <w:style w:type="character" w:customStyle="1" w:styleId="2c">
    <w:name w:val="Знак сноски2"/>
    <w:basedOn w:val="26"/>
    <w:link w:val="2b"/>
    <w:rPr>
      <w:vertAlign w:val="superscript"/>
    </w:rPr>
  </w:style>
  <w:style w:type="paragraph" w:styleId="afa">
    <w:name w:val="Title"/>
    <w:next w:val="a"/>
    <w:link w:val="a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b">
    <w:name w:val="Заголовок Знак"/>
    <w:link w:val="af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1">
    <w:name w:val="Заголовок 2 Знак1"/>
    <w:link w:val="2"/>
    <w:rPr>
      <w:rFonts w:ascii="XO Thames" w:hAnsi="XO Thames"/>
      <w:b/>
      <w:sz w:val="28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table" w:styleId="af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e">
    <w:name w:val="Сетка таблицы1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d">
    <w:name w:val="Сетка таблицы2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9">
    <w:name w:val="Сетка таблицы3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Cerry</dc:creator>
  <cp:lastModifiedBy>VNik</cp:lastModifiedBy>
  <cp:revision>8</cp:revision>
  <dcterms:created xsi:type="dcterms:W3CDTF">2024-06-07T06:25:00Z</dcterms:created>
  <dcterms:modified xsi:type="dcterms:W3CDTF">2024-09-30T12:36:00Z</dcterms:modified>
</cp:coreProperties>
</file>