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25E" w14:textId="77777777" w:rsidR="00613853" w:rsidRDefault="00D01476">
      <w:pPr>
        <w:pStyle w:val="1"/>
        <w:rPr>
          <w:sz w:val="28"/>
        </w:rPr>
      </w:pPr>
      <w:r>
        <w:rPr>
          <w:sz w:val="28"/>
        </w:rPr>
        <w:t>РОССИЙСКАЯ ФЕДЕРАЦИЯ</w:t>
      </w:r>
    </w:p>
    <w:p w14:paraId="2BB4A5AE" w14:textId="77777777" w:rsidR="00613853" w:rsidRDefault="00D01476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4C44BC7B" w14:textId="77777777" w:rsidR="00613853" w:rsidRDefault="00D01476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03FFA456" w14:textId="77777777" w:rsidR="00613853" w:rsidRDefault="00D01476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01502F11" w14:textId="77777777" w:rsidR="00613853" w:rsidRDefault="00D01476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7C2A5F03" w14:textId="77777777" w:rsidR="00613853" w:rsidRDefault="00613853">
      <w:pPr>
        <w:jc w:val="center"/>
        <w:rPr>
          <w:b/>
          <w:sz w:val="28"/>
        </w:rPr>
      </w:pPr>
    </w:p>
    <w:p w14:paraId="008BED02" w14:textId="77777777" w:rsidR="00613853" w:rsidRDefault="00D01476">
      <w:pPr>
        <w:jc w:val="center"/>
        <w:rPr>
          <w:b/>
          <w:sz w:val="28"/>
        </w:rPr>
      </w:pPr>
      <w:r>
        <w:rPr>
          <w:b/>
          <w:sz w:val="28"/>
        </w:rPr>
        <w:t>АДМИНИСТРАЦИЯ КУЙБЫШЕВСКОГО СЕЛЬСКОГО</w:t>
      </w:r>
    </w:p>
    <w:p w14:paraId="13100892" w14:textId="77777777" w:rsidR="00613853" w:rsidRDefault="00D01476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69258E46" w14:textId="77777777" w:rsidR="00613853" w:rsidRDefault="00613853">
      <w:pPr>
        <w:jc w:val="right"/>
        <w:rPr>
          <w:b/>
          <w:sz w:val="28"/>
        </w:rPr>
      </w:pPr>
    </w:p>
    <w:p w14:paraId="60CFF279" w14:textId="77777777" w:rsidR="00613853" w:rsidRDefault="00D01476">
      <w:pPr>
        <w:pStyle w:val="1"/>
        <w:rPr>
          <w:sz w:val="28"/>
        </w:rPr>
      </w:pPr>
      <w:r>
        <w:rPr>
          <w:sz w:val="28"/>
        </w:rPr>
        <w:t>ПОСТАНОВЛЕНИЕ</w:t>
      </w:r>
    </w:p>
    <w:p w14:paraId="249608CA" w14:textId="77777777" w:rsidR="00613853" w:rsidRDefault="00613853">
      <w:pPr>
        <w:jc w:val="right"/>
        <w:rPr>
          <w:sz w:val="28"/>
        </w:rPr>
      </w:pPr>
    </w:p>
    <w:p w14:paraId="2ADBF863" w14:textId="47325216" w:rsidR="00613853" w:rsidRDefault="00674B1E">
      <w:pPr>
        <w:rPr>
          <w:b/>
          <w:sz w:val="28"/>
        </w:rPr>
      </w:pPr>
      <w:r>
        <w:rPr>
          <w:b/>
          <w:sz w:val="28"/>
        </w:rPr>
        <w:t>17.03</w:t>
      </w:r>
      <w:r w:rsidR="00D01476">
        <w:rPr>
          <w:b/>
          <w:sz w:val="28"/>
        </w:rPr>
        <w:t>.2021</w:t>
      </w:r>
      <w:r w:rsidR="00D01476">
        <w:rPr>
          <w:b/>
          <w:sz w:val="28"/>
        </w:rPr>
        <w:t xml:space="preserve">                                           № </w:t>
      </w:r>
      <w:r>
        <w:rPr>
          <w:b/>
          <w:sz w:val="28"/>
        </w:rPr>
        <w:t>45</w:t>
      </w:r>
      <w:r w:rsidR="00D01476">
        <w:rPr>
          <w:b/>
          <w:sz w:val="28"/>
        </w:rPr>
        <w:t xml:space="preserve">           </w:t>
      </w:r>
      <w:r w:rsidR="00D01476">
        <w:rPr>
          <w:b/>
          <w:sz w:val="28"/>
        </w:rPr>
        <w:tab/>
        <w:t xml:space="preserve">   </w:t>
      </w:r>
      <w:r w:rsidR="00D01476">
        <w:rPr>
          <w:b/>
          <w:sz w:val="28"/>
        </w:rPr>
        <w:tab/>
        <w:t xml:space="preserve">            с. Куйбышево</w:t>
      </w:r>
    </w:p>
    <w:p w14:paraId="53D4C0FC" w14:textId="77777777" w:rsidR="00613853" w:rsidRDefault="00613853">
      <w:pPr>
        <w:rPr>
          <w:b/>
          <w:sz w:val="28"/>
        </w:rPr>
      </w:pPr>
    </w:p>
    <w:p w14:paraId="23FC6747" w14:textId="77777777" w:rsidR="00613853" w:rsidRDefault="00D01476">
      <w:pPr>
        <w:contextualSpacing/>
        <w:jc w:val="center"/>
        <w:rPr>
          <w:rStyle w:val="affd"/>
          <w:spacing w:val="-2"/>
          <w:sz w:val="28"/>
        </w:rPr>
      </w:pPr>
      <w:r>
        <w:rPr>
          <w:b/>
          <w:sz w:val="28"/>
        </w:rPr>
        <w:t xml:space="preserve">Об утверждении годового отчета о реализации </w:t>
      </w:r>
      <w:r>
        <w:rPr>
          <w:b/>
          <w:spacing w:val="-2"/>
          <w:sz w:val="28"/>
        </w:rPr>
        <w:t xml:space="preserve"> муниципальной программы Куйбышевского сельского поселения «</w:t>
      </w:r>
      <w:r>
        <w:rPr>
          <w:rStyle w:val="affd"/>
          <w:spacing w:val="-2"/>
          <w:sz w:val="28"/>
        </w:rPr>
        <w:t xml:space="preserve">Формирование  современной </w:t>
      </w:r>
    </w:p>
    <w:p w14:paraId="2512DF91" w14:textId="77777777" w:rsidR="00613853" w:rsidRDefault="00D01476">
      <w:pPr>
        <w:contextualSpacing/>
        <w:jc w:val="center"/>
        <w:rPr>
          <w:rStyle w:val="affd"/>
          <w:spacing w:val="-2"/>
          <w:sz w:val="28"/>
        </w:rPr>
      </w:pPr>
      <w:r>
        <w:rPr>
          <w:rStyle w:val="affd"/>
          <w:spacing w:val="-2"/>
          <w:sz w:val="28"/>
        </w:rPr>
        <w:t>городской среды  Куйбышевского сельс</w:t>
      </w:r>
      <w:r>
        <w:rPr>
          <w:rStyle w:val="affd"/>
          <w:spacing w:val="-2"/>
          <w:sz w:val="28"/>
        </w:rPr>
        <w:t xml:space="preserve">кого поселения Куйбышевского </w:t>
      </w:r>
    </w:p>
    <w:p w14:paraId="6017902C" w14:textId="77777777" w:rsidR="00613853" w:rsidRDefault="00D01476">
      <w:pPr>
        <w:contextualSpacing/>
        <w:jc w:val="center"/>
        <w:rPr>
          <w:b/>
          <w:sz w:val="28"/>
        </w:rPr>
      </w:pPr>
      <w:r>
        <w:rPr>
          <w:rStyle w:val="affd"/>
          <w:spacing w:val="-2"/>
          <w:sz w:val="28"/>
        </w:rPr>
        <w:t>района Ростовской области</w:t>
      </w:r>
      <w:r>
        <w:rPr>
          <w:b/>
          <w:sz w:val="28"/>
        </w:rPr>
        <w:t>» за 2020 год</w:t>
      </w:r>
    </w:p>
    <w:p w14:paraId="0302C14E" w14:textId="77777777" w:rsidR="00613853" w:rsidRDefault="00613853">
      <w:pPr>
        <w:jc w:val="center"/>
        <w:rPr>
          <w:b/>
          <w:sz w:val="28"/>
        </w:rPr>
      </w:pPr>
    </w:p>
    <w:p w14:paraId="1BBE6E3B" w14:textId="77777777" w:rsidR="00613853" w:rsidRDefault="00D01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sz w:val="28"/>
        </w:rPr>
        <w:t>В соответствии с постановлением Администрации Куйбышевского сельского поселения от 26.01.2018 № 23  «Об утверждении Порядка разработки, реализации и оценки эффективности муниципальных пр</w:t>
      </w:r>
      <w:r>
        <w:rPr>
          <w:sz w:val="28"/>
        </w:rPr>
        <w:t>ограмм Куйбышевского сельского поселения»</w:t>
      </w:r>
    </w:p>
    <w:p w14:paraId="73979D4F" w14:textId="77777777" w:rsidR="00613853" w:rsidRDefault="00D01476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14:paraId="1A7AC24F" w14:textId="77777777" w:rsidR="00613853" w:rsidRDefault="00613853">
      <w:pPr>
        <w:jc w:val="center"/>
        <w:rPr>
          <w:b/>
          <w:sz w:val="28"/>
        </w:rPr>
      </w:pPr>
    </w:p>
    <w:p w14:paraId="727D05AC" w14:textId="77777777" w:rsidR="00613853" w:rsidRDefault="00D01476">
      <w:pPr>
        <w:contextualSpacing/>
        <w:jc w:val="both"/>
        <w:rPr>
          <w:spacing w:val="-2"/>
          <w:sz w:val="28"/>
        </w:rPr>
      </w:pPr>
      <w:r>
        <w:rPr>
          <w:spacing w:val="-2"/>
          <w:sz w:val="28"/>
        </w:rPr>
        <w:t>1.  Утвердить годовой отчет о реализации  муниципальной программы Куйбышевского сельского поселения «</w:t>
      </w:r>
      <w:r>
        <w:rPr>
          <w:rStyle w:val="affd"/>
          <w:b w:val="0"/>
          <w:spacing w:val="-2"/>
          <w:sz w:val="28"/>
        </w:rPr>
        <w:t>Формирование  современной городской среды  Куйбышевского сельского поселения Куйбышевского района Р</w:t>
      </w:r>
      <w:r>
        <w:rPr>
          <w:rStyle w:val="affd"/>
          <w:b w:val="0"/>
          <w:spacing w:val="-2"/>
          <w:sz w:val="28"/>
        </w:rPr>
        <w:t>остовской области</w:t>
      </w:r>
      <w:r>
        <w:rPr>
          <w:sz w:val="28"/>
        </w:rPr>
        <w:t>» за 2020 год</w:t>
      </w:r>
      <w:r>
        <w:rPr>
          <w:spacing w:val="-2"/>
          <w:sz w:val="28"/>
        </w:rPr>
        <w:t xml:space="preserve"> согласно приложению.</w:t>
      </w:r>
    </w:p>
    <w:p w14:paraId="414F816F" w14:textId="77777777" w:rsidR="00613853" w:rsidRDefault="00D01476">
      <w:pPr>
        <w:jc w:val="both"/>
      </w:pPr>
      <w:r>
        <w:rPr>
          <w:spacing w:val="-2"/>
          <w:sz w:val="28"/>
        </w:rPr>
        <w:t>2.</w:t>
      </w:r>
      <w:r>
        <w:rPr>
          <w:sz w:val="28"/>
        </w:rPr>
        <w:t xml:space="preserve"> 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2225532C" w14:textId="77777777" w:rsidR="00613853" w:rsidRDefault="00D01476">
      <w:pPr>
        <w:pStyle w:val="aff2"/>
        <w:ind w:firstLine="0"/>
      </w:pPr>
      <w:r>
        <w:t xml:space="preserve">3. Контроль за  выполнением  настоящего </w:t>
      </w:r>
      <w:r>
        <w:t>постановления оставляю за собой.</w:t>
      </w:r>
    </w:p>
    <w:p w14:paraId="0CF47C47" w14:textId="77777777" w:rsidR="00613853" w:rsidRDefault="00613853">
      <w:pPr>
        <w:pStyle w:val="aff2"/>
        <w:ind w:left="726" w:firstLine="0"/>
      </w:pPr>
    </w:p>
    <w:p w14:paraId="1A50799A" w14:textId="77777777" w:rsidR="00613853" w:rsidRDefault="00613853">
      <w:pPr>
        <w:pStyle w:val="aff2"/>
        <w:ind w:left="726" w:firstLine="0"/>
      </w:pPr>
    </w:p>
    <w:p w14:paraId="1C55B934" w14:textId="77777777" w:rsidR="00613853" w:rsidRDefault="00613853">
      <w:pPr>
        <w:pStyle w:val="aff2"/>
        <w:ind w:left="726" w:firstLine="0"/>
      </w:pPr>
    </w:p>
    <w:p w14:paraId="1FAEB278" w14:textId="77777777" w:rsidR="00613853" w:rsidRDefault="00613853">
      <w:pPr>
        <w:pStyle w:val="aff2"/>
        <w:ind w:left="726" w:firstLine="0"/>
      </w:pPr>
    </w:p>
    <w:p w14:paraId="0C017060" w14:textId="77777777" w:rsidR="00613853" w:rsidRDefault="00D01476">
      <w:pPr>
        <w:ind w:firstLine="720"/>
        <w:rPr>
          <w:sz w:val="28"/>
        </w:rPr>
      </w:pPr>
      <w:r>
        <w:rPr>
          <w:sz w:val="28"/>
        </w:rPr>
        <w:t xml:space="preserve">Глава Администрации </w:t>
      </w:r>
    </w:p>
    <w:p w14:paraId="2E40D0FE" w14:textId="77777777" w:rsidR="00613853" w:rsidRDefault="00D01476">
      <w:pPr>
        <w:ind w:firstLine="720"/>
        <w:rPr>
          <w:sz w:val="28"/>
        </w:rPr>
      </w:pPr>
      <w:r>
        <w:rPr>
          <w:sz w:val="28"/>
        </w:rPr>
        <w:t>Куйбышевского</w:t>
      </w:r>
    </w:p>
    <w:p w14:paraId="079E6A02" w14:textId="77777777" w:rsidR="00613853" w:rsidRDefault="00D01476">
      <w:pPr>
        <w:ind w:firstLine="720"/>
        <w:rPr>
          <w:sz w:val="28"/>
        </w:rPr>
      </w:pPr>
      <w:r>
        <w:rPr>
          <w:sz w:val="28"/>
        </w:rPr>
        <w:t xml:space="preserve"> сельского поселения                                                      С.Л. Слепченко</w:t>
      </w:r>
    </w:p>
    <w:p w14:paraId="63557803" w14:textId="77777777" w:rsidR="00613853" w:rsidRDefault="00613853">
      <w:pPr>
        <w:ind w:firstLine="720"/>
        <w:rPr>
          <w:sz w:val="28"/>
        </w:rPr>
      </w:pPr>
    </w:p>
    <w:p w14:paraId="60E9E826" w14:textId="77777777" w:rsidR="00613853" w:rsidRDefault="00613853">
      <w:pPr>
        <w:ind w:firstLine="720"/>
        <w:rPr>
          <w:sz w:val="28"/>
        </w:rPr>
      </w:pPr>
    </w:p>
    <w:p w14:paraId="087BEA93" w14:textId="77777777" w:rsidR="00613853" w:rsidRDefault="00613853">
      <w:pPr>
        <w:ind w:firstLine="720"/>
        <w:rPr>
          <w:sz w:val="28"/>
        </w:rPr>
      </w:pPr>
    </w:p>
    <w:p w14:paraId="14E2CB0B" w14:textId="77777777" w:rsidR="00613853" w:rsidRDefault="00613853">
      <w:pPr>
        <w:rPr>
          <w:sz w:val="28"/>
        </w:rPr>
      </w:pPr>
    </w:p>
    <w:p w14:paraId="5B941CF7" w14:textId="77777777" w:rsidR="00613853" w:rsidRDefault="00613853">
      <w:pPr>
        <w:spacing w:after="60"/>
        <w:jc w:val="both"/>
        <w:rPr>
          <w:sz w:val="27"/>
        </w:rPr>
      </w:pPr>
    </w:p>
    <w:p w14:paraId="5C2823DE" w14:textId="77777777" w:rsidR="00613853" w:rsidRDefault="00D01476">
      <w:r>
        <w:t>Постановление вносит:</w:t>
      </w:r>
    </w:p>
    <w:p w14:paraId="0AF4EA52" w14:textId="77777777" w:rsidR="00613853" w:rsidRDefault="00D01476">
      <w:pPr>
        <w:rPr>
          <w:sz w:val="18"/>
        </w:rPr>
      </w:pPr>
      <w:r>
        <w:t>ведущий специалист</w:t>
      </w:r>
    </w:p>
    <w:p w14:paraId="70CE0A20" w14:textId="77777777" w:rsidR="00613853" w:rsidRDefault="00D01476">
      <w:pPr>
        <w:rPr>
          <w:sz w:val="18"/>
        </w:rPr>
      </w:pPr>
      <w:r>
        <w:rPr>
          <w:sz w:val="18"/>
        </w:rPr>
        <w:t>жилищно-коммунального хозяйства,</w:t>
      </w:r>
    </w:p>
    <w:p w14:paraId="2B6772A0" w14:textId="77777777" w:rsidR="00613853" w:rsidRDefault="00D01476">
      <w:pPr>
        <w:rPr>
          <w:sz w:val="18"/>
        </w:rPr>
      </w:pPr>
      <w:r>
        <w:rPr>
          <w:sz w:val="18"/>
        </w:rPr>
        <w:t xml:space="preserve"> благоустройства</w:t>
      </w:r>
      <w:r>
        <w:rPr>
          <w:sz w:val="18"/>
        </w:rPr>
        <w:t xml:space="preserve">,  пожарной безопасности, </w:t>
      </w:r>
    </w:p>
    <w:p w14:paraId="3AA5277C" w14:textId="77777777" w:rsidR="00613853" w:rsidRDefault="00D01476">
      <w:pPr>
        <w:jc w:val="both"/>
        <w:rPr>
          <w:sz w:val="28"/>
        </w:rPr>
      </w:pPr>
      <w:r>
        <w:rPr>
          <w:sz w:val="18"/>
        </w:rPr>
        <w:t>гражданской обороне и чрезвычайным ситуациям</w:t>
      </w:r>
    </w:p>
    <w:p w14:paraId="6CE8A533" w14:textId="77777777" w:rsidR="00613853" w:rsidRDefault="00D01476">
      <w:pPr>
        <w:pageBreakBefore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Приложение </w:t>
      </w:r>
    </w:p>
    <w:p w14:paraId="3416779C" w14:textId="77777777" w:rsidR="00613853" w:rsidRDefault="00D01476">
      <w:pPr>
        <w:ind w:left="6237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14:paraId="5CF76CAB" w14:textId="77777777" w:rsidR="00613853" w:rsidRDefault="00D01476">
      <w:pPr>
        <w:ind w:left="6237"/>
        <w:jc w:val="center"/>
        <w:rPr>
          <w:sz w:val="28"/>
        </w:rPr>
      </w:pPr>
      <w:r>
        <w:rPr>
          <w:sz w:val="28"/>
        </w:rPr>
        <w:t>Администрации</w:t>
      </w:r>
      <w:r>
        <w:rPr>
          <w:sz w:val="28"/>
        </w:rPr>
        <w:br/>
        <w:t xml:space="preserve">Куйбышевского </w:t>
      </w:r>
    </w:p>
    <w:p w14:paraId="1B10C386" w14:textId="77777777" w:rsidR="00613853" w:rsidRDefault="00D01476">
      <w:pPr>
        <w:ind w:left="6237"/>
        <w:jc w:val="center"/>
        <w:rPr>
          <w:sz w:val="28"/>
        </w:rPr>
      </w:pPr>
      <w:r>
        <w:rPr>
          <w:sz w:val="28"/>
        </w:rPr>
        <w:t xml:space="preserve">сельского поселения </w:t>
      </w:r>
    </w:p>
    <w:p w14:paraId="6D29B8A1" w14:textId="7FB77321" w:rsidR="00613853" w:rsidRDefault="00D01476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674B1E">
        <w:rPr>
          <w:sz w:val="28"/>
        </w:rPr>
        <w:t>17.03</w:t>
      </w:r>
      <w:r>
        <w:rPr>
          <w:sz w:val="28"/>
        </w:rPr>
        <w:t xml:space="preserve">.2021 № </w:t>
      </w:r>
      <w:r w:rsidR="00674B1E">
        <w:rPr>
          <w:sz w:val="28"/>
        </w:rPr>
        <w:t>45</w:t>
      </w:r>
    </w:p>
    <w:p w14:paraId="749CE73B" w14:textId="77777777" w:rsidR="00613853" w:rsidRDefault="00D01476">
      <w:pPr>
        <w:jc w:val="center"/>
        <w:rPr>
          <w:sz w:val="28"/>
        </w:rPr>
      </w:pPr>
      <w:r>
        <w:rPr>
          <w:sz w:val="28"/>
        </w:rPr>
        <w:t xml:space="preserve">Отчет </w:t>
      </w:r>
    </w:p>
    <w:p w14:paraId="425FAE41" w14:textId="77777777" w:rsidR="00613853" w:rsidRDefault="00D01476">
      <w:pPr>
        <w:jc w:val="center"/>
        <w:rPr>
          <w:rFonts w:ascii="Arial" w:hAnsi="Arial"/>
          <w:sz w:val="21"/>
        </w:rPr>
      </w:pPr>
      <w:r>
        <w:rPr>
          <w:sz w:val="28"/>
        </w:rPr>
        <w:t>о реализации муниципальной программы</w:t>
      </w:r>
    </w:p>
    <w:p w14:paraId="6BACDC23" w14:textId="205BEABF" w:rsidR="00613853" w:rsidRDefault="00674B1E">
      <w:pPr>
        <w:jc w:val="center"/>
        <w:rPr>
          <w:sz w:val="28"/>
        </w:rPr>
      </w:pPr>
      <w:r>
        <w:rPr>
          <w:noProof/>
        </w:rPr>
        <w:pict w14:anchorId="0EC7C1A1">
          <v:shape id="Picture 2" o:spid="_x0000_s1036" style="position:absolute;left:0;text-align:left;margin-left:205.7pt;margin-top:12.05pt;width:105.75pt;height:1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0DTmgIAAPMGAAAOAAAAZHJzL2Uyb0RvYy54bWysVd9v2jAQfp+0/8Hy46Q1kNKuQ4VqDLFN&#10;YqOiTNurcRxiybEt25Dw3+9sktSA1qJpL+Hs++67nz7uH+pSoB0zlis5wv2rHkZMUpVxuRnhn6vZ&#10;+zuMrCMyI0JJNsJ7ZvHD+O2b+0oPWaoKJTJmEJBIO6z0CBfO6WGSWFqwktgrpZkEZa5MSRwczSbJ&#10;DKmAvRRJ2uvdJpUymTaKMmvhdnpQ4nHgz3NG3SLPLXNIjDDE5sLXhO/af5PxPRluDNEFp00Y5B+i&#10;KAmX4LSjmhJH0NbwM6qSU6Osyt0VVWWi8pxTFnKAbPq9k2yeCqJZyAWKY3VXJvv/aOmP3aNBPBvh&#10;FCNJSmjRI6duaxhKfXEqbYeAedKPpjlZEH2mdW5K/ws5oDoUdN8VlNUOUbjsXw+ue+kNRhR0aXp3&#10;2wsVT56t6da6L0wFJrKbW3doSAZSKGfWBPV5sQLSJfRzjlFeCmjSjgjUNvActroMtoxh/WYcztkm&#10;L8EW09mc5S6GnMYFkJXSryCWfFMcsaT9pmAwV21MwDRRzqkyJvsL8BfPXHEB7iu7yPPv7/OzJrxL&#10;UNQaVKHTGi4iq64nR1YrVLxo1bXoyGr5iq+uY0dWk9YXjOCmHTJStHNHa9mKBkbNL404fhg9WCDx&#10;DWQEyyS+gWhhscQ3k8NUaeK8Hz/VXkQVvIjQX1S0kteVasdWKqDcybuCmJ+1Qp6jujEAZKtvf3Vg&#10;azz619jO1gXY9tG2XFQoy+ChgqlPpRNCenAZP2qpZlyI8KqF9Gl1F8Ex2PoVc1gqXnL1uga0F9cq&#10;28NyEt8kLLyP/cHAL/BwGNx8SOFgYs061hBJCwWdcWEpS/Vp61TO/XIJ7g7MzQE2a8ig+Rfwqzs+&#10;B9Tzf9X4DwAAAP//AwBQSwMEFAAGAAgAAAAhAMvnEpjfAAAACQEAAA8AAABkcnMvZG93bnJldi54&#10;bWxMj8FOwzAMhu9IvENkJC6IJSnVxErTaQIm0G4MDhzTxjQVTVIl2VZ4eswJbrb86ff31+vZjeyI&#10;MQ3BK5ALAQx9F8zgewVvr9vrW2Apa2/0GDwq+MIE6+b8rNaVCSf/gsd97hmF+FRpBTbnqeI8dRad&#10;ToswoafbR4hOZ1pjz03UJwp3Iy+EWHKnB08frJ7w3mL3uT84BY+rZzPZq634fn/aueEhRtzctEpd&#10;XsybO2AZ5/wHw68+qUNDTm04eJPYqKCUsiRUQVFKYAQsi2IFrKVBSOBNzf83aH4AAAD//wMAUEsB&#10;Ai0AFAAGAAgAAAAhALaDOJL+AAAA4QEAABMAAAAAAAAAAAAAAAAAAAAAAFtDb250ZW50X1R5cGVz&#10;XS54bWxQSwECLQAUAAYACAAAACEAOP0h/9YAAACUAQAACwAAAAAAAAAAAAAAAAAvAQAAX3JlbHMv&#10;LnJlbHNQSwECLQAUAAYACAAAACEAyeNA05oCAADzBgAADgAAAAAAAAAAAAAAAAAuAgAAZHJzL2Uy&#10;b0RvYy54bWxQSwECLQAUAAYACAAAACEAy+cSmN8AAAAJAQAADwAAAAAAAAAAAAAAAAD0BAAAZHJz&#10;L2Rvd25yZXYueG1sUEsFBgAAAAAEAAQA8wAAAAA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0F42F78" w14:textId="77777777" w:rsidR="00613853" w:rsidRDefault="00613853">
                  <w:pPr>
                    <w:jc w:val="center"/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D01476">
        <w:rPr>
          <w:sz w:val="28"/>
        </w:rPr>
        <w:t>Куйбышевского сельского поселения «Формирование современной городской среды Куйбышевского сельского поселения  Куйбышевского района</w:t>
      </w:r>
      <w:r w:rsidR="00D01476">
        <w:rPr>
          <w:sz w:val="28"/>
        </w:rPr>
        <w:t xml:space="preserve"> Ростовской области», за 2020 год</w:t>
      </w:r>
    </w:p>
    <w:p w14:paraId="61861376" w14:textId="77777777" w:rsidR="00613853" w:rsidRDefault="00613853">
      <w:pPr>
        <w:rPr>
          <w:rFonts w:ascii="Arial" w:hAnsi="Arial"/>
          <w:sz w:val="21"/>
          <w:vertAlign w:val="superscript"/>
        </w:rPr>
      </w:pPr>
    </w:p>
    <w:p w14:paraId="6FA593AB" w14:textId="77777777" w:rsidR="00613853" w:rsidRDefault="00D01476">
      <w:pPr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2020  год</w:t>
      </w:r>
    </w:p>
    <w:p w14:paraId="3E1F065A" w14:textId="77777777" w:rsidR="00613853" w:rsidRDefault="00613853"/>
    <w:p w14:paraId="47436EA8" w14:textId="0ACAB898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 повышения уровня благоустройства территорий общего пользования; повышение качества и технической оснащенности выполняемых работ по со</w:t>
      </w:r>
      <w:r>
        <w:rPr>
          <w:sz w:val="28"/>
        </w:rPr>
        <w:t xml:space="preserve">держанию и ремонту объектов внешнего благоустройства в рамках реализации </w:t>
      </w:r>
      <w:r w:rsidR="00674B1E">
        <w:rPr>
          <w:noProof/>
        </w:rPr>
        <w:pict w14:anchorId="07E58277">
          <v:shape id="Picture 3" o:spid="_x0000_s1035" style="position:absolute;left:0;text-align:left;margin-left:350.45pt;margin-top:14.1pt;width:105.7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+2nQIAAPoGAAAOAAAAZHJzL2Uyb0RvYy54bWysVd9v2jAQfp+0/8Hy46Q1EGjXoUI1hrpN&#10;YgNRpu3VOA6x5NiWbUj63+9sktSA1qJpL8G+++67nz7u7utSoD0zlis5xv2rHkZMUpVxuR3jn+uH&#10;97cYWUdkRoSSbIyfmMX3k7dv7io9YqkqlMiYQUAi7ajSY1w4p0dJYmnBSmKvlGYSlLkyJXFwNdsk&#10;M6QC9lIkaa93k1TKZNooyqwF6eygxJPAn+eMukWeW+aQGGOIzYWvCd+N/yaTOzLaGqILTpswyD9E&#10;URIuwWlHNSOOoJ3hZ1Qlp0ZZlbsrqspE5TmnLOQA2fR7J9k8FkSzkAsUx+quTPb/0dIf+6VBPBvj&#10;AUaSlNCiJaduZxga+OJU2o4A86iXprlZOPpM69yU/hdyQHUo6FNXUFY7REHYHwwHvfQaIwq6NL29&#10;6YWKJ8/WdGfdF6YCE9nPrTs0JINTKGfWBPV5sQbSFfRzjlFeCmjSngjUNvActr4Mtoph/WYcztmm&#10;L8EWs4c5y10MOY0LIGulX0Gs+LY4Ykn7TcFgrtqYgGmqnFNlTPYX4C+eueIC3Fd2keff3+dnTXiX&#10;oKg1qEKnNVxEVl1PjqzWqHjRqmvRkdXqFV9dx46spq0vGMFtO2SkaOeO1rI9Ghg1vzTi+GH0YIHE&#10;EsgIlkksgWhhscSS6WGqNHHej59qf0QVvIjQX1S0J68r1Z6tVUC5k3cFMT9rhTxHdWMAyFbf/urA&#10;1nj0r7GdrQuw7aNtuahQlsFDBVOfSncI6YEwftRSPXAhwqsW0qfVCYJjsPUr5rBU/MnVmzrsozBI&#10;XrJR2RPsKPFNwt772B8O/R4Pl+H1hxQuJtZsYg2RtFDQIBd2s1Sfdk7l3O+Y4PXA3FxgwYZEmj8D&#10;v8Hje0A9/2VN/gAAAP//AwBQSwMEFAAGAAgAAAAhABTCwynfAAAACQEAAA8AAABkcnMvZG93bnJl&#10;di54bWxMj8FOwzAQRO9I/IO1SFwQtWuq0oQ4VQVUVNwoHDg68RJHxOvIdtvA12NOcFzN08zbaj25&#10;gR0xxN6TgvlMAENqvempU/D2ur1eAYtJk9GDJ1TwhRHW9flZpUvjT/SCx33qWC6hWGoFNqWx5Dy2&#10;Fp2OMz8i5ezDB6dTPkPHTdCnXO4GLoVYcqd7ygtWj3hvsf3cH5yCx2JnRnu1Fd/vT8+ufwgBNzeN&#10;UpcX0+YOWMIp/cHwq5/Voc5OjT+QiWxQcCtEkVEFciWBZaCYywWwRsFyIYHXFf//Qf0DAAD//wMA&#10;UEsBAi0AFAAGAAgAAAAhALaDOJL+AAAA4QEAABMAAAAAAAAAAAAAAAAAAAAAAFtDb250ZW50X1R5&#10;cGVzXS54bWxQSwECLQAUAAYACAAAACEAOP0h/9YAAACUAQAACwAAAAAAAAAAAAAAAAAvAQAAX3Jl&#10;bHMvLnJlbHNQSwECLQAUAAYACAAAACEAqg3/tp0CAAD6BgAADgAAAAAAAAAAAAAAAAAuAgAAZHJz&#10;L2Uyb0RvYy54bWxQSwECLQAUAAYACAAAACEAFMLDKd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60497CC5" w14:textId="77777777" w:rsidR="00613853" w:rsidRDefault="00613853">
                  <w:pPr>
                    <w:jc w:val="center"/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муниципальной программы Куйбышевского сельского поселения «Формирование современной городской среды Куйбышевского сельского поселения  Куйбышевского района Ростовской области», ут</w:t>
      </w:r>
      <w:r>
        <w:rPr>
          <w:sz w:val="28"/>
        </w:rPr>
        <w:t>вержденной постановлением Администрации Куйбышевского сельского поселения от 18.12.2017 № 176 «Об утверждении муниципальной программы Куйбышевского сельского поселения «Формирование современной городской среды  Куйбышевского сельского поселения  Куйбышевск</w:t>
      </w:r>
      <w:r>
        <w:rPr>
          <w:sz w:val="28"/>
        </w:rPr>
        <w:t>ого района Ростовской области» (далее – муниципальная программа), ответственным исполнителем муниципальной программы в 2020 году реализован комплекс мероприятий, в результате которых:</w:t>
      </w:r>
    </w:p>
    <w:p w14:paraId="00F8F335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Администрацией Куйбышевского сельского поселения в 2020 году подготовлен</w:t>
      </w:r>
      <w:r>
        <w:rPr>
          <w:sz w:val="28"/>
        </w:rPr>
        <w:t>а заявка на участие в областном конкурсе</w:t>
      </w:r>
      <w:r>
        <w:rPr>
          <w:sz w:val="28"/>
        </w:rPr>
        <w:t xml:space="preserve"> проектов благоустройства общественных территорий муниципальных образований Ростовской области. По итогам областного конкурса Куйбышевское сельское поселение является участником мероприятий по  благоустройству «О</w:t>
      </w:r>
      <w:r>
        <w:rPr>
          <w:sz w:val="28"/>
        </w:rPr>
        <w:t>бщес</w:t>
      </w:r>
      <w:r>
        <w:rPr>
          <w:sz w:val="28"/>
        </w:rPr>
        <w:t>твенной территории, расположенной по адресу: Ростовская область, Куйбышевский район, с. Куйбышево, ул. Пролетарская, 2 в (благоустройство)», Ростовской области в 2021 году</w:t>
      </w:r>
      <w:r>
        <w:rPr>
          <w:sz w:val="28"/>
        </w:rPr>
        <w:t>.</w:t>
      </w:r>
    </w:p>
    <w:p w14:paraId="6996F95D" w14:textId="77777777" w:rsidR="00613853" w:rsidRDefault="00613853">
      <w:pPr>
        <w:ind w:firstLine="709"/>
        <w:jc w:val="both"/>
        <w:rPr>
          <w:rFonts w:ascii="Arial" w:hAnsi="Arial"/>
          <w:sz w:val="21"/>
        </w:rPr>
      </w:pPr>
    </w:p>
    <w:p w14:paraId="5FE95F11" w14:textId="77777777" w:rsidR="00613853" w:rsidRDefault="00D01476">
      <w:pPr>
        <w:jc w:val="center"/>
        <w:rPr>
          <w:rFonts w:ascii="Arial" w:hAnsi="Arial"/>
          <w:sz w:val="21"/>
        </w:rPr>
      </w:pPr>
      <w:r>
        <w:rPr>
          <w:sz w:val="28"/>
        </w:rPr>
        <w:t>Раздел 2. Результаты реализации основных мероприятий, приоритетных основных меропр</w:t>
      </w:r>
      <w:r>
        <w:rPr>
          <w:sz w:val="28"/>
        </w:rPr>
        <w:t>иятий, а также сведения о достижении контрольных событий муниципальной программы</w:t>
      </w:r>
      <w:r>
        <w:rPr>
          <w:rFonts w:ascii="Arial" w:hAnsi="Arial"/>
          <w:sz w:val="21"/>
        </w:rPr>
        <w:t xml:space="preserve"> </w:t>
      </w:r>
    </w:p>
    <w:p w14:paraId="16F10544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2020 году способствовала реализация ответственным исполнителем муниципальной программы основных мероприятий.</w:t>
      </w:r>
    </w:p>
    <w:p w14:paraId="3763BF5F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В рамках подпрограммы 1 «Благоустройство</w:t>
      </w:r>
      <w:r>
        <w:rPr>
          <w:sz w:val="28"/>
        </w:rPr>
        <w:t xml:space="preserve"> общественных территорий Куйбышевского сельского поселения», предусмотрена реализация 3 основных мероприятий.</w:t>
      </w:r>
    </w:p>
    <w:p w14:paraId="08B165CC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1.1. «Разработка проектно-сметной документации по благоустройству общественных территорий Куйбышевского сельского </w:t>
      </w:r>
      <w:r>
        <w:rPr>
          <w:sz w:val="28"/>
        </w:rPr>
        <w:lastRenderedPageBreak/>
        <w:t xml:space="preserve">поселения» </w:t>
      </w:r>
      <w:r>
        <w:rPr>
          <w:sz w:val="28"/>
        </w:rPr>
        <w:t xml:space="preserve">выполнено в полном объеме. </w:t>
      </w:r>
      <w:r>
        <w:rPr>
          <w:sz w:val="28"/>
        </w:rPr>
        <w:t>Администрацией Куйбышевского сельского поселения в 2020 году подготовлена заявка на участие в областном конкурсе</w:t>
      </w:r>
      <w:r>
        <w:rPr>
          <w:sz w:val="28"/>
        </w:rPr>
        <w:t xml:space="preserve"> проектов благоустройства общественных территорий муниципальных образований Ростовской области. По итогам областного </w:t>
      </w:r>
      <w:r>
        <w:rPr>
          <w:sz w:val="28"/>
        </w:rPr>
        <w:t>конкурса Куйбышевское сельское поселение является участником мероприятий по благоустройству О</w:t>
      </w:r>
      <w:r>
        <w:rPr>
          <w:sz w:val="28"/>
        </w:rPr>
        <w:t>бщественной территории, расположенной по адресу: Ростовская область, Куйбышевский район, с. Куйбышево, ул. Пролетарская, 2 в (благоустройство)», Ростовской области</w:t>
      </w:r>
      <w:r>
        <w:rPr>
          <w:sz w:val="28"/>
        </w:rPr>
        <w:t xml:space="preserve"> в 2021 году</w:t>
      </w:r>
      <w:r>
        <w:rPr>
          <w:sz w:val="28"/>
        </w:rPr>
        <w:t>.</w:t>
      </w:r>
    </w:p>
    <w:p w14:paraId="189B0520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1.2 «Реализация мероприятий по благоустройству общественных территорий Куйбышевского сельского поселения» в 2020 году. </w:t>
      </w:r>
    </w:p>
    <w:p w14:paraId="0E205114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 xml:space="preserve">В 2020 году было реализовано благоустройство </w:t>
      </w:r>
      <w:r>
        <w:rPr>
          <w:sz w:val="28"/>
        </w:rPr>
        <w:t>общественной территории Центральной площади, с. Куйбышев</w:t>
      </w:r>
      <w:r>
        <w:rPr>
          <w:sz w:val="28"/>
        </w:rPr>
        <w:t>о, Куйбышевского района, Ростовской области.</w:t>
      </w:r>
    </w:p>
    <w:p w14:paraId="08D32571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Основное мероприятие 1.3. «Реализация мероприятий по обустройству мест массового отдыха населения (парков)» в 2020 году не реализовывалось.</w:t>
      </w:r>
    </w:p>
    <w:p w14:paraId="275003DE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В рамках подпрограммы 2 «</w:t>
      </w:r>
      <w:r>
        <w:rPr>
          <w:spacing w:val="-8"/>
          <w:sz w:val="28"/>
        </w:rPr>
        <w:t>Благоустройство дворовых территорий многокварт</w:t>
      </w:r>
      <w:r>
        <w:rPr>
          <w:spacing w:val="-8"/>
          <w:sz w:val="28"/>
        </w:rPr>
        <w:t>ирных домов  Куйбышевского  сельского поселения»</w:t>
      </w:r>
      <w:r>
        <w:rPr>
          <w:sz w:val="28"/>
        </w:rPr>
        <w:t>», предусмотрена реализация 1 основного мероприятия.</w:t>
      </w:r>
    </w:p>
    <w:p w14:paraId="43B12EBE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Основное мероприятие 2.1. «Мероприятия по благоустройству дворовых территорий Куйбышевского сельского поселения» в 2020 году не реализовывалось.</w:t>
      </w:r>
    </w:p>
    <w:p w14:paraId="7F5B19B8" w14:textId="77777777" w:rsidR="00613853" w:rsidRDefault="00D01476">
      <w:pPr>
        <w:ind w:firstLine="709"/>
        <w:jc w:val="both"/>
        <w:rPr>
          <w:rFonts w:ascii="Arial" w:hAnsi="Arial"/>
          <w:sz w:val="28"/>
        </w:rPr>
      </w:pPr>
      <w:r>
        <w:rPr>
          <w:sz w:val="28"/>
        </w:rPr>
        <w:t>Сведения о</w:t>
      </w:r>
      <w:r>
        <w:rPr>
          <w:sz w:val="28"/>
        </w:rPr>
        <w:t xml:space="preserve"> выполнении основных мероприятий, муниципальной программы за 2020 год приведены в приложении № 1 к отчету о реализации муниципальной программы.</w:t>
      </w:r>
    </w:p>
    <w:p w14:paraId="64F69ADB" w14:textId="77777777" w:rsidR="00613853" w:rsidRDefault="00D01476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639FBCDE" w14:textId="77777777" w:rsidR="00613853" w:rsidRDefault="00D01476">
      <w:pPr>
        <w:jc w:val="center"/>
        <w:rPr>
          <w:rFonts w:ascii="Arial" w:hAnsi="Arial"/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rFonts w:ascii="Arial" w:hAnsi="Arial"/>
          <w:sz w:val="28"/>
        </w:rPr>
        <w:br/>
      </w:r>
      <w:r>
        <w:rPr>
          <w:sz w:val="28"/>
        </w:rPr>
        <w:t>на ход реализации муниципальной программы</w:t>
      </w:r>
      <w:r>
        <w:rPr>
          <w:rFonts w:ascii="Arial" w:hAnsi="Arial"/>
          <w:sz w:val="28"/>
        </w:rPr>
        <w:t xml:space="preserve"> </w:t>
      </w:r>
    </w:p>
    <w:p w14:paraId="021D6D6A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 xml:space="preserve">Факторы, </w:t>
      </w:r>
      <w:r>
        <w:rPr>
          <w:sz w:val="28"/>
        </w:rPr>
        <w:t>повлиявшие на ход реализации программы, отсутствуют.</w:t>
      </w:r>
    </w:p>
    <w:p w14:paraId="3DFB2A0A" w14:textId="77777777" w:rsidR="00613853" w:rsidRDefault="00613853">
      <w:pPr>
        <w:jc w:val="center"/>
        <w:rPr>
          <w:sz w:val="28"/>
        </w:rPr>
      </w:pPr>
    </w:p>
    <w:p w14:paraId="678893C1" w14:textId="77777777" w:rsidR="00613853" w:rsidRDefault="00D01476">
      <w:pPr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rFonts w:ascii="Arial" w:hAnsi="Arial"/>
          <w:sz w:val="21"/>
        </w:rPr>
        <w:br/>
      </w:r>
      <w:r>
        <w:rPr>
          <w:sz w:val="28"/>
        </w:rPr>
        <w:t>и внебюджетных средств на реализацию муниципальной программы</w:t>
      </w:r>
    </w:p>
    <w:p w14:paraId="7D9946F3" w14:textId="77777777" w:rsidR="00613853" w:rsidRDefault="00D01476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7C43D16F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2020 го</w:t>
      </w:r>
      <w:r>
        <w:rPr>
          <w:sz w:val="28"/>
        </w:rPr>
        <w:t>д составил 16587,0 тыс. рублей, в том числе по источникам финансирования:</w:t>
      </w:r>
    </w:p>
    <w:p w14:paraId="50C68496" w14:textId="77777777" w:rsidR="00613853" w:rsidRDefault="00D0147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Исполнение расходов по муниципальной программе составило 16586,5 тыс. рублей, в том числе по источникам финансирования:</w:t>
      </w:r>
    </w:p>
    <w:p w14:paraId="6AD952AB" w14:textId="77777777" w:rsidR="00613853" w:rsidRDefault="00D01476">
      <w:pPr>
        <w:ind w:left="708" w:firstLine="1"/>
        <w:jc w:val="both"/>
        <w:rPr>
          <w:sz w:val="28"/>
        </w:rPr>
      </w:pPr>
      <w:r>
        <w:rPr>
          <w:sz w:val="28"/>
        </w:rPr>
        <w:t>бюджет  сельского поселения – 2258,2 тыс. рублей;</w:t>
      </w:r>
    </w:p>
    <w:p w14:paraId="2E4564B5" w14:textId="0D1C3FCA" w:rsidR="00613853" w:rsidRDefault="00674B1E">
      <w:pPr>
        <w:pStyle w:val="aff5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1C914BF9">
          <v:shape id="Picture 4" o:spid="_x0000_s1034" style="position:absolute;left:0;text-align:left;margin-left:380.45pt;margin-top:11.45pt;width:118.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PeZnAIAAPoGAAAOAAAAZHJzL2Uyb0RvYy54bWysVV1v2jAUfZ+0/2DlcdIaiGjXokI1hrpN&#10;YgNRpu3VOA6x5NiWbUj673tt4mBAa9G0F8f2PffcT9/cPzQVRzuqDZNilPSvegmigsicic0o+bV6&#10;/HibIGOxyDGXgo6SZ2qSh/H7d/e1GtJMlpLnVCMgEWZYq1FSWquGaWpISStsrqSiAoSF1BW2cNSb&#10;NNe4BvaKp1mvd5PWUudKS0KNgdvpXpiMPX9RUGLnRWGoRXyUgG/Wr9qva7em43s83GisSkZaN/A/&#10;eFFhJsBoRzXFFqOtZmdUFSNaGlnYKyKrVBYFI9THANH0eyfRPJVYUR8LJMeoLk3m/9GSn7uFRiwf&#10;JYMECVxBiRaM2K2maOCSUyszBMyTWuj2ZGDrIm0KXbkvxIAan9DnLqG0sYjAZf+6N7i7hrwTkGXZ&#10;7U3PZzw9aJOtsV+p9Ex4NzN2X5Acdj6deevUl/kKSJdQz1mCiopDkXaYo1DAc9jqMtgyhvXbdjhn&#10;m7wGm08fZ7SwMeTUL4CspHoDsWSb8ogl67cJg74KPgHTRForq5jsL8DfLLflBbhv9CLLf37Mzorw&#10;IUVRaVCNTnM4j7S6mhxprVD5qlZXoiOt5Ru2uoodaU2CLWjBTWgyXIa+I40IWw2t5oZG7D+0HgyQ&#10;+AYigmES34C3MFjim8m+qxS2zo7rardFNbwIX19Uhp2TVXJHV9Kj7Mm7Ap8PUi7OUV0bADLIw1d5&#10;ttaie42hty7AhkcbuAiXhsJDBVUXSrfx4cFl/KiFfGSc+1fNhQuru/CGQdeNmP1QcTvbrBs/j7Iw&#10;ftYyf4YZxb8LmHt3/cHAzXF/GFx/yuCgY8k6lmBBSgkFsn42C/l5a2XB3IzxVvfM7QEGrA+k/Rm4&#10;CR6fPerwyxq/AAAA//8DAFBLAwQUAAYACAAAACEAj5xeht8AAAAJAQAADwAAAGRycy9kb3ducmV2&#10;LnhtbEyPwU7DMAyG70i8Q2QkLoglFLEtpek0AROIG2OHHdPGNBVNUiXZVnh6zAlOtuVPvz9Xq8kN&#10;7Igx9cEruJkJYOjbYHrfKdi9b66XwFLW3ugheFTwhQlW9flZpUsTTv4Nj9vcMQrxqdQKbM5jyXlq&#10;LTqdZmFET7uPEJ3ONMaOm6hPFO4GXggx5073ni5YPeKDxfZze3AKnuSLGe3VRnzvn19d/xgjrm8b&#10;pS4vpvU9sIxT/oPhV5/UoSanJhy8SWxQsJgLSaiCoqBKgJQLahoFd0sJvK74/w/qHwAAAP//AwBQ&#10;SwECLQAUAAYACAAAACEAtoM4kv4AAADhAQAAEwAAAAAAAAAAAAAAAAAAAAAAW0NvbnRlbnRfVHlw&#10;ZXNdLnhtbFBLAQItABQABgAIAAAAIQA4/SH/1gAAAJQBAAALAAAAAAAAAAAAAAAAAC8BAABfcmVs&#10;cy8ucmVsc1BLAQItABQABgAIAAAAIQA56PeZnAIAAPoGAAAOAAAAAAAAAAAAAAAAAC4CAABkcnMv&#10;ZTJvRG9jLnhtbFBLAQItABQABgAIAAAAIQCPnF6G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57C9C8E" w14:textId="77777777" w:rsidR="00613853" w:rsidRDefault="00613853">
                  <w:pPr>
                    <w:jc w:val="center"/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D01476">
        <w:rPr>
          <w:sz w:val="28"/>
        </w:rPr>
        <w:t>безвозме</w:t>
      </w:r>
      <w:r w:rsidR="00D01476">
        <w:rPr>
          <w:sz w:val="28"/>
        </w:rPr>
        <w:t>здные поступления из федерального бюджета – 12731,5 тыс. рублей;</w:t>
      </w:r>
    </w:p>
    <w:p w14:paraId="37352D86" w14:textId="77777777" w:rsidR="00613853" w:rsidRDefault="00D01476">
      <w:pPr>
        <w:pStyle w:val="aff5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  <w:t>1581,3 тыс. рублей;</w:t>
      </w:r>
    </w:p>
    <w:p w14:paraId="0E20493F" w14:textId="323F9491" w:rsidR="00613853" w:rsidRDefault="00674B1E">
      <w:pPr>
        <w:pStyle w:val="aff5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2C7C290D">
          <v:shape id="Picture 5" o:spid="_x0000_s1033" style="position:absolute;left:0;text-align:left;margin-left:212.45pt;margin-top:12.55pt;width:118.5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imnQIAAPoGAAAOAAAAZHJzL2Uyb0RvYy54bWysVV1v2jAUfZ+0/2DlcdIIMOhaBFRjVbdJ&#10;bFQ00/ZqHIdYcmzLNiT997s2cWpAa9G0F8f2PffcT99Mb5uKoz3VhkkxSwa9foKoIDJnYjtLfmb3&#10;768TZCwWOeZS0FnyRE1yO3/7ZlqrCR3KUvKcagQkwkxqNUtKa9UkTQ0paYVNTyoqQFhIXWELR71N&#10;c41rYK94Ouz3r9Ja6lxpSagxcHt3ECZzz18UlNhVURhqEZ8l4Jv1q/brxq3pfIonW41VyUjrBv4H&#10;LyrMBBjtqO6wxWin2RlVxYiWRha2R2SVyqJghPoYIJpB/ySaxxIr6mOB5BjVpcn8P1ryY/+gEctn&#10;yThBAldQogdG7E5TNHbJqZWZAOZRPej2ZGDrIm0KXbkvxIAan9CnLqG0sYjA5WDcH92MIe8EZMPh&#10;9VXfZzx91iY7Y79Q6ZnwfmnsoSA57Hw689apz6sMSNdQz2WCiopDkfaYo1DAc1h2GWwdwwZtO5yz&#10;LV6Cre7ul7SwMeTUL4BkUr2CWLNtecQyHLQJg74KPgHTQlorq5jsL8BfLLflBbiv9CLLv78vz4rw&#10;LkVRaVCNTnO4irS6mhxpZah8Uasr0ZHW+hVbXcWOtBbBFrTgNjQZLkPfkUaErYZWc0Mj9h9aDwZI&#10;fAMRwTCJb8BbGCzxzeLQVQpbZ8d1tduiGl6Ery8qw87JKrmnmfQoe/KuwOdnKRfnqK4NABnk4as8&#10;W2vRvcbQWxdgw6MNXIRLQ+GhgqoLpdv48OAyftRC3jPO/avmwoXVXXjDoOtGzGGouJ1tNo2fRx/C&#10;+NnI/AlmFP8mYO7dDEYjN8f9YTT+OISDjiWbWIIFKSUUyPrZLOSnnZUFczPGWz0wtwcYsD6Q9mfg&#10;Jnh89qjnX9b8DwAAAP//AwBQSwMEFAAGAAgAAAAhANWdiuDeAAAACQEAAA8AAABkcnMvZG93bnJl&#10;di54bWxMj01PwzAMhu9I/IfISFwQS1NGxUrTaQImEDcGB45pY9qKxqmSbCv8eswJbv549PpxtZ7d&#10;KA4Y4uBJg1pkIJBabwfqNLy9bi9vQMRkyJrRE2r4wgjr+vSkMqX1R3rBwy51gkMolkZDn9JUShnb&#10;Hp2JCz8h8e7DB2cSt6GTNpgjh7tR5llWSGcG4gu9mfCux/Zzt3caHlZPduovttn3++OzG+5DwM1V&#10;o/X52by5BZFwTn8w/OqzOtTs1Pg92ShGDct8uWJUQ36tQDBQFIoHDRdKgawr+f+D+gcAAP//AwBQ&#10;SwECLQAUAAYACAAAACEAtoM4kv4AAADhAQAAEwAAAAAAAAAAAAAAAAAAAAAAW0NvbnRlbnRfVHlw&#10;ZXNdLnhtbFBLAQItABQABgAIAAAAIQA4/SH/1gAAAJQBAAALAAAAAAAAAAAAAAAAAC8BAABfcmVs&#10;cy8ucmVsc1BLAQItABQABgAIAAAAIQDBIcimnQIAAPoGAAAOAAAAAAAAAAAAAAAAAC4CAABkcnMv&#10;ZTJvRG9jLnhtbFBLAQItABQABgAIAAAAIQDVnYrg3gAAAAk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4BFD611" w14:textId="77777777" w:rsidR="00613853" w:rsidRDefault="00613853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D01476">
        <w:rPr>
          <w:sz w:val="28"/>
        </w:rPr>
        <w:t>внебюджетные источники – 15,5 тыс. рублей.</w:t>
      </w:r>
    </w:p>
    <w:p w14:paraId="07A6A804" w14:textId="2A56A267" w:rsidR="00613853" w:rsidRDefault="00674B1E">
      <w:pPr>
        <w:pStyle w:val="aff5"/>
        <w:spacing w:before="0" w:after="0"/>
        <w:ind w:firstLine="709"/>
        <w:jc w:val="both"/>
      </w:pPr>
      <w:r>
        <w:rPr>
          <w:noProof/>
        </w:rPr>
        <w:pict w14:anchorId="10A523AF">
          <v:shape id="Picture 6" o:spid="_x0000_s1032" style="position:absolute;left:0;text-align:left;margin-left:330.95pt;margin-top:28.35pt;width:118.5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s7nAIAAPoGAAAOAAAAZHJzL2Uyb0RvYy54bWysVV1v2jAUfZ+0/2DlcdIIIGAtAqqxqtsk&#10;NirKtL0axyGWHNuyDQn/vtcmTg1oLZr24ti+55776ZvJXV1ytKfaMCmmSa/TTRAVRGZMbKfJr/XD&#10;x5sEGYtFhrkUdJocqEnuZu/fTSo1pn1ZSJ5RjYBEmHGlpklhrRqnqSEFLbHpSEUFCHOpS2zhqLdp&#10;pnEF7CVP+93uKK2kzpSWhBoDt/dHYTLz/HlOiV3muaEW8WkCvlm/ar9u3JrOJni81VgVjDRu4H/w&#10;osRMgNGW6h5bjHaaXVCVjGhpZG47RJapzHNGqI8Boul1z6J5KrCiPhZIjlFtmsz/oyU/948asWya&#10;jBIkcAklemTE7jRFI5ecSpkxYJ7Uo25OBrYu0jrXpftCDKj2CT20CaW1RQQue8Pu4HYIeScg6/dv&#10;Rl2f8fRFm+yM/UqlZ8L7hbHHgmSw8+nMGqe+LNdAuoJ6LhKUlxyKtMcchQJewtbXwVYxrNe0wyXb&#10;/DXY8v5hQXMbQ879AshaqjcQK7YtTlj6vSZh0FfBJ2CaS2tlGZP9BfibZba4AveNXmX5z4/FRRE+&#10;pCgqDarQeQ6XkVZbkxOtNSpe1WpLdKK1esNWW7ETrXmwBS24DU2Gi9B3pBZhq6HV3NCI/YfWgwES&#10;30BEMEziG/AWBkt8Mz92lcLW2XFd7baoghfh64uKsHOyUu7pWnqUPXtX4POLlItLVNsGgAzy8FWe&#10;rbHoXmPorSuw4dEGLsKlofBQQdWF0m58eHAZP2ohHxjn/lVz4cJqL7xh0HUj5jhU3M7Wm9rPo0EY&#10;PxuZHWBG8e8C5t5tbzBwc9wfBsNPfTjoWLKJJViQQkKBrJ/NQn7eWZkzN2O81SNzc4AB6wNpfgZu&#10;gsdnj3r5Zc2eAQAA//8DAFBLAwQUAAYACAAAACEAMRF/TOAAAAAJAQAADwAAAGRycy9kb3ducmV2&#10;LnhtbEyPwU7DMAyG70i8Q2QkLoilG6JrS91pAiYmbmw7cEwb01Y0TpVkW+HpCSc42v70+/vL1WQG&#10;cSLne8sI81kCgrixuucW4bDf3GYgfFCs1WCZEL7Iw6q6vChVoe2Z3+i0C62IIewLhdCFMBZS+qYj&#10;o/zMjsTx9mGdUSGOrpXaqXMMN4NcJEkqjeo5fujUSI8dNZ+7o0F4zrd67G42yff7y6vpn5yj9V2N&#10;eH01rR9ABJrCHwy/+lEdquhU2yNrLwaENJ3nEUW4T5cgIpDlWVzUCPliCbIq5f8G1Q8AAAD//wMA&#10;UEsBAi0AFAAGAAgAAAAhALaDOJL+AAAA4QEAABMAAAAAAAAAAAAAAAAAAAAAAFtDb250ZW50X1R5&#10;cGVzXS54bWxQSwECLQAUAAYACAAAACEAOP0h/9YAAACUAQAACwAAAAAAAAAAAAAAAAAvAQAAX3Jl&#10;bHMvLnJlbHNQSwECLQAUAAYACAAAACEA6bFLO5wCAAD6BgAADgAAAAAAAAAAAAAAAAAuAgAAZHJz&#10;L2Uyb0RvYy54bWxQSwECLQAUAAYACAAAACEAMRF/TOAAAAAJAQAADwAAAAAAAAAAAAAAAAD2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12491262" w14:textId="77777777" w:rsidR="00613853" w:rsidRDefault="00613853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D01476">
        <w:rPr>
          <w:sz w:val="28"/>
        </w:rPr>
        <w:t>План ассигнований в соответствии с решением  Собрания депутатов Куйбы</w:t>
      </w:r>
      <w:r w:rsidR="00D01476">
        <w:rPr>
          <w:sz w:val="28"/>
        </w:rPr>
        <w:t xml:space="preserve">шевского сельского поселения № 35 от 23.12.2019 г. </w:t>
      </w:r>
    </w:p>
    <w:p w14:paraId="1F8868CA" w14:textId="1B4650FE" w:rsidR="00613853" w:rsidRDefault="00674B1E">
      <w:pPr>
        <w:pStyle w:val="aff5"/>
        <w:spacing w:before="0" w:after="0"/>
        <w:jc w:val="both"/>
        <w:rPr>
          <w:sz w:val="28"/>
        </w:rPr>
      </w:pPr>
      <w:r>
        <w:rPr>
          <w:noProof/>
        </w:rPr>
        <w:pict w14:anchorId="237D5C30">
          <v:shape id="Picture 7" o:spid="_x0000_s1031" style="position:absolute;left:0;text-align:left;margin-left:7.7pt;margin-top:13.85pt;width:486pt;height:1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ZvnAIAAPoGAAAOAAAAZHJzL2Uyb0RvYy54bWysVV1v2jAUfZ+0/2D5cdIaiGjpUKEaQ90m&#10;sYEo0/ZqHIdYcmzLNiT99702SWpAa9G0F8f2PT73++buvi4F2jNjuZJj3L/qYcQkVRmX2zH+tX74&#10;eIuRdURmRCjJxviJWXw/ef/urtIjlqpCiYwZBCTSjio9xoVzepQklhasJPZKaSZBmCtTEgdHs00y&#10;QypgL0WS9no3SaVMpo2izFq4nR2EeBL485xRt8hzyxwSYwy2ubCasG78mkzuyGhriC44bcwg/2BF&#10;SbgEpR3VjDiCdoafUZWcGmVV7q6oKhOV55yy4AN40++dePNYEM2CLxAcq7sw2f9HS3/ulwbxbIyH&#10;GElSQoqWnLqdYWjog1NpOwLMo16a5mRh6z2tc1P6L/iA6hDQpy6grHaIwuVNf5hCljCiIEvT2xvY&#10;A03y8prurPvKVGAi+7l1h4RksAvhzBqjvizWQLqCfM4xyksBSdoTgdoEnsPWl8FWMazflMM52/Q1&#10;2GL2MGe5iyGndgFkrfQbiBXfFkcsab8JGNRVaxMwTZVzqozJ/gL8zTNXXID7xi7S/OfH/CwJHxIU&#10;pQZV6DSGi+hVl5OjV2tUvPqqS9HRq9UburqMHb2atrqgBLdtkZGirTtay3ZroNT80Ijth9KDARLf&#10;gEcwTOIbsBYGS3wzPVSVJs7r8VXtt6iCjgj5RUW787JS7dlaBZQ76Suw+UUq5DmqKwNAtvL2qwNb&#10;o9F3Y1tbF2Dbpm25qFCWHfrYuxIaunMP+OKmluqBCxG6WkjvVncRFMNbP2IOQ8XvXL2pwzy69mHz&#10;NxuVPcGMEt8lzL1P/cHAz/FwGFwPUziYWLKJJUTSQkGCXJjNUn3eOZVzP2OC1gNzc4ABGxxpfgZ+&#10;gsfngHr5ZU2eAQAA//8DAFBLAwQUAAYACAAAACEAB9evTt4AAAAIAQAADwAAAGRycy9kb3ducmV2&#10;LnhtbEyPwU7DMBBE70j8g7VIXBB1aKFpQ5yqAioQN9oeODrxEkfE68h228DXs5zgODuj2TflanS9&#10;OGKInScFN5MMBFLjTUetgv1uc70AEZMmo3tPqOALI6yq87NSF8af6A2P29QKLqFYaAU2paGQMjYW&#10;nY4TPyCx9+GD04llaKUJ+sTlrpfTLJtLpzviD1YP+GCx+dwenIKn5YsZ7NUm+35/fnXdYwi4ntVK&#10;XV6M63sQCcf0F4ZffEaHiplqfyATRc/67paTCqZ5DoL95SLnQ61gPstBVqX8P6D6AQAA//8DAFBL&#10;AQItABQABgAIAAAAIQC2gziS/gAAAOEBAAATAAAAAAAAAAAAAAAAAAAAAABbQ29udGVudF9UeXBl&#10;c10ueG1sUEsBAi0AFAAGAAgAAAAhADj9If/WAAAAlAEAAAsAAAAAAAAAAAAAAAAALwEAAF9yZWxz&#10;Ly5yZWxzUEsBAi0AFAAGAAgAAAAhAJ9opm+cAgAA+gYAAA4AAAAAAAAAAAAAAAAALgIAAGRycy9l&#10;Mm9Eb2MueG1sUEsBAi0AFAAGAAgAAAAhAAfXr07eAAAACAEAAA8AAAAAAAAAAAAAAAAA9gQAAGRy&#10;cy9kb3ducmV2LnhtbFBLBQYAAAAABAAEAPMAAAAB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F5575D6" w14:textId="77777777" w:rsidR="00613853" w:rsidRDefault="00613853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D01476">
        <w:rPr>
          <w:sz w:val="28"/>
        </w:rPr>
        <w:t xml:space="preserve">«Об утверждении бюджет на 2020 год и на плановый период 2021 и 2022 годов» </w:t>
      </w:r>
    </w:p>
    <w:p w14:paraId="4F28BDDC" w14:textId="77777777" w:rsidR="00613853" w:rsidRDefault="00613853">
      <w:pPr>
        <w:pStyle w:val="aff5"/>
        <w:spacing w:before="0" w:after="0"/>
        <w:ind w:firstLine="709"/>
        <w:jc w:val="both"/>
      </w:pPr>
    </w:p>
    <w:p w14:paraId="69088EC4" w14:textId="77777777" w:rsidR="00613853" w:rsidRDefault="00D01476">
      <w:pPr>
        <w:pStyle w:val="aff5"/>
        <w:spacing w:before="0" w:after="0"/>
        <w:jc w:val="both"/>
        <w:rPr>
          <w:sz w:val="28"/>
        </w:rPr>
      </w:pPr>
      <w:r>
        <w:rPr>
          <w:sz w:val="28"/>
        </w:rPr>
        <w:t xml:space="preserve">Составил 16587,0 тыс. рублей. В соответствии со сводной бюджетной росписью </w:t>
      </w:r>
    </w:p>
    <w:p w14:paraId="0859D9FC" w14:textId="4C7BCCE8" w:rsidR="00613853" w:rsidRDefault="00674B1E">
      <w:pPr>
        <w:pStyle w:val="aff5"/>
        <w:spacing w:before="0" w:after="0"/>
        <w:jc w:val="both"/>
        <w:rPr>
          <w:sz w:val="28"/>
        </w:rPr>
      </w:pPr>
      <w:r>
        <w:rPr>
          <w:noProof/>
        </w:rPr>
        <w:pict w14:anchorId="38E1E0DA">
          <v:shape id="Picture 8" o:spid="_x0000_s1030" style="position:absolute;left:0;text-align:left;margin-left:1.7pt;margin-top:13.25pt;width:118.5pt;height:1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ElnAIAAPoGAAAOAAAAZHJzL2Uyb0RvYy54bWysVV1v2jAUfZ+0/2DlcdIIIGAUAdVY1W0S&#10;GxVl2l6N4xBLjm3ZhqT/vtcmTg1oLZr24ti+55776ZvpbV1ydKDaMClmSa/TTRAVRGZM7GbJr839&#10;x3GCjMUiw1wKOkueqElu5+/fTSs1oX1ZSJ5RjYBEmEmlZklhrZqkqSEFLbHpSEUFCHOpS2zhqHdp&#10;pnEF7CVP+93uKK2kzpSWhBoDt3dHYTL3/HlOiV3luaEW8VkCvlm/ar9u3ZrOp3iy01gVjDRu4H/w&#10;osRMgNGW6g5bjPaaXVCVjGhpZG47RJapzHNGqI8Boul1z6J5LLCiPhZIjlFtmsz/oyU/Dw8asWyW&#10;QKEELqFED4zYvaZo7JJTKTMBzKN60M3JwNZFWue6dF+IAdU+oU9tQmltEYHL3rA7uBlC3gnI+v3x&#10;qOsznr5ok72xX6n0TPiwNPZYkAx2Pp1Z49SX1QZI11DPZYLykkORDpijUMBL2OY62DqG9Zp2uGRb&#10;vAZb3d0vaW5jyLlfANlI9QZizXbFCUu/1yQM+ir4BEwLaa0sY7K/AH+zzBZX4L7Rqyz/+bG8KMKH&#10;FEWlQRU6z+Eq0mprcqK1QcWrWm2JTrTWb9hqK3aitQi2oAV3oclwEfqO1CJsNbSaGxqx/9B6MEDi&#10;G4gIhkl8A97CYIlvFseuUtg6O66r3RZV8CJ8fVERdk5WygPdSI+yZ+8KfH6RcnGJatsAkEEevsqz&#10;NRbdawy9dQU2PNrARbg0FB4qqLpQ2o0PDy7jRy3kPePcv2ouXFjthTcMum7EHIeK29l6W/t5NArj&#10;ZyuzJ5hR/LuAuXfTGwzcHPeHwfBTHw46lmxjCRakkFAg62ezkJ/3VubMzRhv9cjcHGDA+kCan4Gb&#10;4PHZo15+WfNnAAAA//8DAFBLAwQUAAYACAAAACEA/H5FiNwAAAAHAQAADwAAAGRycy9kb3ducmV2&#10;LnhtbEyOzU7DMBCE70i8g7VIXBC1SduohGyqCqhA3Cg9cHTiJYmI15HttoGnx5zgOD+a+cr1ZAdx&#10;JB96xwg3MwWCuHGm5xZh/7a9XoEIUbPRg2NC+KIA6+r8rNSFcSd+peMutiKNcCg0QhfjWEgZmo6s&#10;DjM3Eqfsw3mrY5K+lcbrUxq3g8yUyqXVPaeHTo9031HzuTtYhMfbZzN2V1v1/f70YvsH72kzrxEv&#10;L6bNHYhIU/wrwy9+QocqMdXuwCaIAWG+SEWELF+CSHG2UMmoEfJsCbIq5X/+6gcAAP//AwBQSwEC&#10;LQAUAAYACAAAACEAtoM4kv4AAADhAQAAEwAAAAAAAAAAAAAAAAAAAAAAW0NvbnRlbnRfVHlwZXNd&#10;LnhtbFBLAQItABQABgAIAAAAIQA4/SH/1gAAAJQBAAALAAAAAAAAAAAAAAAAAC8BAABfcmVscy8u&#10;cmVsc1BLAQItABQABgAIAAAAIQBZFHElnAIAAPoGAAAOAAAAAAAAAAAAAAAAAC4CAABkcnMvZTJv&#10;RG9jLnhtbFBLAQItABQABgAIAAAAIQD8fkWI3AAAAAcBAAAPAAAAAAAAAAAAAAAAAPYEAABkcnMv&#10;ZG93bnJldi54bWxQSwUGAAAAAAQABADzAAAA/wU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112AA56" w14:textId="77777777" w:rsidR="00613853" w:rsidRDefault="00613853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D01476">
        <w:rPr>
          <w:sz w:val="28"/>
        </w:rPr>
        <w:t xml:space="preserve">– 16587,0 тыс. рублей, в том числе по </w:t>
      </w:r>
      <w:r w:rsidR="00D01476">
        <w:rPr>
          <w:sz w:val="28"/>
        </w:rPr>
        <w:t>источникам финансирования:</w:t>
      </w:r>
    </w:p>
    <w:p w14:paraId="7A0C57C8" w14:textId="77777777" w:rsidR="00613853" w:rsidRDefault="00613853">
      <w:pPr>
        <w:pStyle w:val="aff5"/>
        <w:spacing w:before="0" w:after="0"/>
        <w:jc w:val="both"/>
      </w:pPr>
    </w:p>
    <w:p w14:paraId="46909F8C" w14:textId="05E7CD58" w:rsidR="00613853" w:rsidRDefault="00674B1E">
      <w:pPr>
        <w:pStyle w:val="aff5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66026BA0">
          <v:shape id="Picture 9" o:spid="_x0000_s1029" style="position:absolute;left:0;text-align:left;margin-left:137.45pt;margin-top:13.4pt;width:118.5pt;height:1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U4anAIAAPoGAAAOAAAAZHJzL2Uyb0RvYy54bWysVduO2jAQfa/Uf7DyWKkEEHsBAatStG0l&#10;WlYsVftqHIdYcmzLNiT8fccmzhpQd1HVF8f2nDlz9WT8UJcc7ak2TIpJ0ut0E0QFkRkT20nyc/34&#10;8T5BxmKRYS4FnSQHapKH6ft340qNaF8WkmdUIyARZlSpSVJYq0ZpakhBS2w6UlEBwlzqEls46m2a&#10;aVwBe8nTfrd7m1ZSZ0pLQo2B2/lRmEw9f55TYpd5bqhFfJKAb9av2q8bt6bTMR5tNVYFI40b+B+8&#10;KDETYLSlmmOL0U6zC6qSES2NzG2HyDKVec4I9TFANL3uWTTPBVbUxwLJMapNk/l/tOTH/kkjlk2S&#10;YYIELqFET4zYnaZo6JJTKTMCzLN60s3JwNZFWue6dF+IAdU+oYc2obS2iMBl76Y7GN5A3gnI+v37&#10;267PePqiTXbGfqHSM+H9wthjQTLY+XRmjVOfl2sgXUE9FwnKSw5F2mOOQgEvYevrYKsY1mva4ZJt&#10;9hpsOX9c0NzGkHO/ALKW6g3Eim2LE5Z+r0kY9FXwCZhm0lpZxmR/Af5imS2uwH2lV1n+/X1xUYQP&#10;KYpKgyp0nsNlpNXW5ERrjYpXtdoSnWit3rDVVuxEaxZsQQtuQ5PhIvQdqUXYamg1NzRi/6H1YIDE&#10;NxARDJP4BryFwRLfzI5dpbB1dlxXuy2q4EX4+qIi7JyslHu6lh5lz94V+Pwi5eIS1bYBIIM8fJVn&#10;ayy61xh66wpseLSBi3BpKDxUUHWhtBsfHlzGj1rIR8a5f9VcuLDaC28YdN2IOQ4Vt7P1pvbz6C6M&#10;n43MDjCj+DcBc2/YGwzcHPeHwc1dHw46lmxiCRakkFAg62ezkJ92VubMzRhv9cjcHGDA+kCan4Gb&#10;4PHZo15+WdM/AAAA//8DAFBLAwQUAAYACAAAACEAPfXvb98AAAAJAQAADwAAAGRycy9kb3ducmV2&#10;LnhtbEyPQU/DMAyF70j8h8hIXNCWtkDZStNpAqYhbmwcOKaNaSsap0qyrfDrMSe42X5Pz98rV5Md&#10;xBF96B0pSOcJCKTGmZ5aBW/7zWwBIkRNRg+OUMEXBlhV52elLow70Ssed7EVHEKh0Aq6GMdCytB0&#10;aHWYuxGJtQ/nrY68+lYar08cbgeZJUkure6JP3R6xIcOm8/dwSp4Wj6bsbvaJN/v2xfbP3qP6+ta&#10;qcuLaX0PIuIU/8zwi8/oUDFT7Q5kghgUZHc3S7bykHMFNtymKR9qBXm2AFmV8n+D6gcAAP//AwBQ&#10;SwECLQAUAAYACAAAACEAtoM4kv4AAADhAQAAEwAAAAAAAAAAAAAAAAAAAAAAW0NvbnRlbnRfVHlw&#10;ZXNdLnhtbFBLAQItABQABgAIAAAAIQA4/SH/1gAAAJQBAAALAAAAAAAAAAAAAAAAAC8BAABfcmVs&#10;cy8ucmVsc1BLAQItABQABgAIAAAAIQCh3U4anAIAAPoGAAAOAAAAAAAAAAAAAAAAAC4CAABkcnMv&#10;ZTJvRG9jLnhtbFBLAQItABQABgAIAAAAIQA99e9v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7B141520" w14:textId="77777777" w:rsidR="00613853" w:rsidRDefault="00613853"/>
              </w:txbxContent>
            </v:textbox>
          </v:shape>
        </w:pict>
      </w:r>
      <w:r w:rsidR="00D01476">
        <w:rPr>
          <w:sz w:val="28"/>
        </w:rPr>
        <w:t>бюджет сельского поселения – 2258,3 тыс. рублей;</w:t>
      </w:r>
    </w:p>
    <w:p w14:paraId="35459C7F" w14:textId="77777777" w:rsidR="00613853" w:rsidRDefault="00613853">
      <w:pPr>
        <w:pStyle w:val="aff5"/>
        <w:spacing w:before="0" w:after="0"/>
        <w:ind w:firstLine="709"/>
        <w:jc w:val="both"/>
        <w:rPr>
          <w:rFonts w:ascii="Arial" w:hAnsi="Arial"/>
          <w:sz w:val="21"/>
        </w:rPr>
      </w:pPr>
    </w:p>
    <w:p w14:paraId="4A91776C" w14:textId="0E633687" w:rsidR="00613853" w:rsidRDefault="00674B1E">
      <w:pPr>
        <w:pStyle w:val="aff5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7C3B6A20">
          <v:shape id="Picture 10" o:spid="_x0000_s1028" style="position:absolute;left:0;text-align:left;margin-left:380.45pt;margin-top:10.7pt;width:118.5pt;height:1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/6mwIAAPwGAAAOAAAAZHJzL2Uyb0RvYy54bWysVd9v2jAQfp+0/8HK46QRQNBRBFRjVbdJ&#10;bFSUaXs1jkMsObZlGxL++55NnBrQWjTtJdh3333308fkri452lNtmBTTpNfpJogKIjMmttPk1/rh&#10;4yhBxmKRYS4FnSYHapK72ft3k0qNaV8WkmdUIyARZlypaVJYq8ZpakhBS2w6UlEBylzqElu46m2a&#10;aVwBe8nTfrd7k1ZSZ0pLQo0B6f1Rmcw8f55TYpd5bqhFfJpAbNZ/tf9u3DedTfB4q7EqGGnCwP8Q&#10;RYmZAKct1T22GO00u6AqGdHSyNx2iCxTmeeMUJ8DZNPrnmXzVGBFfS5QHKPaMpn/R0t+7h81Yhn0&#10;DsojcAk9emTE7jRFIIHyVMqMAfWkHnVzM3B0uda5Lt0vZIFqX9JDW1JaW0RA2Bt2B7dDoCag6/dH&#10;N11Pmr5Yk52xX6n0THi/MPbYkgxOvqBZE9WX5RpIV9DRRYLykkOb9pij0MJL2Po62CqG9ZqBuGSb&#10;vwZb3j8saG5jyHlcAFlL9QZixbbFCUu/1xQMJivEBExzaa0sY7K/AH+zzBZX4L7Rqzz/+bG4aMKH&#10;FEWtQRU6r+Eysmp7cmK1RsWrVm2LTqxWb/hqO3ZiNQ++YAS3YchwEeaO1CIcNYyaWxtx/DB6sEJi&#10;CWQE6ySWQLSwWmLJ/DhVClvnx021O6IKXoTvLyrCyelKuadr6VH27F1BzC9aLi5R7RgAMujDr/Js&#10;jUf3GsNsXYENjzZwES4NhYcKpi6V9uDTA2H8qIV8YJz7V82FS6sVeMdg61bMcam4k603td9Io7B+&#10;NjI7wJbi3wVsvtveYOA2ub8Mhp/6cNGxZhNrsCCFhAZZv52F/LyzMmdux3ivR+bmAivWJ9L8Hbgd&#10;Ht896uVPa/YMAAD//wMAUEsDBBQABgAIAAAAIQDdfgtK3wAAAAkBAAAPAAAAZHJzL2Rvd25yZXYu&#10;eG1sTI/BTsMwDIbvSLxDZCQuiCUbY6Wl7jQBE4gbgwPHtDFtRZNUSbYVnh5zgqPtT7+/v1xPdhAH&#10;CrH3DmE+UyDINd70rkV4e91e3oCISTujB+8I4YsirKvTk1IXxh/dCx12qRUc4mKhEbqUxkLK2HRk&#10;dZz5kRzfPnywOvEYWmmCPnK4HeRCqZW0unf8odMj3XXUfO72FuEhfzJjd7FV3++Pz7a/D4E2VzXi&#10;+dm0uQWRaEp/MPzqszpU7FT7vTNRDAjZSuWMIizmSxAM5HnGixrhOluCrEr5v0H1AwAA//8DAFBL&#10;AQItABQABgAIAAAAIQC2gziS/gAAAOEBAAATAAAAAAAAAAAAAAAAAAAAAABbQ29udGVudF9UeXBl&#10;c10ueG1sUEsBAi0AFAAGAAgAAAAhADj9If/WAAAAlAEAAAsAAAAAAAAAAAAAAAAALwEAAF9yZWxz&#10;Ly5yZWxzUEsBAi0AFAAGAAgAAAAhADEKD/qbAgAA/AYAAA4AAAAAAAAAAAAAAAAALgIAAGRycy9l&#10;Mm9Eb2MueG1sUEsBAi0AFAAGAAgAAAAhAN1+C0rfAAAACQEAAA8AAAAAAAAAAAAAAAAA9QQAAGRy&#10;cy9kb3ducmV2LnhtbFBLBQYAAAAABAAEAPMAAAAB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444A732" w14:textId="77777777" w:rsidR="00613853" w:rsidRDefault="00613853"/>
              </w:txbxContent>
            </v:textbox>
          </v:shape>
        </w:pict>
      </w:r>
      <w:r w:rsidR="00D01476">
        <w:rPr>
          <w:sz w:val="28"/>
        </w:rPr>
        <w:t>безвозмездные поступления из федерального бюджета – 12731,7 тыс. рублей;</w:t>
      </w:r>
    </w:p>
    <w:p w14:paraId="499F486B" w14:textId="1D35A083" w:rsidR="00613853" w:rsidRDefault="00674B1E">
      <w:pPr>
        <w:pStyle w:val="aff5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17F7EC6C">
          <v:shape id="Picture 11" o:spid="_x0000_s1027" style="position:absolute;left:0;text-align:left;margin-left:-11.05pt;margin-top:30pt;width:118.5pt;height:1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JY2mwIAAPwGAAAOAAAAZHJzL2Uyb0RvYy54bWysVVtv2jAUfp+0/2DlcdIaQLRrUaEaq7pN&#10;YgNRpu3VOA6x5PhYtiHpv++xSVIDWoumvQT7XL5z9cftXV1KsuPGClDjpH/RSwhXDDKhNuPk1+rh&#10;43VCrKMqoxIUHydP3CZ3k/fvbis94gMoQGbcEARRdlTpcVI4p0dpalnBS2ovQHOFyhxMSR1ezSbN&#10;DK0QvZTpoNe7SiswmTbAuLUovd8rk0nAz3PO3DzPLXdEjhPMzYWvCd+1/6aTWzraGKoLwZo06D9k&#10;UVKhMGgHdU8dJVsjTqBKwQxYyN0FgzKFPBeMhxqwmn7vqJrHgmoeasHmWN21yf4/WPZztzBEZDi7&#10;fkIULXFGC8Hc1nCCEmxPpe0IrR71wjQ3i0dfa52b0v9iFaQOLX3qWsprRxgK+5e94c0ldp6hbjC4&#10;vuqFnqcv3mxr3VcOAYnuZtbtR5LhKTQ0a7L6Ml8h6BInOktIXkoc045K0o7w1Gx1ntkyNgsV4xRP&#10;0aavmc3vH2Y8d7HJcV5osgL9hsVSbIoDlEG/aViUEyJNwTkoY7C/GP4WmSvOsPvGz4r858fsZAgf&#10;UhKNhlTkuIfzyKubyYHXihSvenUjOvBavhGrm9iB17SNhSu4aZeMFu3esVq1R4Or5mkjzh9XDykk&#10;lmBFSCexBLNFaokl0z3NaOp8HL/V/kgqfBFhvqRoT15Xwo6vIFi5o3eFOb9opTq16tYALVt9+6sD&#10;WhPRv8Z2t86wbR9ti8UkWI4PFV19Kd0hlIfC+FEreBBShlctlS+rE4TA6OspZk8q/uTqdR0Y6aal&#10;nzVkT8hS8rtC5rvpD4eeycNlePlpgBcTa9axhipWAA7IBXZW8HnrIBeeY0LUPXJzQYoNhTR/B57D&#10;43uwevnTmjwDAAD//wMAUEsDBBQABgAIAAAAIQAbHQ3+3wAAAAkBAAAPAAAAZHJzL2Rvd25yZXYu&#10;eG1sTI/BTsMwEETvSPyDtUhcUGsnoIiEOFUFVKDeKD306MRLHBHbke22ga9nOcFxtU8zb+rVbEd2&#10;whAH7yRkSwEMXef14HoJ+/fN4h5YTMppNXqHEr4wwqq5vKhVpf3ZveFpl3pGIS5WSoJJaao4j51B&#10;q+LST+jo9+GDVYnO0HMd1JnC7chzIQpu1eCowagJHw12n7ujlfBcvurJ3GzE9+Fla4enEHB920p5&#10;fTWvH4AlnNMfDL/6pA4NObX+6HRko4RFnmeESigEbSIgz+5KYK2EshDAm5r/X9D8AAAA//8DAFBL&#10;AQItABQABgAIAAAAIQC2gziS/gAAAOEBAAATAAAAAAAAAAAAAAAAAAAAAABbQ29udGVudF9UeXBl&#10;c10ueG1sUEsBAi0AFAAGAAgAAAAhADj9If/WAAAAlAEAAAsAAAAAAAAAAAAAAAAALwEAAF9yZWxz&#10;Ly5yZWxzUEsBAi0AFAAGAAgAAAAhAD50ljabAgAA/AYAAA4AAAAAAAAAAAAAAAAALgIAAGRycy9l&#10;Mm9Eb2MueG1sUEsBAi0AFAAGAAgAAAAhABsdDf7fAAAACQEAAA8AAAAAAAAAAAAAAAAA9QQAAGRy&#10;cy9kb3ducmV2LnhtbFBLBQYAAAAABAAEAPMAAAAB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984E598" w14:textId="77777777" w:rsidR="00613853" w:rsidRDefault="00613853"/>
              </w:txbxContent>
            </v:textbox>
          </v:shape>
        </w:pict>
      </w:r>
      <w:r w:rsidR="00D01476">
        <w:rPr>
          <w:sz w:val="28"/>
        </w:rPr>
        <w:t xml:space="preserve">безвозмездные поступления из областного бюджета – </w:t>
      </w:r>
      <w:r w:rsidR="00D01476">
        <w:rPr>
          <w:sz w:val="28"/>
        </w:rPr>
        <w:t>1581,5 тыс. рублей.</w:t>
      </w:r>
    </w:p>
    <w:p w14:paraId="7EAA1712" w14:textId="59F85D27" w:rsidR="00613853" w:rsidRDefault="00674B1E">
      <w:pPr>
        <w:pStyle w:val="aff5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57079BFF">
          <v:shape id="Picture 12" o:spid="_x0000_s1026" style="position:absolute;left:0;text-align:left;margin-left:212.45pt;margin-top:12.55pt;width:118.5pt;height:1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v2nQIAAP0GAAAOAAAAZHJzL2Uyb0RvYy54bWysVd9v2jAQfp+0/8HK46Q1ENGtRYVqrOo2&#10;iY2KMm2vxnGIJcdn2Yak//3OJkkNaC2a9hLsu+++++nj5rapJNlxYwWoSTK8GCSEKwa5UJtJ8nN1&#10;//4qIdZRlVMJik+SJ26T2+nbNze1HvMMSpA5NwRJlB3XepKUzulxmlpW8oraC9BcobIAU1GHV7NJ&#10;c0NrZK9kmg0GH9IaTK4NMG4tSu/2ymQa+IuCM7coCssdkZMEY3Pha8J37b/p9IaON4bqUrA2DPoP&#10;UVRUKHTaU91RR8nWiBOqSjADFgp3waBKoSgE4yEHzGY4OMrmsaSah1ywOFb3ZbL/j5b92D0YInLs&#10;XZYQRSvs0YNgbms4QQmWp9Z2jKhH/WDam8Wjz7UpTOV/MQvShJI+9SXljSMMhcPLwej6EivPUJdl&#10;Vx8GoebpszXbWveFQ2Ciu7l1+5bkeAoFzduoPi9WSLrEjs4TUlQS27SjknQtPIWtzoMtY9iwHYhT&#10;ttlLsMXd/ZwXLoYcx4WQFehXEEuxKQ9YsmFbMJysLiZkmoFzUMVkfwH+Erkrz8B95Wd5/v19ftKE&#10;dymJWkNqclzDRWTV9+TAakXKF636Fh1YLV/x1XfswGrW+cIR3HRDRstu7lijuqPBUfNrI44fRw9X&#10;SCzBjHCdxBKMFldLLJntp0pT5/34qfZHUuOLCP0lZXfyugp2fAUB5Y7eFcb8rJXqFNWPASI7ffer&#10;A1vr0b/GbrbOwHaPtuNiEizHh4qmPpX+ENJDYfyoFdwLKcOrlsqn1QuCY7T1K2a/VPzJNetmv5GC&#10;Vy9aQ/6Ea0p+U7j6roejkV/l4TK6/JjhxcSadayhipWAHXJhPSv4tHVQCL9kgts9c3vBHRsyaf8P&#10;/BKP7wH1/K81/QMAAP//AwBQSwMEFAAGAAgAAAAhANWdiuDeAAAACQEAAA8AAABkcnMvZG93bnJl&#10;di54bWxMj01PwzAMhu9I/IfISFwQS1NGxUrTaQImEDcGB45pY9qKxqmSbCv8eswJbv549PpxtZ7d&#10;KA4Y4uBJg1pkIJBabwfqNLy9bi9vQMRkyJrRE2r4wgjr+vSkMqX1R3rBwy51gkMolkZDn9JUShnb&#10;Hp2JCz8h8e7DB2cSt6GTNpgjh7tR5llWSGcG4gu9mfCux/Zzt3caHlZPduovttn3++OzG+5DwM1V&#10;o/X52by5BZFwTn8w/OqzOtTs1Pg92ShGDct8uWJUQ36tQDBQFIoHDRdKgawr+f+D+gcAAP//AwBQ&#10;SwECLQAUAAYACAAAACEAtoM4kv4AAADhAQAAEwAAAAAAAAAAAAAAAAAAAAAAW0NvbnRlbnRfVHlw&#10;ZXNdLnhtbFBLAQItABQABgAIAAAAIQA4/SH/1gAAAJQBAAALAAAAAAAAAAAAAAAAAC8BAABfcmVs&#10;cy8ucmVsc1BLAQItABQABgAIAAAAIQB+Svv2nQIAAP0GAAAOAAAAAAAAAAAAAAAAAC4CAABkcnMv&#10;ZTJvRG9jLnhtbFBLAQItABQABgAIAAAAIQDVnYrg3gAAAAk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7326F16B" w14:textId="77777777" w:rsidR="00613853" w:rsidRDefault="00613853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D01476">
        <w:rPr>
          <w:sz w:val="28"/>
        </w:rPr>
        <w:t xml:space="preserve">внебюджетные </w:t>
      </w:r>
      <w:r w:rsidR="00D01476">
        <w:rPr>
          <w:sz w:val="28"/>
        </w:rPr>
        <w:t>источники – 15,5 тыс. рублей.</w:t>
      </w:r>
    </w:p>
    <w:p w14:paraId="5E440473" w14:textId="77777777" w:rsidR="00613853" w:rsidRDefault="00D01476">
      <w:pPr>
        <w:pStyle w:val="af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Объем неосвоенных бюджетных ассигнований бюджета сельского поселения и безвозмездных поступлений в бюджет сельского поселения по муниципальной программе составил 0,5 тыс. рублей.</w:t>
      </w:r>
    </w:p>
    <w:p w14:paraId="726B93CE" w14:textId="200AB7C7" w:rsidR="00613853" w:rsidRDefault="00D0147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 xml:space="preserve">Сведения об использовании бюджетных </w:t>
      </w:r>
      <w:r>
        <w:rPr>
          <w:sz w:val="28"/>
        </w:rPr>
        <w:t xml:space="preserve">ассигнований и внебюджетных средств на реализацию муниципальной программы за 2020 год приведены в </w:t>
      </w:r>
      <w:r>
        <w:rPr>
          <w:sz w:val="28"/>
        </w:rPr>
        <w:t>приложении № 2 к отчету о реализации муниципальной программы.</w:t>
      </w:r>
    </w:p>
    <w:p w14:paraId="2412327C" w14:textId="77777777" w:rsidR="00613853" w:rsidRDefault="00D01476">
      <w:pPr>
        <w:ind w:firstLine="709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9278135" w14:textId="77777777" w:rsidR="00613853" w:rsidRDefault="00D01476">
      <w:pPr>
        <w:jc w:val="center"/>
        <w:rPr>
          <w:sz w:val="28"/>
        </w:rPr>
      </w:pPr>
      <w:r>
        <w:rPr>
          <w:sz w:val="28"/>
        </w:rPr>
        <w:t xml:space="preserve">Раздел 5. Сведения о достижении </w:t>
      </w:r>
    </w:p>
    <w:p w14:paraId="2B94B701" w14:textId="77777777" w:rsidR="00613853" w:rsidRDefault="00D01476">
      <w:pPr>
        <w:jc w:val="center"/>
        <w:rPr>
          <w:rFonts w:ascii="Arial" w:hAnsi="Arial"/>
          <w:sz w:val="21"/>
        </w:rPr>
      </w:pPr>
      <w:r>
        <w:rPr>
          <w:sz w:val="28"/>
        </w:rPr>
        <w:t xml:space="preserve">значений показателей муниципальной </w:t>
      </w:r>
      <w:r>
        <w:rPr>
          <w:rFonts w:ascii="Arial" w:hAnsi="Arial"/>
          <w:sz w:val="21"/>
        </w:rPr>
        <w:br/>
      </w:r>
      <w:r>
        <w:rPr>
          <w:sz w:val="28"/>
        </w:rPr>
        <w:t>программы, подпрограмм м</w:t>
      </w:r>
      <w:r>
        <w:rPr>
          <w:sz w:val="28"/>
        </w:rPr>
        <w:t>униципальной программы за 2020 год</w:t>
      </w:r>
    </w:p>
    <w:p w14:paraId="033D78A9" w14:textId="77777777" w:rsidR="00613853" w:rsidRDefault="00D01476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84A8FF5" w14:textId="56392003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Муниципальной программой и подпрограммами муниципальной программы предусмотрено 2 показателя, по 2 из которых </w:t>
      </w:r>
      <w:r>
        <w:rPr>
          <w:sz w:val="28"/>
        </w:rPr>
        <w:t>фактические значения соответствуют плановому.</w:t>
      </w:r>
    </w:p>
    <w:p w14:paraId="0F819C6D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</w:t>
      </w:r>
      <w:r>
        <w:rPr>
          <w:sz w:val="28"/>
        </w:rPr>
        <w:t>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7A5AB3B9" w14:textId="77777777" w:rsidR="00613853" w:rsidRDefault="00D01476">
      <w:pPr>
        <w:ind w:firstLine="709"/>
        <w:jc w:val="center"/>
        <w:rPr>
          <w:sz w:val="28"/>
        </w:rPr>
      </w:pPr>
      <w:r>
        <w:rPr>
          <w:sz w:val="28"/>
        </w:rPr>
        <w:t xml:space="preserve">Раздел 6. Результаты оценки </w:t>
      </w:r>
    </w:p>
    <w:p w14:paraId="04ADADE8" w14:textId="77777777" w:rsidR="00613853" w:rsidRDefault="00D01476">
      <w:pPr>
        <w:ind w:firstLine="709"/>
        <w:jc w:val="center"/>
        <w:rPr>
          <w:rFonts w:ascii="Arial" w:hAnsi="Arial"/>
          <w:sz w:val="21"/>
        </w:rPr>
      </w:pPr>
      <w:r>
        <w:rPr>
          <w:sz w:val="28"/>
        </w:rPr>
        <w:t xml:space="preserve">эффективности реализации муниципальной программы </w:t>
      </w:r>
    </w:p>
    <w:p w14:paraId="15F54DC3" w14:textId="77777777" w:rsidR="00613853" w:rsidRDefault="00D01476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7EB4F951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Эффективность муни</w:t>
      </w:r>
      <w:r>
        <w:rPr>
          <w:sz w:val="28"/>
        </w:rPr>
        <w:t>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7FCDA390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</w:t>
      </w:r>
      <w:r>
        <w:rPr>
          <w:sz w:val="28"/>
        </w:rPr>
        <w:t>й программы:</w:t>
      </w:r>
    </w:p>
    <w:p w14:paraId="0F08D75B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 –  1;</w:t>
      </w:r>
    </w:p>
    <w:p w14:paraId="613A8444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 –  1;</w:t>
      </w:r>
    </w:p>
    <w:p w14:paraId="1CF1061D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муниципальной программы составляет 1,0, что характеризует высокий уровень эффективности реали</w:t>
      </w:r>
      <w:r>
        <w:rPr>
          <w:sz w:val="28"/>
        </w:rPr>
        <w:t>зации муниципальной программы по степени достижения целевых показателей.</w:t>
      </w:r>
    </w:p>
    <w:p w14:paraId="65843F1B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 и меропр</w:t>
      </w:r>
      <w:r>
        <w:rPr>
          <w:sz w:val="28"/>
        </w:rPr>
        <w:t>иятий ведомственных целевых программ, выполненных в полном объеме.</w:t>
      </w:r>
    </w:p>
    <w:p w14:paraId="1D75CDF8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 xml:space="preserve">Степень реализации основных мероприятий составляет 1,0, что </w:t>
      </w:r>
      <w:r>
        <w:rPr>
          <w:sz w:val="28"/>
        </w:rPr>
        <w:lastRenderedPageBreak/>
        <w:t>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4B6B70CB" w14:textId="77777777" w:rsidR="00613853" w:rsidRDefault="00D0147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 Бюд</w:t>
      </w:r>
      <w:r>
        <w:rPr>
          <w:sz w:val="28"/>
        </w:rPr>
        <w:t>жетная эффективность реализации Программы рассчитывается в несколько этапов.</w:t>
      </w:r>
    </w:p>
    <w:p w14:paraId="73D30372" w14:textId="77777777" w:rsidR="00613853" w:rsidRDefault="00D0147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3.1. Степень реализации основных мероприятий, финансируемых за счет средств бюджетов сельских поселений, оценивается как доля мероприятий, выполненных в полном объеме.</w:t>
      </w:r>
    </w:p>
    <w:p w14:paraId="0138153E" w14:textId="77777777" w:rsidR="00613853" w:rsidRDefault="00D0147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Степень реа</w:t>
      </w:r>
      <w:r>
        <w:rPr>
          <w:sz w:val="28"/>
        </w:rPr>
        <w:t>лизации основных мероприятий составляет 1.</w:t>
      </w:r>
    </w:p>
    <w:p w14:paraId="5F93A37E" w14:textId="77777777" w:rsidR="00613853" w:rsidRDefault="00D0147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3.2. Степень соответствия запланированному уровню расходов за счет средств бюджета оценивается как отношение фактически произведенных в отчетном году бюджетных расходов на реализацию муниципальной программы к их п</w:t>
      </w:r>
      <w:r>
        <w:rPr>
          <w:sz w:val="28"/>
        </w:rPr>
        <w:t>лановым значениям.</w:t>
      </w:r>
    </w:p>
    <w:p w14:paraId="3DF40CEA" w14:textId="77777777" w:rsidR="00613853" w:rsidRDefault="00D0147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Степень соответствия запланированному уровню расходов:</w:t>
      </w:r>
    </w:p>
    <w:p w14:paraId="56A040C7" w14:textId="77777777" w:rsidR="00613853" w:rsidRDefault="00D01476">
      <w:pPr>
        <w:jc w:val="center"/>
        <w:rPr>
          <w:rFonts w:ascii="Arial" w:hAnsi="Arial"/>
          <w:sz w:val="21"/>
        </w:rPr>
      </w:pPr>
      <w:r>
        <w:rPr>
          <w:sz w:val="28"/>
        </w:rPr>
        <w:t xml:space="preserve"> 16586,5 тыс. рублей/ 16587,0  тыс. рублей = 0,99.</w:t>
      </w:r>
    </w:p>
    <w:p w14:paraId="5CE1EEFA" w14:textId="77777777" w:rsidR="00613853" w:rsidRDefault="00D0147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 xml:space="preserve">3.3. Эффективность использования средств бюджета поселения рассчитывается как отношение степени реализации основных мероприятий, к </w:t>
      </w:r>
      <w:r>
        <w:rPr>
          <w:sz w:val="28"/>
        </w:rPr>
        <w:t>степени соответствия запланированному уровню расходов за счет средств бюджета сельского поселения.</w:t>
      </w:r>
    </w:p>
    <w:p w14:paraId="6299E11B" w14:textId="77777777" w:rsidR="00613853" w:rsidRDefault="00D0147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Эффективность использования финансовых ресурсов на реализацию муниципальной программы:</w:t>
      </w:r>
    </w:p>
    <w:p w14:paraId="445DC56A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16586,5  / 16587,0  = 0,99, в связи, с чем бюджетная эффективность реа</w:t>
      </w:r>
      <w:r>
        <w:rPr>
          <w:sz w:val="28"/>
        </w:rPr>
        <w:t>лизации муниципальной программы является высокой.</w:t>
      </w:r>
    </w:p>
    <w:p w14:paraId="5C6B4FF8" w14:textId="77777777" w:rsidR="00613853" w:rsidRDefault="00D0147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Уровень реализации муниципальной программы в целом</w:t>
      </w:r>
      <w:r>
        <w:rPr>
          <w:sz w:val="28"/>
          <w:vertAlign w:val="superscript"/>
        </w:rPr>
        <w:footnoteReference w:id="1"/>
      </w:r>
      <w:r>
        <w:rPr>
          <w:sz w:val="28"/>
        </w:rPr>
        <w:t>:</w:t>
      </w:r>
    </w:p>
    <w:p w14:paraId="1BE7BC7B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>0,99 х 0,5 + 1 х 0,3 + 1 х 0,2 = 0,99, в связи, с чем уровень реализации муниципальной программы является высокий.</w:t>
      </w:r>
    </w:p>
    <w:p w14:paraId="243676EE" w14:textId="77777777" w:rsidR="00613853" w:rsidRDefault="00D01476">
      <w:pPr>
        <w:ind w:firstLine="709"/>
        <w:jc w:val="both"/>
        <w:rPr>
          <w:sz w:val="28"/>
        </w:rPr>
      </w:pPr>
      <w:r>
        <w:rPr>
          <w:sz w:val="28"/>
        </w:rPr>
        <w:t xml:space="preserve">Экономия бюджетных </w:t>
      </w:r>
      <w:r>
        <w:rPr>
          <w:sz w:val="28"/>
        </w:rPr>
        <w:t xml:space="preserve">ассигнований на реализацию основных мероприятий программы «Формирование современной городской среды </w:t>
      </w:r>
      <w:r>
        <w:rPr>
          <w:rStyle w:val="affd"/>
          <w:b w:val="0"/>
          <w:spacing w:val="-2"/>
          <w:sz w:val="28"/>
        </w:rPr>
        <w:t>Куйбышевского сельского поселения Куйбышевского района Ростовской области</w:t>
      </w:r>
      <w:r>
        <w:rPr>
          <w:sz w:val="28"/>
        </w:rPr>
        <w:t>» в 2020 году отсутствует.</w:t>
      </w:r>
    </w:p>
    <w:p w14:paraId="587D3D6F" w14:textId="77777777" w:rsidR="00613853" w:rsidRDefault="00D01476">
      <w:pPr>
        <w:ind w:firstLine="709"/>
        <w:jc w:val="center"/>
        <w:rPr>
          <w:sz w:val="28"/>
        </w:rPr>
      </w:pPr>
      <w:r>
        <w:rPr>
          <w:sz w:val="28"/>
        </w:rPr>
        <w:t xml:space="preserve">Раздел 7. Предложения по дальнейшей реализации </w:t>
      </w:r>
    </w:p>
    <w:p w14:paraId="57AAB546" w14:textId="77777777" w:rsidR="00613853" w:rsidRDefault="00D01476">
      <w:pPr>
        <w:ind w:firstLine="709"/>
        <w:jc w:val="center"/>
        <w:rPr>
          <w:sz w:val="28"/>
        </w:rPr>
      </w:pPr>
      <w:r>
        <w:rPr>
          <w:sz w:val="28"/>
        </w:rPr>
        <w:t>муниципа</w:t>
      </w:r>
      <w:r>
        <w:rPr>
          <w:sz w:val="28"/>
        </w:rPr>
        <w:t>льной программы</w:t>
      </w:r>
    </w:p>
    <w:p w14:paraId="4AF91220" w14:textId="77777777" w:rsidR="00613853" w:rsidRDefault="00D0147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является эффективной и для достижения отдельных результатов реализации Программы необходима ее дальнейшая реализация. </w:t>
      </w:r>
    </w:p>
    <w:p w14:paraId="50392B58" w14:textId="77777777" w:rsidR="00613853" w:rsidRDefault="00D0147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 Администрации Куйбышевского сельского поселения от 26.12.2020 № 84</w:t>
      </w:r>
      <w:r>
        <w:rPr>
          <w:rFonts w:ascii="Times New Roman" w:hAnsi="Times New Roman"/>
          <w:sz w:val="28"/>
        </w:rPr>
        <w:t xml:space="preserve"> утвержден план реализации муниципальной программы Куйбышевского сельского поселения «</w:t>
      </w:r>
      <w:r>
        <w:rPr>
          <w:rFonts w:ascii="Times New Roman" w:hAnsi="Times New Roman"/>
          <w:spacing w:val="-8"/>
          <w:sz w:val="28"/>
        </w:rPr>
        <w:t xml:space="preserve">Формирование </w:t>
      </w:r>
      <w:r>
        <w:rPr>
          <w:rFonts w:ascii="Times New Roman" w:hAnsi="Times New Roman"/>
          <w:spacing w:val="-8"/>
          <w:sz w:val="28"/>
        </w:rPr>
        <w:t>современной</w:t>
      </w:r>
      <w:r>
        <w:rPr>
          <w:rFonts w:ascii="Times New Roman" w:hAnsi="Times New Roman"/>
          <w:spacing w:val="-8"/>
          <w:sz w:val="28"/>
        </w:rPr>
        <w:t xml:space="preserve"> городской среды </w:t>
      </w:r>
      <w:r>
        <w:rPr>
          <w:rFonts w:ascii="Times New Roman" w:hAnsi="Times New Roman"/>
          <w:sz w:val="28"/>
        </w:rPr>
        <w:t xml:space="preserve">Куйбышевского сельского поселения </w:t>
      </w:r>
      <w:r>
        <w:rPr>
          <w:rFonts w:ascii="Times New Roman" w:hAnsi="Times New Roman"/>
          <w:spacing w:val="-8"/>
          <w:sz w:val="28"/>
        </w:rPr>
        <w:t>Куйбышевского района Ростовской области</w:t>
      </w:r>
      <w:r>
        <w:rPr>
          <w:rFonts w:ascii="Times New Roman" w:hAnsi="Times New Roman"/>
          <w:sz w:val="28"/>
        </w:rPr>
        <w:t>» на 2021 год.</w:t>
      </w:r>
    </w:p>
    <w:p w14:paraId="3C40A104" w14:textId="77777777" w:rsidR="00613853" w:rsidRDefault="00D0147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Собрания депутатов Куйбышевского</w:t>
      </w:r>
      <w:r>
        <w:rPr>
          <w:rFonts w:ascii="Times New Roman" w:hAnsi="Times New Roman"/>
          <w:sz w:val="28"/>
        </w:rPr>
        <w:t xml:space="preserve"> сельского поселения  от 24.12.2020 № 21 «О бюджете Куйбышевского сельского поселения Куйбышевского района на 2021 год и на плановый период 2022 и 2023 годов» утверждены бюджетные ассигнования на реализацию основных мероприятий Программы.</w:t>
      </w:r>
    </w:p>
    <w:p w14:paraId="166DEC53" w14:textId="77777777" w:rsidR="00613853" w:rsidRDefault="00613853">
      <w:pPr>
        <w:sectPr w:rsidR="00613853">
          <w:footerReference w:type="default" r:id="rId7"/>
          <w:footerReference w:type="first" r:id="rId8"/>
          <w:pgSz w:w="11906" w:h="16838"/>
          <w:pgMar w:top="709" w:right="851" w:bottom="1134" w:left="1304" w:header="720" w:footer="720" w:gutter="0"/>
          <w:cols w:space="720"/>
          <w:titlePg/>
        </w:sectPr>
      </w:pPr>
    </w:p>
    <w:p w14:paraId="120FE5C6" w14:textId="77777777" w:rsidR="00613853" w:rsidRDefault="00613853">
      <w:pPr>
        <w:rPr>
          <w:sz w:val="24"/>
        </w:rPr>
      </w:pPr>
    </w:p>
    <w:p w14:paraId="06EEAA8F" w14:textId="77777777" w:rsidR="00613853" w:rsidRDefault="00613853">
      <w:pPr>
        <w:jc w:val="both"/>
      </w:pPr>
    </w:p>
    <w:p w14:paraId="0D11EA52" w14:textId="77777777" w:rsidR="00613853" w:rsidRDefault="00613853">
      <w:pPr>
        <w:jc w:val="both"/>
      </w:pPr>
    </w:p>
    <w:p w14:paraId="03571260" w14:textId="77777777" w:rsidR="00613853" w:rsidRDefault="00D01476">
      <w:pPr>
        <w:jc w:val="right"/>
        <w:rPr>
          <w:sz w:val="24"/>
        </w:rPr>
      </w:pPr>
      <w:r>
        <w:rPr>
          <w:sz w:val="24"/>
        </w:rPr>
        <w:t>Приложение  1</w:t>
      </w:r>
    </w:p>
    <w:p w14:paraId="3E68A466" w14:textId="77777777" w:rsidR="00613853" w:rsidRDefault="00D01476">
      <w:pPr>
        <w:jc w:val="right"/>
        <w:rPr>
          <w:sz w:val="24"/>
        </w:rPr>
      </w:pPr>
      <w:r>
        <w:rPr>
          <w:sz w:val="24"/>
        </w:rPr>
        <w:t xml:space="preserve">к годовому отчету о </w:t>
      </w:r>
    </w:p>
    <w:p w14:paraId="4F77A762" w14:textId="77777777" w:rsidR="00613853" w:rsidRDefault="00D01476">
      <w:pPr>
        <w:jc w:val="right"/>
        <w:rPr>
          <w:sz w:val="24"/>
        </w:rPr>
      </w:pPr>
      <w:r>
        <w:rPr>
          <w:sz w:val="24"/>
        </w:rPr>
        <w:t>реализации муниципальной программы</w:t>
      </w:r>
    </w:p>
    <w:p w14:paraId="3C5D3BA2" w14:textId="77777777" w:rsidR="00613853" w:rsidRDefault="00D01476">
      <w:pPr>
        <w:jc w:val="right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5FC5984E" w14:textId="77777777" w:rsidR="00613853" w:rsidRDefault="00D01476">
      <w:pPr>
        <w:contextualSpacing/>
        <w:jc w:val="right"/>
        <w:rPr>
          <w:sz w:val="24"/>
        </w:rPr>
      </w:pPr>
      <w:r>
        <w:rPr>
          <w:sz w:val="24"/>
        </w:rPr>
        <w:t xml:space="preserve">«Формирование </w:t>
      </w:r>
      <w:r>
        <w:rPr>
          <w:sz w:val="24"/>
        </w:rPr>
        <w:t>современной</w:t>
      </w:r>
      <w:r>
        <w:rPr>
          <w:sz w:val="24"/>
        </w:rPr>
        <w:t xml:space="preserve"> городской среды</w:t>
      </w:r>
    </w:p>
    <w:p w14:paraId="3A70DC1A" w14:textId="77777777" w:rsidR="00613853" w:rsidRDefault="00D01476">
      <w:pPr>
        <w:tabs>
          <w:tab w:val="left" w:pos="5103"/>
        </w:tabs>
        <w:ind w:left="5103" w:hanging="63"/>
        <w:jc w:val="right"/>
        <w:rPr>
          <w:sz w:val="24"/>
        </w:rPr>
      </w:pPr>
      <w:r>
        <w:rPr>
          <w:sz w:val="24"/>
        </w:rPr>
        <w:t xml:space="preserve"> Куйбышевского сельского поселения </w:t>
      </w:r>
    </w:p>
    <w:p w14:paraId="16B89D47" w14:textId="77777777" w:rsidR="00613853" w:rsidRDefault="00D01476">
      <w:pPr>
        <w:contextualSpacing/>
        <w:jc w:val="right"/>
        <w:rPr>
          <w:sz w:val="24"/>
        </w:rPr>
      </w:pPr>
      <w:r>
        <w:rPr>
          <w:sz w:val="24"/>
        </w:rPr>
        <w:t xml:space="preserve">Куйбышевского района </w:t>
      </w:r>
      <w:r>
        <w:rPr>
          <w:sz w:val="24"/>
        </w:rPr>
        <w:t>Ростовской области» за 2020 год</w:t>
      </w:r>
    </w:p>
    <w:p w14:paraId="43765960" w14:textId="77777777" w:rsidR="00613853" w:rsidRDefault="00D01476">
      <w:pPr>
        <w:jc w:val="center"/>
        <w:rPr>
          <w:sz w:val="24"/>
        </w:rPr>
      </w:pPr>
      <w:bookmarkStart w:id="0" w:name="Par1520"/>
      <w:bookmarkEnd w:id="0"/>
      <w:r>
        <w:rPr>
          <w:sz w:val="24"/>
        </w:rPr>
        <w:t>Сведения</w:t>
      </w:r>
    </w:p>
    <w:p w14:paraId="2E4F94A3" w14:textId="77777777" w:rsidR="00613853" w:rsidRDefault="00D01476">
      <w:pPr>
        <w:jc w:val="center"/>
        <w:rPr>
          <w:sz w:val="24"/>
        </w:rPr>
      </w:pPr>
      <w:r>
        <w:rPr>
          <w:sz w:val="24"/>
        </w:rPr>
        <w:t>о выполнении основных мероприятий подпрограмм муниципальной программы Куйбышевского сельского поселения</w:t>
      </w:r>
    </w:p>
    <w:p w14:paraId="3E06061C" w14:textId="77777777" w:rsidR="00613853" w:rsidRDefault="00D01476">
      <w:pPr>
        <w:contextualSpacing/>
        <w:jc w:val="center"/>
        <w:rPr>
          <w:sz w:val="24"/>
        </w:rPr>
      </w:pPr>
      <w:r>
        <w:rPr>
          <w:sz w:val="24"/>
        </w:rPr>
        <w:t xml:space="preserve">«Формирование </w:t>
      </w:r>
      <w:r>
        <w:rPr>
          <w:sz w:val="24"/>
        </w:rPr>
        <w:t>современной</w:t>
      </w:r>
      <w:r>
        <w:rPr>
          <w:sz w:val="24"/>
        </w:rPr>
        <w:t xml:space="preserve"> городской среды Куйбышевского сельского поселения Куйбышевского района Ростовской обл</w:t>
      </w:r>
      <w:r>
        <w:rPr>
          <w:sz w:val="24"/>
        </w:rPr>
        <w:t>асти»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985"/>
        <w:gridCol w:w="1559"/>
        <w:gridCol w:w="1559"/>
        <w:gridCol w:w="1559"/>
        <w:gridCol w:w="1560"/>
        <w:gridCol w:w="1559"/>
        <w:gridCol w:w="1559"/>
      </w:tblGrid>
      <w:tr w:rsidR="00613853" w14:paraId="31115323" w14:textId="77777777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324C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4416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Номер и наименование</w:t>
            </w:r>
          </w:p>
          <w:p w14:paraId="2FCBB57E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&lt;1&gt;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70C6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</w:t>
            </w:r>
            <w:r>
              <w:rPr>
                <w:rFonts w:ascii="Times New Roman" w:hAnsi="Times New Roman"/>
                <w:sz w:val="26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6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3925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Плановый срок окончания реализации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F26B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Фактический срок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D2A1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4992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Причины не реализации/ реализации не в полном объеме</w:t>
            </w:r>
          </w:p>
        </w:tc>
      </w:tr>
      <w:tr w:rsidR="00613853" w14:paraId="6773F6FB" w14:textId="7777777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2B2D" w14:textId="77777777" w:rsidR="00613853" w:rsidRDefault="00613853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1F6F" w14:textId="77777777" w:rsidR="00613853" w:rsidRDefault="00613853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C71B" w14:textId="77777777" w:rsidR="00613853" w:rsidRDefault="0061385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3DAF" w14:textId="77777777" w:rsidR="00613853" w:rsidRDefault="0061385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4B7A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462F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окончания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621F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заплани-рованные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3294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2038" w14:textId="77777777" w:rsidR="00613853" w:rsidRDefault="00613853"/>
        </w:tc>
      </w:tr>
      <w:tr w:rsidR="00613853" w14:paraId="7A6F0DD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F7F0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9C96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FDA1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1336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ACB3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1DB3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5198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E78C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A999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613853" w14:paraId="632C870C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31AD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666F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Подпрограмма 1.</w:t>
            </w:r>
            <w:r>
              <w:rPr>
                <w:spacing w:val="-8"/>
                <w:sz w:val="24"/>
              </w:rPr>
              <w:t xml:space="preserve"> «</w:t>
            </w:r>
            <w:r>
              <w:rPr>
                <w:spacing w:val="-8"/>
                <w:sz w:val="24"/>
              </w:rPr>
              <w:t>Благоустройство общественных территорий Куйбышевского</w:t>
            </w:r>
            <w:r>
              <w:rPr>
                <w:spacing w:val="-8"/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66BA" w14:textId="77777777" w:rsidR="00613853" w:rsidRDefault="00613853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9C19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6392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9A0C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BF8A" w14:textId="77777777" w:rsidR="00613853" w:rsidRDefault="00613853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CA4E" w14:textId="77777777" w:rsidR="00613853" w:rsidRDefault="00613853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DC84" w14:textId="77777777" w:rsidR="00613853" w:rsidRDefault="00613853">
            <w:pPr>
              <w:jc w:val="center"/>
              <w:rPr>
                <w:sz w:val="26"/>
              </w:rPr>
            </w:pPr>
          </w:p>
        </w:tc>
      </w:tr>
      <w:tr w:rsidR="00613853" w14:paraId="76D3C11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C20F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861B" w14:textId="77777777" w:rsidR="00613853" w:rsidRDefault="00D01476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1.1.</w:t>
            </w:r>
          </w:p>
          <w:p w14:paraId="4E4F6651" w14:textId="77777777" w:rsidR="00613853" w:rsidRDefault="00D01476">
            <w:pPr>
              <w:rPr>
                <w:sz w:val="28"/>
              </w:rPr>
            </w:pPr>
            <w:r>
              <w:rPr>
                <w:sz w:val="24"/>
              </w:rPr>
              <w:t xml:space="preserve">Разработка проектно-сметной </w:t>
            </w:r>
            <w:r>
              <w:rPr>
                <w:sz w:val="24"/>
              </w:rPr>
              <w:t>документации по благоустройству общественных территорий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0738" w14:textId="77777777" w:rsidR="00613853" w:rsidRDefault="00D014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5CC2C85B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32B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A8FB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6F4A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3603" w14:textId="77777777" w:rsidR="00613853" w:rsidRDefault="00D01476">
            <w:pPr>
              <w:jc w:val="both"/>
            </w:pPr>
            <w:r>
              <w:rPr>
                <w:sz w:val="24"/>
              </w:rPr>
              <w:t>повышение уровня планирования и реализации мероприятий по бла</w:t>
            </w:r>
            <w:r>
              <w:rPr>
                <w:sz w:val="24"/>
              </w:rPr>
              <w:t>гоустройству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D98B" w14:textId="77777777" w:rsidR="00613853" w:rsidRDefault="00D01476">
            <w:pPr>
              <w:ind w:firstLine="540"/>
              <w:jc w:val="both"/>
            </w:pPr>
            <w:r>
              <w:rPr>
                <w:sz w:val="24"/>
              </w:rPr>
              <w:t>повышен уровень планирования и реализации мероприятий по благоустройству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C23" w14:textId="77777777" w:rsidR="00613853" w:rsidRDefault="00613853">
            <w:pPr>
              <w:jc w:val="center"/>
              <w:rPr>
                <w:sz w:val="26"/>
              </w:rPr>
            </w:pPr>
          </w:p>
        </w:tc>
      </w:tr>
      <w:tr w:rsidR="00613853" w14:paraId="2CC0E32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1335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AF66" w14:textId="77777777" w:rsidR="00613853" w:rsidRDefault="00D0147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1.2.</w:t>
            </w:r>
          </w:p>
          <w:p w14:paraId="2B32990C" w14:textId="77777777" w:rsidR="00613853" w:rsidRDefault="00D01476">
            <w:pPr>
              <w:pStyle w:val="ConsPlusCell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Реализация мероприятий по благоустройству общественных территорий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35A7" w14:textId="77777777" w:rsidR="00613853" w:rsidRDefault="00D0147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Ведущий специалист по вопросам ЖКХ и </w:t>
            </w:r>
            <w:r>
              <w:rPr>
                <w:sz w:val="24"/>
              </w:rPr>
              <w:t>благоустройства</w:t>
            </w:r>
          </w:p>
          <w:p w14:paraId="07E52EC6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1301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0C97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E72D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9FF5" w14:textId="77777777" w:rsidR="00613853" w:rsidRDefault="00D01476">
            <w:pPr>
              <w:tabs>
                <w:tab w:val="left" w:pos="3230"/>
                <w:tab w:val="center" w:pos="4819"/>
              </w:tabs>
              <w:jc w:val="both"/>
            </w:pPr>
            <w:r>
              <w:rPr>
                <w:sz w:val="24"/>
              </w:rPr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6886" w14:textId="77777777" w:rsidR="00613853" w:rsidRDefault="00D01476">
            <w:pPr>
              <w:tabs>
                <w:tab w:val="left" w:pos="3230"/>
                <w:tab w:val="center" w:pos="4819"/>
              </w:tabs>
              <w:jc w:val="both"/>
            </w:pPr>
            <w:r>
              <w:rPr>
                <w:sz w:val="24"/>
              </w:rPr>
              <w:t>обеспечит благоприятные условия проживания населения, что положительн</w:t>
            </w:r>
            <w:r>
              <w:rPr>
                <w:sz w:val="24"/>
              </w:rPr>
              <w:t>о отразится и на повышении качества жизни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B386" w14:textId="77777777" w:rsidR="00613853" w:rsidRDefault="00613853">
            <w:pPr>
              <w:jc w:val="center"/>
              <w:rPr>
                <w:sz w:val="26"/>
              </w:rPr>
            </w:pPr>
          </w:p>
        </w:tc>
      </w:tr>
      <w:tr w:rsidR="00613853" w14:paraId="0EACCBD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80AB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2C17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Основное  мероприятие 1.3.</w:t>
            </w:r>
            <w:r>
              <w:rPr>
                <w:sz w:val="24"/>
              </w:rPr>
              <w:t xml:space="preserve"> Реализация мероприятий по обустройству мест массового отдыха населения (парков)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2D85" w14:textId="77777777" w:rsidR="00613853" w:rsidRDefault="00D014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5FD725E0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E50E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2C65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DE28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789B" w14:textId="77777777" w:rsidR="00613853" w:rsidRDefault="00D01476">
            <w:pPr>
              <w:tabs>
                <w:tab w:val="left" w:pos="3230"/>
                <w:tab w:val="center" w:pos="4819"/>
              </w:tabs>
              <w:jc w:val="both"/>
            </w:pPr>
            <w:r>
              <w:rPr>
                <w:sz w:val="24"/>
              </w:rPr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7E25" w14:textId="77777777" w:rsidR="00613853" w:rsidRDefault="00D01476">
            <w:pPr>
              <w:tabs>
                <w:tab w:val="left" w:pos="3230"/>
                <w:tab w:val="center" w:pos="4819"/>
              </w:tabs>
              <w:jc w:val="both"/>
            </w:pPr>
            <w:r>
              <w:rPr>
                <w:sz w:val="24"/>
              </w:rPr>
              <w:t xml:space="preserve">обеспечит благоприятные условия проживания населения, что положительно отразится и на повышении качества жизни в </w:t>
            </w:r>
            <w:r>
              <w:rPr>
                <w:sz w:val="24"/>
              </w:rPr>
              <w:t>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0EE2" w14:textId="77777777" w:rsidR="00613853" w:rsidRDefault="00613853">
            <w:pPr>
              <w:jc w:val="center"/>
              <w:rPr>
                <w:sz w:val="26"/>
              </w:rPr>
            </w:pPr>
          </w:p>
        </w:tc>
      </w:tr>
      <w:tr w:rsidR="00613853" w14:paraId="2D79C984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EBD9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9729" w14:textId="77777777" w:rsidR="00613853" w:rsidRDefault="00D01476">
            <w:pPr>
              <w:rPr>
                <w:sz w:val="26"/>
              </w:rPr>
            </w:pPr>
            <w:r>
              <w:rPr>
                <w:sz w:val="24"/>
              </w:rPr>
              <w:t>Подпрограмма 2. «Благоустройство дворовых территорий многоквартирных домов Куйбышевского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C3A1" w14:textId="77777777" w:rsidR="00613853" w:rsidRDefault="0061385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91F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47BD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F075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8754" w14:textId="77777777" w:rsidR="00613853" w:rsidRDefault="0061385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7EA8" w14:textId="77777777" w:rsidR="00613853" w:rsidRDefault="0061385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9E09" w14:textId="77777777" w:rsidR="00613853" w:rsidRDefault="00613853">
            <w:pPr>
              <w:jc w:val="center"/>
              <w:rPr>
                <w:sz w:val="26"/>
              </w:rPr>
            </w:pPr>
          </w:p>
        </w:tc>
      </w:tr>
      <w:tr w:rsidR="00613853" w14:paraId="504D7E1C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8560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8519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 2.1</w:t>
            </w:r>
          </w:p>
          <w:p w14:paraId="7C17E605" w14:textId="77777777" w:rsidR="00613853" w:rsidRDefault="00D01476">
            <w:pPr>
              <w:rPr>
                <w:sz w:val="26"/>
              </w:rPr>
            </w:pPr>
            <w:r>
              <w:rPr>
                <w:sz w:val="24"/>
              </w:rPr>
              <w:t xml:space="preserve">Мероприятия по благоустройству дворовых </w:t>
            </w:r>
            <w:r>
              <w:rPr>
                <w:sz w:val="24"/>
              </w:rPr>
              <w:lastRenderedPageBreak/>
              <w:t>территорий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5B22" w14:textId="77777777" w:rsidR="00613853" w:rsidRDefault="00D0147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Ведущий специалист по вопросам ЖКХ и </w:t>
            </w:r>
            <w:r>
              <w:rPr>
                <w:sz w:val="24"/>
              </w:rPr>
              <w:lastRenderedPageBreak/>
              <w:t>благоустройства</w:t>
            </w:r>
          </w:p>
          <w:p w14:paraId="2914F102" w14:textId="77777777" w:rsidR="00613853" w:rsidRDefault="00D01476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A269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31.12.2020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50F6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DDC3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46FF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дворовых </w:t>
            </w:r>
            <w:r>
              <w:rPr>
                <w:rFonts w:ascii="Times New Roman" w:hAnsi="Times New Roman"/>
                <w:sz w:val="24"/>
              </w:rPr>
              <w:lastRenderedPageBreak/>
              <w:t>территорий  отвечающих современным условиям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9793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Увеличение доли дворовых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территорий  отвечающих современным </w:t>
            </w:r>
            <w:r>
              <w:rPr>
                <w:rFonts w:ascii="Times New Roman" w:hAnsi="Times New Roman"/>
                <w:sz w:val="24"/>
              </w:rPr>
              <w:t>условиям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D4AC" w14:textId="77777777" w:rsidR="00613853" w:rsidRDefault="00613853">
            <w:pPr>
              <w:jc w:val="center"/>
              <w:rPr>
                <w:sz w:val="26"/>
              </w:rPr>
            </w:pPr>
          </w:p>
        </w:tc>
      </w:tr>
    </w:tbl>
    <w:p w14:paraId="47EBD7C8" w14:textId="77777777" w:rsidR="00613853" w:rsidRDefault="00613853">
      <w:pPr>
        <w:rPr>
          <w:sz w:val="24"/>
        </w:rPr>
      </w:pPr>
    </w:p>
    <w:p w14:paraId="3DC1E4CE" w14:textId="77777777" w:rsidR="00613853" w:rsidRDefault="00613853">
      <w:pPr>
        <w:jc w:val="right"/>
        <w:rPr>
          <w:sz w:val="24"/>
        </w:rPr>
      </w:pPr>
    </w:p>
    <w:p w14:paraId="527381CF" w14:textId="77777777" w:rsidR="00613853" w:rsidRDefault="00D01476">
      <w:pPr>
        <w:jc w:val="right"/>
        <w:rPr>
          <w:sz w:val="24"/>
        </w:rPr>
      </w:pPr>
      <w:bookmarkStart w:id="1" w:name="Par1643"/>
      <w:bookmarkEnd w:id="1"/>
      <w:r>
        <w:rPr>
          <w:sz w:val="24"/>
        </w:rPr>
        <w:t>Приложение 2</w:t>
      </w:r>
    </w:p>
    <w:p w14:paraId="3447CD46" w14:textId="77777777" w:rsidR="00613853" w:rsidRDefault="00D01476">
      <w:pPr>
        <w:jc w:val="right"/>
        <w:rPr>
          <w:sz w:val="24"/>
        </w:rPr>
      </w:pPr>
      <w:r>
        <w:rPr>
          <w:sz w:val="24"/>
        </w:rPr>
        <w:t>к годовому отчету о реализации муниципальной программы</w:t>
      </w:r>
    </w:p>
    <w:p w14:paraId="419ABF8F" w14:textId="77777777" w:rsidR="00613853" w:rsidRDefault="00D01476">
      <w:pPr>
        <w:jc w:val="right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68B3B593" w14:textId="77777777" w:rsidR="00613853" w:rsidRDefault="00D01476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«Формирование </w:t>
      </w:r>
      <w:r>
        <w:rPr>
          <w:sz w:val="24"/>
        </w:rPr>
        <w:t>современной</w:t>
      </w:r>
      <w:r>
        <w:rPr>
          <w:sz w:val="24"/>
        </w:rPr>
        <w:t xml:space="preserve"> городской среды</w:t>
      </w:r>
    </w:p>
    <w:p w14:paraId="5149C66E" w14:textId="77777777" w:rsidR="00613853" w:rsidRDefault="00D01476">
      <w:pPr>
        <w:tabs>
          <w:tab w:val="left" w:pos="5103"/>
        </w:tabs>
        <w:ind w:left="5103" w:hanging="63"/>
        <w:jc w:val="right"/>
        <w:rPr>
          <w:sz w:val="24"/>
        </w:rPr>
      </w:pPr>
      <w:r>
        <w:rPr>
          <w:sz w:val="24"/>
        </w:rPr>
        <w:t xml:space="preserve"> Куйбышевского сельского поселения </w:t>
      </w:r>
    </w:p>
    <w:p w14:paraId="164E57BC" w14:textId="77777777" w:rsidR="00613853" w:rsidRDefault="00D01476">
      <w:pPr>
        <w:jc w:val="right"/>
        <w:rPr>
          <w:sz w:val="24"/>
        </w:rPr>
      </w:pPr>
      <w:r>
        <w:rPr>
          <w:sz w:val="24"/>
        </w:rPr>
        <w:t>Куйбышевского района Ростовской области» за 2020 год</w:t>
      </w:r>
    </w:p>
    <w:p w14:paraId="56887EBE" w14:textId="77777777" w:rsidR="00613853" w:rsidRDefault="00D01476">
      <w:pPr>
        <w:jc w:val="center"/>
        <w:rPr>
          <w:sz w:val="28"/>
        </w:rPr>
      </w:pPr>
      <w:r>
        <w:rPr>
          <w:sz w:val="28"/>
        </w:rPr>
        <w:t xml:space="preserve">Сведения  </w:t>
      </w:r>
    </w:p>
    <w:p w14:paraId="4D7328BF" w14:textId="77777777" w:rsidR="00613853" w:rsidRDefault="00D01476">
      <w:pPr>
        <w:jc w:val="center"/>
        <w:rPr>
          <w:sz w:val="28"/>
        </w:rPr>
      </w:pPr>
      <w:r>
        <w:rPr>
          <w:sz w:val="28"/>
        </w:rPr>
        <w:t>об использовании бюджетных ассигнован</w:t>
      </w:r>
      <w:r>
        <w:rPr>
          <w:sz w:val="28"/>
        </w:rPr>
        <w:t xml:space="preserve">ий и внебюджетных источников на реализацию муниципальной программы «Формирование </w:t>
      </w:r>
      <w:r>
        <w:rPr>
          <w:sz w:val="28"/>
        </w:rPr>
        <w:t>современной</w:t>
      </w:r>
      <w:r>
        <w:rPr>
          <w:sz w:val="28"/>
        </w:rPr>
        <w:t xml:space="preserve"> городской среды Куйбышевского сельского поселения Куйбышевского района Ростовской области» за  2020 г.</w:t>
      </w: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5245"/>
        <w:gridCol w:w="2410"/>
        <w:gridCol w:w="2551"/>
        <w:gridCol w:w="2552"/>
      </w:tblGrid>
      <w:tr w:rsidR="00613853" w14:paraId="0F11ADC5" w14:textId="77777777">
        <w:trPr>
          <w:trHeight w:val="30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EF0C8A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муниципальной программы, подпрограммы, основног</w:t>
            </w:r>
            <w:r>
              <w:rPr>
                <w:rFonts w:ascii="Times New Roman" w:hAnsi="Times New Roman"/>
                <w:sz w:val="26"/>
              </w:rPr>
              <w:t>о мероприятия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C0EC37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Источники финансирования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32CAE7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Объем расходов (тыс. рублей), предусмотренных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9EE059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Фактические </w:t>
            </w:r>
            <w:r>
              <w:rPr>
                <w:rFonts w:ascii="Times New Roman" w:hAnsi="Times New Roman"/>
                <w:sz w:val="26"/>
              </w:rPr>
              <w:br/>
              <w:t>расходы (тыс. рублей),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&lt;1&gt;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:rsidR="00613853" w14:paraId="75114582" w14:textId="77777777">
        <w:trPr>
          <w:trHeight w:val="117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442693" w14:textId="77777777" w:rsidR="00613853" w:rsidRDefault="00613853"/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889E3C" w14:textId="77777777" w:rsidR="00613853" w:rsidRDefault="0061385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2B2C8D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муниципальной программой </w:t>
            </w:r>
          </w:p>
          <w:p w14:paraId="7459055F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2FF9C9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сводной бюджетной росписью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8E59A1" w14:textId="77777777" w:rsidR="00613853" w:rsidRDefault="00613853"/>
        </w:tc>
      </w:tr>
    </w:tbl>
    <w:p w14:paraId="32A48C21" w14:textId="77777777" w:rsidR="00613853" w:rsidRDefault="00613853">
      <w:pPr>
        <w:jc w:val="center"/>
        <w:rPr>
          <w:sz w:val="26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5245"/>
        <w:gridCol w:w="2410"/>
        <w:gridCol w:w="2551"/>
        <w:gridCol w:w="2552"/>
      </w:tblGrid>
      <w:tr w:rsidR="00613853" w14:paraId="4FD001AE" w14:textId="77777777">
        <w:trPr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A0AA39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AF3D8D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D912FB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B9E8F9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2B5E5E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 w:rsidR="00613853" w14:paraId="14846277" w14:textId="77777777">
        <w:trPr>
          <w:trHeight w:val="320"/>
        </w:trPr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DD5FA0" w14:textId="77777777" w:rsidR="00613853" w:rsidRDefault="00D0147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Муниципальная программа </w:t>
            </w:r>
          </w:p>
          <w:p w14:paraId="3CAA8126" w14:textId="77777777" w:rsidR="00613853" w:rsidRDefault="00D0147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«Формирование </w:t>
            </w:r>
            <w:r>
              <w:rPr>
                <w:rFonts w:ascii="Times New Roman" w:hAnsi="Times New Roman"/>
                <w:sz w:val="24"/>
              </w:rPr>
              <w:t>современной</w:t>
            </w:r>
            <w:r>
              <w:rPr>
                <w:rFonts w:ascii="Times New Roman" w:hAnsi="Times New Roman"/>
                <w:sz w:val="24"/>
              </w:rPr>
              <w:t xml:space="preserve"> городской среды Куйбышевского сельского поселения Куйбышевского района Ростовской области»</w:t>
            </w:r>
            <w:r>
              <w:rPr>
                <w:rFonts w:ascii="Times New Roman" w:hAnsi="Times New Roman"/>
                <w:sz w:val="26"/>
              </w:rPr>
              <w:t xml:space="preserve">     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296ABD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F0CFFD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16587,0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681C83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16587,0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1AB451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16586,5</w:t>
            </w:r>
          </w:p>
        </w:tc>
      </w:tr>
      <w:tr w:rsidR="00613853" w14:paraId="2567CA5C" w14:textId="77777777">
        <w:trPr>
          <w:trHeight w:val="30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C23D4F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B6BD83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91452C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16587,0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17891E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16587,0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F41F75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16586,5</w:t>
            </w:r>
          </w:p>
        </w:tc>
      </w:tr>
      <w:tr w:rsidR="00613853" w14:paraId="5A72BD0C" w14:textId="77777777">
        <w:trPr>
          <w:trHeight w:val="38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CAF2D5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D28CD4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безвозмездные поступления в бюджет сель</w:t>
            </w:r>
            <w:r>
              <w:rPr>
                <w:sz w:val="26"/>
              </w:rPr>
              <w:t xml:space="preserve">ского поселения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71646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249C07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829AA1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3F2D1B35" w14:textId="77777777">
        <w:trPr>
          <w:trHeight w:val="31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CB55CA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A71DD1" w14:textId="77777777" w:rsidR="00613853" w:rsidRDefault="00D0147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2FC971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4FF12E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E458BC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13853" w14:paraId="5D5685BE" w14:textId="77777777">
        <w:trPr>
          <w:trHeight w:val="22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79A435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9D6AEF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1C18F5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12731,7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F6497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12731,7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C571B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12731,5</w:t>
            </w:r>
          </w:p>
        </w:tc>
      </w:tr>
      <w:tr w:rsidR="00613853" w14:paraId="63B849FF" w14:textId="77777777">
        <w:trPr>
          <w:trHeight w:val="40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55A92E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483DC7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6BCA1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1581,5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2F555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1581,5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E8CAC9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1581,3</w:t>
            </w:r>
          </w:p>
        </w:tc>
      </w:tr>
      <w:tr w:rsidR="00613853" w14:paraId="09B5C4FB" w14:textId="77777777">
        <w:trPr>
          <w:trHeight w:val="40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FBB8B1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E93E35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046447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  <w:highlight w:val="yellow"/>
              </w:rPr>
            </w:pPr>
            <w:r>
              <w:rPr>
                <w:rFonts w:ascii="Times New Roman" w:hAnsi="Times New Roman"/>
                <w:sz w:val="26"/>
              </w:rPr>
              <w:t>2258,3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87B648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68D4BB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2258,2</w:t>
            </w:r>
          </w:p>
        </w:tc>
      </w:tr>
      <w:tr w:rsidR="00613853" w14:paraId="6EA71F65" w14:textId="77777777">
        <w:trPr>
          <w:trHeight w:val="40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5289C2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7B9047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5A9B21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15,5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FE28B2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6BE7C4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15,5</w:t>
            </w:r>
          </w:p>
        </w:tc>
      </w:tr>
      <w:tr w:rsidR="00613853" w14:paraId="52BB20C9" w14:textId="77777777">
        <w:trPr>
          <w:trHeight w:val="32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6C53B0" w14:textId="77777777" w:rsidR="00613853" w:rsidRDefault="00D0147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Подпрограмма 1. </w:t>
            </w:r>
          </w:p>
          <w:p w14:paraId="02D3534B" w14:textId="77777777" w:rsidR="00613853" w:rsidRDefault="00D0147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pacing w:val="-8"/>
                <w:sz w:val="24"/>
              </w:rPr>
              <w:t>Благоустройство общественных территорий 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2F1B3F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34FFCE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16587,0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4649FC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16587,0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91356A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16586,5</w:t>
            </w:r>
          </w:p>
        </w:tc>
      </w:tr>
      <w:tr w:rsidR="00613853" w14:paraId="291ABF67" w14:textId="77777777">
        <w:trPr>
          <w:trHeight w:val="32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E5B3D5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30D309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1CE666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16587,0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BFA0A2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16587,0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824EEE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16586,5</w:t>
            </w:r>
          </w:p>
        </w:tc>
      </w:tr>
      <w:tr w:rsidR="00613853" w14:paraId="6B296EBF" w14:textId="77777777">
        <w:trPr>
          <w:trHeight w:val="32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2D9C14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C94D96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B22E51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A79418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E93F2E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24022A06" w14:textId="77777777">
        <w:trPr>
          <w:trHeight w:val="32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8A8794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00BB5" w14:textId="77777777" w:rsidR="00613853" w:rsidRDefault="00D0147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в том </w:t>
            </w:r>
            <w:r>
              <w:rPr>
                <w:i/>
                <w:sz w:val="26"/>
              </w:rPr>
              <w:t>числе за счет средств: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4E21E0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  <w:highlight w:val="yellow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7689C7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909DCB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  <w:highlight w:val="yellow"/>
              </w:rPr>
            </w:pPr>
          </w:p>
        </w:tc>
      </w:tr>
      <w:tr w:rsidR="00613853" w14:paraId="0426F929" w14:textId="77777777">
        <w:trPr>
          <w:trHeight w:val="32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12E148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592F82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804DBB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12731,7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32DA5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12731,7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EDE2EA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12731,5</w:t>
            </w:r>
          </w:p>
        </w:tc>
      </w:tr>
      <w:tr w:rsidR="00613853" w14:paraId="37AAB958" w14:textId="77777777">
        <w:trPr>
          <w:trHeight w:val="32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315EAD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0A0950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13FC36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1581,5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BF554C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1581,5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38087F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1581,3</w:t>
            </w:r>
          </w:p>
        </w:tc>
      </w:tr>
      <w:tr w:rsidR="00613853" w14:paraId="4A7F3F5F" w14:textId="77777777">
        <w:trPr>
          <w:trHeight w:val="32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952A34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80E070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2EF078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  <w:highlight w:val="yellow"/>
              </w:rPr>
            </w:pPr>
            <w:r>
              <w:rPr>
                <w:rFonts w:ascii="Times New Roman" w:hAnsi="Times New Roman"/>
                <w:sz w:val="26"/>
              </w:rPr>
              <w:t>2258,3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CC05E2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0A8438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2258,2</w:t>
            </w:r>
          </w:p>
        </w:tc>
      </w:tr>
      <w:tr w:rsidR="00613853" w14:paraId="6FB719F6" w14:textId="77777777">
        <w:trPr>
          <w:trHeight w:val="15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AEEFFD" w14:textId="77777777" w:rsidR="00613853" w:rsidRDefault="00613853"/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397388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121234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15,5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514102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37EE21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15,5</w:t>
            </w:r>
          </w:p>
        </w:tc>
      </w:tr>
      <w:tr w:rsidR="00613853" w14:paraId="4007E64C" w14:textId="77777777">
        <w:trPr>
          <w:trHeight w:val="34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6BF87D" w14:textId="77777777" w:rsidR="00613853" w:rsidRDefault="00D0147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 1.1.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</w:rPr>
              <w:t>проектно-сметной документации по благоустройству общественных территорий Куйбышевского сельского поселения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28B2A4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5A389D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1914,8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A9C67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1914,8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8EEC32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1914,8</w:t>
            </w:r>
          </w:p>
        </w:tc>
      </w:tr>
      <w:tr w:rsidR="00613853" w14:paraId="58D33468" w14:textId="77777777">
        <w:trPr>
          <w:trHeight w:val="30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1ACAEE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E7C45C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64C43B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C8D7DD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1914,8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0DF74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1914,8</w:t>
            </w:r>
          </w:p>
        </w:tc>
      </w:tr>
      <w:tr w:rsidR="00613853" w14:paraId="063757A4" w14:textId="77777777">
        <w:trPr>
          <w:trHeight w:val="39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8E51AC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E00FCC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безвозмездные поступления в бюджет сель</w:t>
            </w:r>
            <w:r>
              <w:rPr>
                <w:sz w:val="26"/>
              </w:rPr>
              <w:t xml:space="preserve">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CAD68E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95F06F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35ACE9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0C150416" w14:textId="77777777">
        <w:trPr>
          <w:trHeight w:val="33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29DEC3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538A73" w14:textId="77777777" w:rsidR="00613853" w:rsidRDefault="00D0147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F32CAE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05CCF3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9479E4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13853" w14:paraId="32D5AF6A" w14:textId="77777777">
        <w:trPr>
          <w:trHeight w:val="34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4A74D2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7051F0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044021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1CE099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E1004F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29E28D4C" w14:textId="77777777">
        <w:trPr>
          <w:trHeight w:val="37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B751BF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C7D6DD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8ACB42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A456E6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A6B10A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4B24B65E" w14:textId="77777777">
        <w:trPr>
          <w:trHeight w:val="48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536D14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8C9B9D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3ABFE9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E11A5F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BD8859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1914,8</w:t>
            </w:r>
          </w:p>
        </w:tc>
      </w:tr>
      <w:tr w:rsidR="00613853" w14:paraId="1E9022CA" w14:textId="77777777">
        <w:trPr>
          <w:trHeight w:val="39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750D89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95355B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2CD62D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214853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E07908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4C487F04" w14:textId="77777777">
        <w:trPr>
          <w:trHeight w:val="28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937507" w14:textId="77777777" w:rsidR="00613853" w:rsidRDefault="00D0147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1.2.</w:t>
            </w:r>
            <w:r>
              <w:rPr>
                <w:rFonts w:ascii="Times New Roman" w:hAnsi="Times New Roman"/>
                <w:sz w:val="24"/>
              </w:rPr>
              <w:t xml:space="preserve"> Реализация мероприятий по </w:t>
            </w:r>
            <w:r>
              <w:rPr>
                <w:rFonts w:ascii="Times New Roman" w:hAnsi="Times New Roman"/>
                <w:sz w:val="24"/>
              </w:rPr>
              <w:t xml:space="preserve">благоустройству общественных территорий </w:t>
            </w:r>
            <w:r>
              <w:rPr>
                <w:rFonts w:ascii="Times New Roman" w:hAnsi="Times New Roman"/>
                <w:sz w:val="24"/>
              </w:rPr>
              <w:lastRenderedPageBreak/>
              <w:t>Куйбышевского сельского поселения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FD589F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3DA5C1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14672,2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0C965B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14672,2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F11892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14671,7</w:t>
            </w:r>
          </w:p>
        </w:tc>
      </w:tr>
      <w:tr w:rsidR="00613853" w14:paraId="5A43A93D" w14:textId="77777777">
        <w:trPr>
          <w:trHeight w:val="25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3D9E76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F4DED3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1502D8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14672,2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1AE92B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14672,2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6FE226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14671,7</w:t>
            </w:r>
          </w:p>
        </w:tc>
      </w:tr>
      <w:tr w:rsidR="00613853" w14:paraId="14ED9CFA" w14:textId="77777777">
        <w:trPr>
          <w:trHeight w:val="25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C07667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8B472E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3669A1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7F2EFD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A7029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7A77F3FF" w14:textId="77777777">
        <w:trPr>
          <w:trHeight w:val="27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ABF29E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878266" w14:textId="77777777" w:rsidR="00613853" w:rsidRDefault="00D0147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в том числе за счет </w:t>
            </w:r>
            <w:r>
              <w:rPr>
                <w:i/>
                <w:sz w:val="26"/>
              </w:rPr>
              <w:t>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A24538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4637BC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D4D83A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13853" w14:paraId="2C7519A2" w14:textId="77777777">
        <w:trPr>
          <w:trHeight w:val="18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D8700D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4F8AA7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86D9AC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12731,7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596D61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12731,7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C61088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12731,5</w:t>
            </w:r>
          </w:p>
        </w:tc>
      </w:tr>
      <w:tr w:rsidR="00613853" w14:paraId="77AF6F33" w14:textId="77777777">
        <w:trPr>
          <w:trHeight w:val="31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6528BB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D84F58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68D2C3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1581,5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6A5CFA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1581,5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7DD05D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1581,3</w:t>
            </w:r>
          </w:p>
        </w:tc>
      </w:tr>
      <w:tr w:rsidR="00613853" w14:paraId="697EA417" w14:textId="77777777">
        <w:trPr>
          <w:trHeight w:val="28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49FB8E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42C29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5EF5DD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343,5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0AF86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E75396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343,4</w:t>
            </w:r>
          </w:p>
        </w:tc>
      </w:tr>
      <w:tr w:rsidR="00613853" w14:paraId="6109BA7A" w14:textId="77777777">
        <w:trPr>
          <w:trHeight w:val="30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9F746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400802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7FE475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6C2B07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BB932C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15,5</w:t>
            </w:r>
          </w:p>
        </w:tc>
      </w:tr>
      <w:tr w:rsidR="00613853" w14:paraId="37BFA64C" w14:textId="77777777">
        <w:trPr>
          <w:trHeight w:val="300"/>
        </w:trPr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43BCB3" w14:textId="77777777" w:rsidR="00613853" w:rsidRDefault="00D0147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Основное мероприятие 1.3. </w:t>
            </w:r>
            <w:r>
              <w:rPr>
                <w:rFonts w:ascii="Times New Roman" w:hAnsi="Times New Roman"/>
                <w:sz w:val="24"/>
              </w:rPr>
              <w:t xml:space="preserve">Реализация мероприятий по </w:t>
            </w:r>
            <w:r>
              <w:rPr>
                <w:rFonts w:ascii="Times New Roman" w:hAnsi="Times New Roman"/>
                <w:sz w:val="24"/>
              </w:rPr>
              <w:t>обустройству мест массового отдыха населения (парков)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AB0BD3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F16D9A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067F85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56CB3C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6A8D0E71" w14:textId="77777777">
        <w:trPr>
          <w:trHeight w:val="21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5B81DB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919D01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40FF2A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89B2E5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A0BD5B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3E85AB5D" w14:textId="77777777">
        <w:trPr>
          <w:trHeight w:val="24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7002B5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24A4AF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CE99A1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E876FB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292538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57800BF5" w14:textId="77777777">
        <w:trPr>
          <w:trHeight w:val="24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0BD658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2AB35A" w14:textId="77777777" w:rsidR="00613853" w:rsidRDefault="00D0147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2F652D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495541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58534B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13853" w14:paraId="06A057EA" w14:textId="77777777">
        <w:trPr>
          <w:trHeight w:val="18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579A2F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C2DFAE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0BF18C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3E71CE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A0E5E6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5AF53C88" w14:textId="77777777">
        <w:trPr>
          <w:trHeight w:val="28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5957B1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85F72C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- областного </w:t>
            </w:r>
            <w:r>
              <w:rPr>
                <w:sz w:val="26"/>
              </w:rPr>
              <w:t>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680C9B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B863EF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DEA88E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3AB90B47" w14:textId="77777777">
        <w:trPr>
          <w:trHeight w:val="27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200B4B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5E0694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2F167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7C82C8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B2000F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7FBC43A9" w14:textId="77777777">
        <w:trPr>
          <w:trHeight w:val="32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F275BD" w14:textId="77777777" w:rsidR="00613853" w:rsidRDefault="00613853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9BB06C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CBF42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61681B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E3D702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2BE9AC90" w14:textId="77777777">
        <w:trPr>
          <w:trHeight w:val="32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7CA5B9" w14:textId="77777777" w:rsidR="00613853" w:rsidRDefault="00D0147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Подпрограмма 2</w:t>
            </w:r>
            <w:r>
              <w:rPr>
                <w:rFonts w:ascii="Times New Roman" w:hAnsi="Times New Roman"/>
                <w:sz w:val="24"/>
              </w:rPr>
              <w:t xml:space="preserve"> Благоустройство дворовых территорий многоквартирных домов Куйбышевского сельского поселения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EEA9CF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F550EE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2E6F23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6A5FCB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563EC520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8DE488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85158A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982AB2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AAC727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A710DD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57F09B94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1D4A78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BEC260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339C1E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F8EA1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38466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104898B3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8D5A47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CD23A4" w14:textId="77777777" w:rsidR="00613853" w:rsidRDefault="00D0147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DD4037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F55EB6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3F5910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13853" w14:paraId="00D4C4E6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16D55B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03E518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7885CF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B249F7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CC548E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7540ECC8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926206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C78267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E2A952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868B06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905606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2A1116FE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C8B53B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DD8CF2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750B11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36351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9E6EE6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51ED7D88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ABD2E8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C6F6CF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F725A9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6CA2A7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A8CDD6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1F5A37F8" w14:textId="77777777">
        <w:trPr>
          <w:trHeight w:val="32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F5AEBD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 2.1.</w:t>
            </w:r>
          </w:p>
          <w:p w14:paraId="523D4474" w14:textId="77777777" w:rsidR="00613853" w:rsidRDefault="00D01476">
            <w:pPr>
              <w:rPr>
                <w:sz w:val="26"/>
              </w:rPr>
            </w:pPr>
            <w:r>
              <w:rPr>
                <w:sz w:val="24"/>
              </w:rPr>
              <w:t>Мероприятия по благоустройству дворовых территорий Куйбышевского сельского поселения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7EE09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F38537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4A86CA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21DE4F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66955CB4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21F291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639DD6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AAE992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CF3CD1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5CC8F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5AC0CF8B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12441B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CB63B3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BCA417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EFECF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6159DA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5D238D80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E6EF0C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6D7A40" w14:textId="77777777" w:rsidR="00613853" w:rsidRDefault="00D0147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F7A964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2A2763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35D46F" w14:textId="77777777" w:rsidR="00613853" w:rsidRDefault="00613853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13853" w14:paraId="3EAC47D7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F845E9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9ED063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AD5083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F696AC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FEF93C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3BB63A7B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4CE329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B396DB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AF05E2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817D07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A64BC9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37238223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EE6011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E84EC8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2329FF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0EDF39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966167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13853" w14:paraId="52357C32" w14:textId="77777777">
        <w:trPr>
          <w:trHeight w:val="32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444AC2" w14:textId="77777777" w:rsidR="00613853" w:rsidRDefault="0061385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F4F0B6" w14:textId="77777777" w:rsidR="00613853" w:rsidRDefault="00D0147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C32FBD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0B334A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BB5840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68EA6832" w14:textId="77777777" w:rsidR="00613853" w:rsidRDefault="00613853">
      <w:pPr>
        <w:jc w:val="center"/>
        <w:rPr>
          <w:sz w:val="24"/>
        </w:rPr>
      </w:pPr>
    </w:p>
    <w:p w14:paraId="03AC44CC" w14:textId="77777777" w:rsidR="00613853" w:rsidRDefault="00613853">
      <w:pPr>
        <w:jc w:val="right"/>
        <w:rPr>
          <w:sz w:val="24"/>
        </w:rPr>
      </w:pPr>
    </w:p>
    <w:p w14:paraId="02D7F88A" w14:textId="77777777" w:rsidR="00613853" w:rsidRDefault="00613853">
      <w:pPr>
        <w:jc w:val="right"/>
        <w:rPr>
          <w:sz w:val="24"/>
        </w:rPr>
      </w:pPr>
    </w:p>
    <w:p w14:paraId="326682FA" w14:textId="77777777" w:rsidR="00613853" w:rsidRDefault="00613853">
      <w:pPr>
        <w:jc w:val="right"/>
        <w:rPr>
          <w:sz w:val="24"/>
        </w:rPr>
      </w:pPr>
    </w:p>
    <w:p w14:paraId="21BB772F" w14:textId="77777777" w:rsidR="00613853" w:rsidRDefault="00613853">
      <w:pPr>
        <w:jc w:val="right"/>
        <w:rPr>
          <w:sz w:val="24"/>
        </w:rPr>
      </w:pPr>
    </w:p>
    <w:p w14:paraId="2FD7FFB2" w14:textId="77777777" w:rsidR="00613853" w:rsidRDefault="00D01476">
      <w:pPr>
        <w:jc w:val="right"/>
        <w:rPr>
          <w:sz w:val="24"/>
        </w:rPr>
      </w:pPr>
      <w:r>
        <w:rPr>
          <w:sz w:val="24"/>
        </w:rPr>
        <w:t>Приложение 3</w:t>
      </w:r>
    </w:p>
    <w:p w14:paraId="0C791D4B" w14:textId="77777777" w:rsidR="00613853" w:rsidRDefault="00D01476">
      <w:pPr>
        <w:jc w:val="right"/>
        <w:rPr>
          <w:sz w:val="24"/>
        </w:rPr>
      </w:pPr>
      <w:r>
        <w:rPr>
          <w:sz w:val="24"/>
        </w:rPr>
        <w:t>к годовому отчету о реализации муниципальной программы</w:t>
      </w:r>
    </w:p>
    <w:p w14:paraId="1D65809E" w14:textId="77777777" w:rsidR="00613853" w:rsidRDefault="00D01476">
      <w:pPr>
        <w:jc w:val="right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5A03F3FB" w14:textId="77777777" w:rsidR="00613853" w:rsidRDefault="00D01476">
      <w:pPr>
        <w:contextualSpacing/>
        <w:jc w:val="right"/>
        <w:rPr>
          <w:sz w:val="24"/>
        </w:rPr>
      </w:pPr>
      <w:r>
        <w:rPr>
          <w:sz w:val="24"/>
        </w:rPr>
        <w:t xml:space="preserve">«Формирование </w:t>
      </w:r>
      <w:r>
        <w:rPr>
          <w:sz w:val="24"/>
        </w:rPr>
        <w:t>современной</w:t>
      </w:r>
      <w:r>
        <w:rPr>
          <w:sz w:val="24"/>
        </w:rPr>
        <w:t xml:space="preserve"> городской среды</w:t>
      </w:r>
    </w:p>
    <w:p w14:paraId="64B3C211" w14:textId="77777777" w:rsidR="00613853" w:rsidRDefault="00D01476">
      <w:pPr>
        <w:tabs>
          <w:tab w:val="left" w:pos="5103"/>
        </w:tabs>
        <w:ind w:left="5103" w:hanging="63"/>
        <w:jc w:val="right"/>
        <w:rPr>
          <w:sz w:val="24"/>
        </w:rPr>
      </w:pPr>
      <w:r>
        <w:rPr>
          <w:sz w:val="24"/>
        </w:rPr>
        <w:t xml:space="preserve"> Куйбышевского сельского поселения </w:t>
      </w:r>
    </w:p>
    <w:p w14:paraId="5F28F6DE" w14:textId="77777777" w:rsidR="00613853" w:rsidRDefault="00D01476">
      <w:pPr>
        <w:contextualSpacing/>
        <w:jc w:val="right"/>
        <w:rPr>
          <w:sz w:val="24"/>
        </w:rPr>
      </w:pPr>
      <w:r>
        <w:rPr>
          <w:sz w:val="24"/>
        </w:rPr>
        <w:t>Куйбышевского района Ростовской области» за 2020 год</w:t>
      </w:r>
    </w:p>
    <w:p w14:paraId="419383AE" w14:textId="77777777" w:rsidR="00613853" w:rsidRDefault="00D01476">
      <w:pPr>
        <w:jc w:val="center"/>
        <w:rPr>
          <w:sz w:val="24"/>
        </w:rPr>
      </w:pPr>
      <w:bookmarkStart w:id="2" w:name="Par1422"/>
      <w:bookmarkEnd w:id="2"/>
      <w:r>
        <w:rPr>
          <w:sz w:val="24"/>
        </w:rPr>
        <w:t xml:space="preserve">Сведения о достижении значений показателей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"/>
        <w:gridCol w:w="3511"/>
        <w:gridCol w:w="1300"/>
        <w:gridCol w:w="2333"/>
        <w:gridCol w:w="967"/>
        <w:gridCol w:w="1867"/>
        <w:gridCol w:w="3268"/>
      </w:tblGrid>
      <w:tr w:rsidR="00613853" w14:paraId="27D4E648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2F8CAA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344985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F56583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0343FF2D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A117BE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муниципальной программы,     </w:t>
            </w:r>
            <w:r>
              <w:rPr>
                <w:rFonts w:ascii="Times New Roman" w:hAnsi="Times New Roman"/>
                <w:sz w:val="24"/>
              </w:rPr>
              <w:br/>
              <w:t xml:space="preserve">подпрограммы муниципальной   </w:t>
            </w:r>
            <w:r>
              <w:rPr>
                <w:rFonts w:ascii="Times New Roman" w:hAnsi="Times New Roman"/>
                <w:sz w:val="24"/>
              </w:rPr>
              <w:br/>
              <w:t>программы</w:t>
            </w:r>
          </w:p>
        </w:tc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8CF48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 на конец   </w:t>
            </w:r>
            <w:r>
              <w:rPr>
                <w:rFonts w:ascii="Times New Roman" w:hAnsi="Times New Roman"/>
                <w:sz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наличии)</w:t>
            </w:r>
          </w:p>
        </w:tc>
      </w:tr>
      <w:tr w:rsidR="00613853" w14:paraId="322D4A12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932BED" w14:textId="77777777" w:rsidR="00613853" w:rsidRDefault="00613853"/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8FFCA" w14:textId="77777777" w:rsidR="00613853" w:rsidRDefault="00613853"/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498FF2" w14:textId="77777777" w:rsidR="00613853" w:rsidRDefault="00613853"/>
        </w:tc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240D28" w14:textId="77777777" w:rsidR="00613853" w:rsidRDefault="00D0147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год,      </w:t>
            </w:r>
            <w:r>
              <w:rPr>
                <w:rFonts w:ascii="Times New Roman" w:hAnsi="Times New Roman"/>
                <w:sz w:val="24"/>
              </w:rPr>
              <w:br/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  <w:t>отчетному</w:t>
            </w:r>
            <w:hyperlink w:anchor="Par1462" w:history="1">
              <w:r>
                <w:rPr>
                  <w:rStyle w:val="aff"/>
                  <w:rFonts w:ascii="Times New Roman" w:hAnsi="Times New Roman"/>
                  <w:sz w:val="24"/>
                </w:rPr>
                <w:t>&lt;2019&gt;</w:t>
              </w:r>
            </w:hyperlink>
          </w:p>
        </w:tc>
        <w:tc>
          <w:tcPr>
            <w:tcW w:w="28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19AB00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1CEF3" w14:textId="77777777" w:rsidR="00613853" w:rsidRDefault="00613853"/>
        </w:tc>
      </w:tr>
      <w:tr w:rsidR="00613853" w14:paraId="627416B7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7F6FE1" w14:textId="77777777" w:rsidR="00613853" w:rsidRDefault="00613853"/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F3CE53" w14:textId="77777777" w:rsidR="00613853" w:rsidRDefault="00613853"/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3F19D9" w14:textId="77777777" w:rsidR="00613853" w:rsidRDefault="00613853"/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CF6F8C" w14:textId="77777777" w:rsidR="00613853" w:rsidRDefault="00613853"/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74645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4F9B03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FA82AD" w14:textId="77777777" w:rsidR="00613853" w:rsidRDefault="00613853"/>
        </w:tc>
      </w:tr>
      <w:tr w:rsidR="00613853" w14:paraId="44BFFA56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84B97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98A2EA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AEDAA6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0704DF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52AE84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FDA6B6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F18D20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613853" w14:paraId="03D2F2A3" w14:textId="77777777">
        <w:tc>
          <w:tcPr>
            <w:tcW w:w="1398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F39CCC" w14:textId="77777777" w:rsidR="00613853" w:rsidRDefault="00D01476">
            <w:pPr>
              <w:contextualSpacing/>
              <w:jc w:val="center"/>
            </w:pPr>
            <w:r>
              <w:rPr>
                <w:spacing w:val="-8"/>
                <w:sz w:val="24"/>
              </w:rPr>
              <w:t xml:space="preserve">Муниципальная программа Куйбышевского сельского поселения «Формирование </w:t>
            </w:r>
            <w:r>
              <w:rPr>
                <w:spacing w:val="-8"/>
                <w:sz w:val="24"/>
              </w:rPr>
              <w:t>современной</w:t>
            </w:r>
            <w:r>
              <w:rPr>
                <w:spacing w:val="-8"/>
                <w:sz w:val="24"/>
              </w:rPr>
              <w:t xml:space="preserve"> городской среды </w:t>
            </w:r>
            <w:r>
              <w:rPr>
                <w:sz w:val="24"/>
              </w:rPr>
              <w:t xml:space="preserve">Куйбышевского сельского поселения </w:t>
            </w:r>
            <w:r>
              <w:rPr>
                <w:spacing w:val="-8"/>
                <w:sz w:val="24"/>
              </w:rPr>
              <w:t xml:space="preserve">Куйбышевского района Ростовской </w:t>
            </w:r>
            <w:r>
              <w:rPr>
                <w:spacing w:val="-8"/>
                <w:sz w:val="24"/>
              </w:rPr>
              <w:t>области»</w:t>
            </w:r>
          </w:p>
        </w:tc>
      </w:tr>
      <w:tr w:rsidR="00613853" w14:paraId="4DC5D4EE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B3175A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93C41E" w14:textId="77777777" w:rsidR="00613853" w:rsidRDefault="00D01476">
            <w:r>
              <w:rPr>
                <w:sz w:val="24"/>
              </w:rPr>
              <w:t>Количество благоустроенной общественной территории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D7865F" w14:textId="77777777" w:rsidR="00613853" w:rsidRDefault="00D01476">
            <w:pPr>
              <w:jc w:val="center"/>
            </w:pPr>
            <w:r>
              <w:rPr>
                <w:sz w:val="24"/>
              </w:rPr>
              <w:t>ед.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4AAB54" w14:textId="77777777" w:rsidR="00613853" w:rsidRDefault="00D01476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                 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9B6D91" w14:textId="77777777" w:rsidR="00613853" w:rsidRDefault="00D014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7020F" w14:textId="77777777" w:rsidR="00613853" w:rsidRDefault="00D014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A6BDA3" w14:textId="77777777" w:rsidR="00613853" w:rsidRDefault="00613853">
            <w:pPr>
              <w:pStyle w:val="ConsPlusCell"/>
            </w:pPr>
          </w:p>
        </w:tc>
      </w:tr>
      <w:tr w:rsidR="00613853" w14:paraId="37908E89" w14:textId="77777777">
        <w:tc>
          <w:tcPr>
            <w:tcW w:w="739" w:type="dxa"/>
            <w:tcBorders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868993" w14:textId="77777777" w:rsidR="00613853" w:rsidRDefault="00D0147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11" w:type="dxa"/>
            <w:tcBorders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58A171" w14:textId="77777777" w:rsidR="00613853" w:rsidRDefault="00D01476">
            <w:r>
              <w:rPr>
                <w:sz w:val="24"/>
              </w:rPr>
              <w:t>Доля благоустроенных общественных территорий от общего количества запланированных к благоустройству территорий</w:t>
            </w:r>
          </w:p>
        </w:tc>
        <w:tc>
          <w:tcPr>
            <w:tcW w:w="1300" w:type="dxa"/>
            <w:tcBorders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367279" w14:textId="77777777" w:rsidR="00613853" w:rsidRDefault="00613853">
            <w:pPr>
              <w:jc w:val="center"/>
              <w:rPr>
                <w:sz w:val="24"/>
              </w:rPr>
            </w:pPr>
          </w:p>
          <w:p w14:paraId="3BD260B4" w14:textId="77777777" w:rsidR="00613853" w:rsidRDefault="00613853">
            <w:pPr>
              <w:jc w:val="center"/>
              <w:rPr>
                <w:sz w:val="24"/>
              </w:rPr>
            </w:pPr>
          </w:p>
          <w:p w14:paraId="10D49D94" w14:textId="77777777" w:rsidR="00613853" w:rsidRDefault="00D01476">
            <w:pPr>
              <w:jc w:val="center"/>
            </w:pPr>
            <w:r>
              <w:rPr>
                <w:sz w:val="24"/>
              </w:rPr>
              <w:t>%</w:t>
            </w:r>
          </w:p>
        </w:tc>
        <w:tc>
          <w:tcPr>
            <w:tcW w:w="2333" w:type="dxa"/>
            <w:tcBorders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ADF57B" w14:textId="77777777" w:rsidR="00613853" w:rsidRDefault="00D014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67" w:type="dxa"/>
            <w:tcBorders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AF4ACB" w14:textId="77777777" w:rsidR="00613853" w:rsidRDefault="00D01476"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1867" w:type="dxa"/>
            <w:tcBorders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D54928" w14:textId="77777777" w:rsidR="00613853" w:rsidRDefault="00D01476">
            <w:pPr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3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643D4E" w14:textId="77777777" w:rsidR="00613853" w:rsidRDefault="00613853">
            <w:pPr>
              <w:pStyle w:val="ConsPlusCell"/>
            </w:pPr>
          </w:p>
        </w:tc>
      </w:tr>
      <w:tr w:rsidR="00613853" w14:paraId="3209D8BD" w14:textId="77777777">
        <w:trPr>
          <w:trHeight w:val="87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B8F643" w14:textId="77777777" w:rsidR="00613853" w:rsidRDefault="00613853">
            <w:pPr>
              <w:pStyle w:val="ConsPlusCell"/>
            </w:pPr>
          </w:p>
        </w:tc>
        <w:tc>
          <w:tcPr>
            <w:tcW w:w="3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C2FAC" w14:textId="77777777" w:rsidR="00613853" w:rsidRDefault="00613853">
            <w:pPr>
              <w:pStyle w:val="ConsPlusCell"/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4DB053" w14:textId="77777777" w:rsidR="00613853" w:rsidRDefault="00613853">
            <w:pPr>
              <w:pStyle w:val="ConsPlusCell"/>
            </w:pP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724DFF" w14:textId="77777777" w:rsidR="00613853" w:rsidRDefault="00613853">
            <w:pPr>
              <w:pStyle w:val="ConsPlusCell"/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271490" w14:textId="77777777" w:rsidR="00613853" w:rsidRDefault="00613853">
            <w:pPr>
              <w:pStyle w:val="ConsPlusCell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4CCBDB" w14:textId="77777777" w:rsidR="00613853" w:rsidRDefault="00613853">
            <w:pPr>
              <w:pStyle w:val="ConsPlusCell"/>
            </w:pP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3547A1" w14:textId="77777777" w:rsidR="00613853" w:rsidRDefault="00613853">
            <w:pPr>
              <w:pStyle w:val="ConsPlusCell"/>
            </w:pPr>
          </w:p>
        </w:tc>
      </w:tr>
    </w:tbl>
    <w:p w14:paraId="3ECC8EB2" w14:textId="77777777" w:rsidR="00613853" w:rsidRDefault="00613853">
      <w:pPr>
        <w:jc w:val="both"/>
        <w:rPr>
          <w:sz w:val="24"/>
        </w:rPr>
      </w:pPr>
      <w:bookmarkStart w:id="3" w:name="Par1462"/>
      <w:bookmarkEnd w:id="3"/>
    </w:p>
    <w:p w14:paraId="488B19CE" w14:textId="77777777" w:rsidR="00613853" w:rsidRDefault="00D01476">
      <w:pPr>
        <w:ind w:firstLine="540"/>
        <w:jc w:val="both"/>
      </w:pPr>
      <w:r>
        <w:rPr>
          <w:sz w:val="24"/>
        </w:rPr>
        <w:t xml:space="preserve">&lt;1&gt; Приводится </w:t>
      </w:r>
      <w:r>
        <w:rPr>
          <w:sz w:val="24"/>
        </w:rPr>
        <w:t>фактическое значение индикатора или показателя за год, предшествующий</w:t>
      </w:r>
    </w:p>
    <w:p w14:paraId="1B69D732" w14:textId="77777777" w:rsidR="00613853" w:rsidRDefault="00613853">
      <w:pPr>
        <w:ind w:firstLine="540"/>
        <w:jc w:val="both"/>
      </w:pPr>
    </w:p>
    <w:p w14:paraId="46714718" w14:textId="77777777" w:rsidR="00613853" w:rsidRDefault="00613853">
      <w:pPr>
        <w:jc w:val="both"/>
      </w:pPr>
    </w:p>
    <w:p w14:paraId="02C14AD3" w14:textId="77777777" w:rsidR="00613853" w:rsidRDefault="00613853">
      <w:pPr>
        <w:jc w:val="center"/>
        <w:rPr>
          <w:sz w:val="24"/>
        </w:rPr>
      </w:pPr>
    </w:p>
    <w:p w14:paraId="4C6031BB" w14:textId="77777777" w:rsidR="00613853" w:rsidRDefault="00613853">
      <w:pPr>
        <w:rPr>
          <w:sz w:val="24"/>
        </w:rPr>
      </w:pPr>
    </w:p>
    <w:p w14:paraId="2160ABCE" w14:textId="77777777" w:rsidR="00613853" w:rsidRDefault="00D01476">
      <w:pPr>
        <w:jc w:val="center"/>
        <w:rPr>
          <w:sz w:val="28"/>
        </w:rPr>
      </w:pPr>
      <w:r>
        <w:rPr>
          <w:sz w:val="28"/>
        </w:rPr>
        <w:t>Глава Администрации Куйбышевского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4" w:name="sub_1003"/>
      <w:bookmarkEnd w:id="4"/>
      <w:r>
        <w:rPr>
          <w:sz w:val="28"/>
        </w:rPr>
        <w:t>С.Л. Слепченко</w:t>
      </w:r>
    </w:p>
    <w:sectPr w:rsidR="00613853">
      <w:footerReference w:type="default" r:id="rId9"/>
      <w:footerReference w:type="first" r:id="rId10"/>
      <w:pgSz w:w="16838" w:h="11906" w:orient="landscape"/>
      <w:pgMar w:top="851" w:right="1134" w:bottom="1304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7070" w14:textId="77777777" w:rsidR="00D01476" w:rsidRDefault="00D01476">
      <w:r>
        <w:separator/>
      </w:r>
    </w:p>
  </w:endnote>
  <w:endnote w:type="continuationSeparator" w:id="0">
    <w:p w14:paraId="4C26B7BC" w14:textId="77777777" w:rsidR="00D01476" w:rsidRDefault="00D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132F" w14:textId="6D9C05EE" w:rsidR="00613853" w:rsidRDefault="00D01476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674B1E">
      <w:rPr>
        <w:noProof/>
      </w:rPr>
      <w:t>2</w:t>
    </w:r>
    <w:r>
      <w:fldChar w:fldCharType="end"/>
    </w:r>
  </w:p>
  <w:p w14:paraId="6565E157" w14:textId="02A7BF1E" w:rsidR="00613853" w:rsidRDefault="00674B1E">
    <w:pPr>
      <w:pStyle w:val="af"/>
      <w:ind w:right="360"/>
    </w:pPr>
    <w:r>
      <w:rPr>
        <w:noProof/>
      </w:rPr>
      <w:pict w14:anchorId="0F59CA04">
        <v:shape id="Picture 1" o:spid="_x0000_s2049" style="position:absolute;margin-left:547.7pt;margin-top:.05pt;width:4.15pt;height:10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hCnwIAAAoHAAAOAAAAZHJzL2Uyb0RvYy54bWysVd9v2yAQfp+0/wHxOGl1kindFNWpllbZ&#10;JmVLlGbaXgnGMRIGBCR2//sd+EdJsrXZND/YB3z3cccdn29u61KgAzOWK5ni4dUAIyapyrjcpfj7&#10;Zv72A0bWEZkRoSRL8SOz+Hb6+tVNpSdspAolMmYQkEg7qXSKC+f0JEksLVhJ7JXSTMJirkxJHAzN&#10;LskMqYC9FMloMLhOKmUybRRl1sLsfbOIp4E/zxl1yzy3zCGRYojNhbcJ761/J9MbMtkZogtO2zDI&#10;P0RREi5h057qnjiC9oafUZWcGmVV7q6oKhOV55yykANkMxycZPNQEM1CLnA4VvfHZP8fLf12WBnE&#10;M6gdRpKUUKIVp25vGBr6w6m0nQDmQa9MO7Jg+kzr3JT+CzmgOhzoY3+grHaIwuR49H4wxojCyvDd&#10;eDQee8rkyZfurfvEVOAhh4V1TTkysMJhZm1Id8sNUK6hmguM8lJAiQ5EoK5857DNZbB1DAv5QgXP&#10;2WbPwZb38wXLXQw5jQsgG6VfQKz5rjhiGQ2vB79hminnVBmT/QH4g2euuAD3mV2088+vi7MivElQ&#10;VBpUNT0TneEy8uprcuS1QcWzXn2JjrzWL+zVV+zIa9btBS2465qMFF3f0Vp2poFW85IRxw+tB/IR&#10;z0BGICXxDEQLshLPzBqJ0cT5fXxXexNVKW7KhorO8mulOrCNCih3cqsg5qdVIc9RfRsAslvvvjqw&#10;tTvCbfwbbOjBiJMKZVlzj30q4UL36QEuvtRWCZ7NuRA+JWt22zthEFzdFM/D0+rBEUxID5bKuzXb&#10;+JnEK1GjPd5y9baGRW9uVfYIGia+SNBFr/GdYTpj2xlE0kJByVzQaqk+7p3KuVedQN8wtQMQ3JBa&#10;+3Pwih6PA+rpFzb9BQAA//8DAFBLAwQUAAYACAAAACEAN4pLOOAAAAAJAQAADwAAAGRycy9kb3du&#10;cmV2LnhtbEyPwU7DMBBE70j8g7VI3KidkBYa4lQVEkIcUCHlws2NlyRqvI5iJw39epwTPY7eaPZt&#10;tplMy0bsXWNJQrQQwJBKqxuqJHztX+4egTmvSKvWEkr4RQeb/PoqU6m2J/rEsfAVCyPkUiWh9r5L&#10;OXdljUa5he2QAvuxvVE+xL7iulenMG5aHgux4kY1FC7UqsPnGstjMRgJx/F9OJ+Tt9dx/bEdiv3q&#10;exfvllLe3kzbJ2AeJ/9fhlk/qEMenA52IO1YG7JYL5PQnQmbeSTuH4AdJMRRAjzP+OUH+R8AAAD/&#10;/wMAUEsBAi0AFAAGAAgAAAAhALaDOJL+AAAA4QEAABMAAAAAAAAAAAAAAAAAAAAAAFtDb250ZW50&#10;X1R5cGVzXS54bWxQSwECLQAUAAYACAAAACEAOP0h/9YAAACUAQAACwAAAAAAAAAAAAAAAAAvAQAA&#10;X3JlbHMvLnJlbHNQSwECLQAUAAYACAAAACEA3ED4Qp8CAAAKBwAADgAAAAAAAAAAAAAAAAAuAgAA&#10;ZHJzL2Uyb0RvYy54bWxQSwECLQAUAAYACAAAACEAN4pLOOAAAAAJAQAADwAAAAAAAAAAAAAAAAD5&#10;BAAAZHJzL2Rvd25yZXYueG1sUEsFBgAAAAAEAAQA8wAAAAYGAAAAAA=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6EEAEE9E" w14:textId="77777777" w:rsidR="00613853" w:rsidRDefault="00613853">
                <w:pPr>
                  <w:pStyle w:val="af"/>
                </w:pPr>
              </w:p>
            </w:txbxContent>
          </v:textbox>
          <w10:wrap type="square" anchorx="page"/>
        </v:shape>
      </w:pict>
    </w:r>
  </w:p>
  <w:p w14:paraId="1082BCB2" w14:textId="77777777" w:rsidR="00613853" w:rsidRDefault="006138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A12A" w14:textId="77777777" w:rsidR="00613853" w:rsidRDefault="0061385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6AE1" w14:textId="159C7AB1" w:rsidR="00613853" w:rsidRDefault="00D0147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74B1E">
      <w:rPr>
        <w:noProof/>
      </w:rPr>
      <w:t>7</w:t>
    </w:r>
    <w:r>
      <w:fldChar w:fldCharType="end"/>
    </w:r>
  </w:p>
  <w:p w14:paraId="35A53692" w14:textId="77777777" w:rsidR="00613853" w:rsidRDefault="00613853">
    <w:pPr>
      <w:pStyle w:val="af"/>
      <w:jc w:val="right"/>
      <w:rPr>
        <w:sz w:val="24"/>
      </w:rPr>
    </w:pPr>
  </w:p>
  <w:p w14:paraId="1E2B4A0B" w14:textId="77777777" w:rsidR="00613853" w:rsidRDefault="00613853">
    <w:pPr>
      <w:pStyle w:val="af"/>
      <w:rPr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8C2E" w14:textId="77777777" w:rsidR="00613853" w:rsidRDefault="0061385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9CBE" w14:textId="77777777" w:rsidR="00D01476" w:rsidRDefault="00D01476">
      <w:r>
        <w:separator/>
      </w:r>
    </w:p>
  </w:footnote>
  <w:footnote w:type="continuationSeparator" w:id="0">
    <w:p w14:paraId="5BA61193" w14:textId="77777777" w:rsidR="00D01476" w:rsidRDefault="00D01476">
      <w:r>
        <w:continuationSeparator/>
      </w:r>
    </w:p>
  </w:footnote>
  <w:footnote w:id="1">
    <w:p w14:paraId="29394FA9" w14:textId="77777777" w:rsidR="00613853" w:rsidRDefault="00D01476">
      <w:pPr>
        <w:pStyle w:val="Footnote"/>
      </w:pPr>
      <w:r>
        <w:rPr>
          <w:vertAlign w:val="superscript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36759"/>
    <w:multiLevelType w:val="multilevel"/>
    <w:tmpl w:val="1BDC2A8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3853"/>
    <w:rsid w:val="00613853"/>
    <w:rsid w:val="00674B1E"/>
    <w:rsid w:val="00D0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E84496"/>
  <w15:docId w15:val="{73B3B9A2-6A6A-48DA-966D-55D2BDA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widowControl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1">
    <w:name w:val="Заголовок 7 Знак1"/>
    <w:basedOn w:val="10"/>
    <w:link w:val="7"/>
    <w:rPr>
      <w:rFonts w:ascii="Calibri" w:hAnsi="Calibri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3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0"/>
    <w:link w:val="a3"/>
    <w:rPr>
      <w:rFonts w:ascii="Tahoma" w:hAnsi="Tahoma"/>
      <w:sz w:val="16"/>
    </w:rPr>
  </w:style>
  <w:style w:type="paragraph" w:customStyle="1" w:styleId="23">
    <w:name w:val="Заголовок 2 Знак"/>
    <w:link w:val="24"/>
    <w:rPr>
      <w:b/>
      <w:sz w:val="28"/>
    </w:rPr>
  </w:style>
  <w:style w:type="character" w:customStyle="1" w:styleId="24">
    <w:name w:val="Заголовок 2 Знак"/>
    <w:link w:val="23"/>
    <w:rPr>
      <w:b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4">
    <w:name w:val="List"/>
    <w:basedOn w:val="a5"/>
    <w:link w:val="a6"/>
  </w:style>
  <w:style w:type="character" w:customStyle="1" w:styleId="a6">
    <w:name w:val="Список Знак"/>
    <w:basedOn w:val="a7"/>
    <w:link w:val="a4"/>
    <w:rPr>
      <w:sz w:val="24"/>
    </w:rPr>
  </w:style>
  <w:style w:type="paragraph" w:customStyle="1" w:styleId="15">
    <w:name w:val="Основной шрифт абзаца1"/>
    <w:link w:val="WW8Num10z7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styleId="a8">
    <w:name w:val="Title"/>
    <w:next w:val="a5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0"/>
    <w:rPr>
      <w:rFonts w:ascii="Liberation Sans" w:hAnsi="Liberation Sans"/>
      <w:sz w:val="28"/>
    </w:rPr>
  </w:style>
  <w:style w:type="paragraph" w:customStyle="1" w:styleId="aa">
    <w:name w:val="Нижний колонтитул Знак"/>
    <w:link w:val="ab"/>
  </w:style>
  <w:style w:type="character" w:customStyle="1" w:styleId="ab">
    <w:name w:val="Нижний колонтитул Знак"/>
    <w:link w:val="aa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7">
    <w:name w:val="Номер страницы1"/>
    <w:basedOn w:val="18"/>
    <w:link w:val="ac"/>
  </w:style>
  <w:style w:type="character" w:styleId="ac">
    <w:name w:val="page number"/>
    <w:basedOn w:val="19"/>
    <w:link w:val="17"/>
  </w:style>
  <w:style w:type="paragraph" w:styleId="ad">
    <w:name w:val="List Paragraph"/>
    <w:basedOn w:val="a"/>
    <w:link w:val="ae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styleId="af">
    <w:name w:val="footer"/>
    <w:basedOn w:val="a"/>
    <w:link w:val="1a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10"/>
    <w:link w:val="af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styleId="af0">
    <w:name w:val="caption"/>
    <w:basedOn w:val="a"/>
    <w:link w:val="af1"/>
    <w:pPr>
      <w:spacing w:before="120" w:after="120"/>
    </w:pPr>
    <w:rPr>
      <w:i/>
      <w:sz w:val="24"/>
    </w:rPr>
  </w:style>
  <w:style w:type="character" w:customStyle="1" w:styleId="af1">
    <w:name w:val="Название объекта Знак"/>
    <w:basedOn w:val="10"/>
    <w:link w:val="af0"/>
    <w:rPr>
      <w:i/>
      <w:sz w:val="24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af2">
    <w:name w:val="Верхний колонтитул Знак"/>
    <w:link w:val="af3"/>
  </w:style>
  <w:style w:type="character" w:customStyle="1" w:styleId="af3">
    <w:name w:val="Верхний колонтитул Знак"/>
    <w:link w:val="af2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4">
    <w:name w:val="Текст выноски Знак"/>
    <w:link w:val="af5"/>
    <w:rPr>
      <w:rFonts w:ascii="Tahoma" w:hAnsi="Tahoma"/>
      <w:sz w:val="16"/>
    </w:rPr>
  </w:style>
  <w:style w:type="character" w:customStyle="1" w:styleId="af5">
    <w:name w:val="Текст выноски Знак"/>
    <w:link w:val="af4"/>
    <w:rPr>
      <w:rFonts w:ascii="Tahoma" w:hAnsi="Tahoma"/>
      <w:sz w:val="16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5">
    <w:name w:val="Body Text"/>
    <w:basedOn w:val="a"/>
    <w:link w:val="a7"/>
    <w:pPr>
      <w:widowControl/>
      <w:spacing w:after="120"/>
    </w:pPr>
    <w:rPr>
      <w:sz w:val="24"/>
    </w:rPr>
  </w:style>
  <w:style w:type="character" w:customStyle="1" w:styleId="a7">
    <w:name w:val="Основной текст Знак"/>
    <w:basedOn w:val="10"/>
    <w:link w:val="a5"/>
    <w:rPr>
      <w:sz w:val="24"/>
    </w:rPr>
  </w:style>
  <w:style w:type="paragraph" w:customStyle="1" w:styleId="af6">
    <w:name w:val="Заголовок таблицы"/>
    <w:basedOn w:val="af7"/>
    <w:link w:val="af8"/>
    <w:pPr>
      <w:jc w:val="center"/>
    </w:pPr>
    <w:rPr>
      <w:b/>
    </w:rPr>
  </w:style>
  <w:style w:type="character" w:customStyle="1" w:styleId="af8">
    <w:name w:val="Заголовок таблицы"/>
    <w:basedOn w:val="af9"/>
    <w:link w:val="af6"/>
    <w:rPr>
      <w:b/>
    </w:rPr>
  </w:style>
  <w:style w:type="paragraph" w:customStyle="1" w:styleId="1b">
    <w:name w:val="Знак Знак Знак1 Знак"/>
    <w:basedOn w:val="a"/>
    <w:link w:val="1c"/>
    <w:pPr>
      <w:widowControl/>
      <w:spacing w:before="280" w:after="280"/>
      <w:jc w:val="both"/>
    </w:pPr>
    <w:rPr>
      <w:rFonts w:ascii="Tahoma" w:hAnsi="Tahoma"/>
    </w:rPr>
  </w:style>
  <w:style w:type="character" w:customStyle="1" w:styleId="1c">
    <w:name w:val="Знак Знак Знак1 Знак"/>
    <w:basedOn w:val="10"/>
    <w:link w:val="1b"/>
    <w:rPr>
      <w:rFonts w:ascii="Tahoma" w:hAnsi="Tahoma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afa">
    <w:name w:val="Гипертекстовая ссылка"/>
    <w:link w:val="afb"/>
    <w:rPr>
      <w:color w:val="106BBE"/>
      <w:sz w:val="26"/>
    </w:rPr>
  </w:style>
  <w:style w:type="character" w:customStyle="1" w:styleId="afb">
    <w:name w:val="Гипертекстовая ссылка"/>
    <w:link w:val="afa"/>
    <w:rPr>
      <w:b w:val="0"/>
      <w:color w:val="106BBE"/>
      <w:sz w:val="26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character" w:customStyle="1" w:styleId="11">
    <w:name w:val="Заголовок 1 Знак1"/>
    <w:basedOn w:val="10"/>
    <w:link w:val="1"/>
    <w:rPr>
      <w:b/>
      <w:sz w:val="24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afc">
    <w:name w:val="header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0"/>
    <w:link w:val="afc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color w:val="000000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afd">
    <w:name w:val="Знак"/>
    <w:basedOn w:val="a"/>
    <w:link w:val="afe"/>
    <w:pPr>
      <w:widowControl/>
      <w:spacing w:before="280" w:after="280"/>
    </w:pPr>
    <w:rPr>
      <w:rFonts w:ascii="Tahoma" w:hAnsi="Tahoma"/>
    </w:rPr>
  </w:style>
  <w:style w:type="character" w:customStyle="1" w:styleId="afe">
    <w:name w:val="Знак"/>
    <w:basedOn w:val="10"/>
    <w:link w:val="afd"/>
    <w:rPr>
      <w:rFonts w:ascii="Tahoma" w:hAnsi="Tahom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e">
    <w:name w:val="Гиперссылка1"/>
    <w:link w:val="aff"/>
    <w:rPr>
      <w:rFonts w:ascii="Arial" w:hAnsi="Arial"/>
      <w:color w:val="3560A7"/>
    </w:rPr>
  </w:style>
  <w:style w:type="character" w:styleId="aff">
    <w:name w:val="Hyperlink"/>
    <w:link w:val="1e"/>
    <w:rPr>
      <w:rFonts w:ascii="Arial" w:hAnsi="Arial"/>
      <w:strike w:val="0"/>
      <w:color w:val="3560A7"/>
      <w:sz w:val="20"/>
      <w:u w:val="none"/>
    </w:rPr>
  </w:style>
  <w:style w:type="paragraph" w:customStyle="1" w:styleId="Footnote">
    <w:name w:val="Footnote"/>
    <w:basedOn w:val="a"/>
    <w:link w:val="Footnote0"/>
    <w:pPr>
      <w:widowControl/>
    </w:pPr>
  </w:style>
  <w:style w:type="character" w:customStyle="1" w:styleId="Footnote0">
    <w:name w:val="Footnote"/>
    <w:basedOn w:val="10"/>
    <w:link w:val="Footnote"/>
  </w:style>
  <w:style w:type="paragraph" w:customStyle="1" w:styleId="aff0">
    <w:name w:val="Без интервала Знак"/>
    <w:link w:val="aff1"/>
    <w:rPr>
      <w:sz w:val="28"/>
    </w:rPr>
  </w:style>
  <w:style w:type="character" w:customStyle="1" w:styleId="aff1">
    <w:name w:val="Без интервала Знак"/>
    <w:link w:val="aff0"/>
    <w:rPr>
      <w:sz w:val="28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aff2">
    <w:name w:val="No Spacing"/>
    <w:link w:val="1f1"/>
    <w:pPr>
      <w:ind w:firstLine="709"/>
      <w:jc w:val="both"/>
    </w:pPr>
    <w:rPr>
      <w:sz w:val="28"/>
    </w:rPr>
  </w:style>
  <w:style w:type="character" w:customStyle="1" w:styleId="1f1">
    <w:name w:val="Без интервала Знак1"/>
    <w:link w:val="aff2"/>
    <w:rPr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subheader">
    <w:name w:val="subheader"/>
    <w:basedOn w:val="a"/>
    <w:link w:val="subheader0"/>
    <w:pPr>
      <w:widowControl/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0"/>
    <w:link w:val="subheader"/>
    <w:rPr>
      <w:rFonts w:ascii="Arial" w:hAnsi="Arial"/>
      <w:b/>
      <w:color w:val="000000"/>
      <w:sz w:val="18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220">
    <w:name w:val="Основной текст 22"/>
    <w:basedOn w:val="a"/>
    <w:link w:val="221"/>
    <w:pPr>
      <w:widowControl/>
      <w:jc w:val="both"/>
    </w:pPr>
    <w:rPr>
      <w:sz w:val="28"/>
    </w:rPr>
  </w:style>
  <w:style w:type="character" w:customStyle="1" w:styleId="221">
    <w:name w:val="Основной текст 22"/>
    <w:basedOn w:val="10"/>
    <w:link w:val="220"/>
    <w:rPr>
      <w:sz w:val="28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3">
    <w:name w:val="Знак Знак Знак Знак"/>
    <w:basedOn w:val="a"/>
    <w:link w:val="aff4"/>
    <w:pPr>
      <w:widowControl/>
      <w:spacing w:before="280" w:after="280"/>
    </w:pPr>
    <w:rPr>
      <w:rFonts w:ascii="Tahoma" w:hAnsi="Tahoma"/>
    </w:rPr>
  </w:style>
  <w:style w:type="character" w:customStyle="1" w:styleId="aff4">
    <w:name w:val="Знак Знак Знак Знак"/>
    <w:basedOn w:val="10"/>
    <w:link w:val="aff3"/>
    <w:rPr>
      <w:rFonts w:ascii="Tahoma" w:hAnsi="Tahoma"/>
    </w:rPr>
  </w:style>
  <w:style w:type="paragraph" w:styleId="aff5">
    <w:name w:val="Normal (Web)"/>
    <w:basedOn w:val="a"/>
    <w:link w:val="aff6"/>
    <w:pPr>
      <w:widowControl/>
      <w:spacing w:before="30" w:after="30"/>
    </w:pPr>
    <w:rPr>
      <w:sz w:val="24"/>
    </w:rPr>
  </w:style>
  <w:style w:type="character" w:customStyle="1" w:styleId="aff6">
    <w:name w:val="Обычный (Интернет) Знак"/>
    <w:basedOn w:val="10"/>
    <w:link w:val="aff5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af7">
    <w:name w:val="Содержимое таблицы"/>
    <w:basedOn w:val="a"/>
    <w:link w:val="af9"/>
  </w:style>
  <w:style w:type="character" w:customStyle="1" w:styleId="af9">
    <w:name w:val="Содержимое таблицы"/>
    <w:basedOn w:val="10"/>
    <w:link w:val="af7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f7">
    <w:name w:val="Нормальный (таблица)"/>
    <w:basedOn w:val="a"/>
    <w:next w:val="a"/>
    <w:link w:val="aff8"/>
    <w:pPr>
      <w:jc w:val="both"/>
    </w:pPr>
    <w:rPr>
      <w:rFonts w:ascii="Arial" w:hAnsi="Arial"/>
      <w:sz w:val="24"/>
    </w:rPr>
  </w:style>
  <w:style w:type="character" w:customStyle="1" w:styleId="aff8">
    <w:name w:val="Нормальный (таблица)"/>
    <w:basedOn w:val="10"/>
    <w:link w:val="aff7"/>
    <w:rPr>
      <w:rFonts w:ascii="Arial" w:hAnsi="Arial"/>
      <w:sz w:val="24"/>
    </w:rPr>
  </w:style>
  <w:style w:type="paragraph" w:customStyle="1" w:styleId="aff9">
    <w:name w:val="Содержимое врезки"/>
    <w:basedOn w:val="a"/>
    <w:link w:val="affa"/>
  </w:style>
  <w:style w:type="character" w:customStyle="1" w:styleId="affa">
    <w:name w:val="Содержимое врезки"/>
    <w:basedOn w:val="10"/>
    <w:link w:val="aff9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1f2">
    <w:name w:val="Заголовок 1 Знак"/>
    <w:link w:val="1f3"/>
    <w:rPr>
      <w:b/>
      <w:sz w:val="24"/>
    </w:rPr>
  </w:style>
  <w:style w:type="character" w:customStyle="1" w:styleId="1f3">
    <w:name w:val="Заголовок 1 Знак"/>
    <w:link w:val="1f2"/>
    <w:rPr>
      <w:b/>
      <w:sz w:val="24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f4">
    <w:name w:val="Знак1"/>
    <w:basedOn w:val="a"/>
    <w:link w:val="1f5"/>
    <w:pPr>
      <w:widowControl/>
      <w:spacing w:before="280" w:after="280"/>
    </w:pPr>
    <w:rPr>
      <w:rFonts w:ascii="Tahoma" w:hAnsi="Tahoma"/>
    </w:rPr>
  </w:style>
  <w:style w:type="character" w:customStyle="1" w:styleId="1f5">
    <w:name w:val="Знак1"/>
    <w:basedOn w:val="10"/>
    <w:link w:val="1f4"/>
    <w:rPr>
      <w:rFonts w:ascii="Tahoma" w:hAnsi="Tahoma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73">
    <w:name w:val="Заголовок 7 Знак"/>
    <w:basedOn w:val="18"/>
    <w:link w:val="74"/>
    <w:rPr>
      <w:rFonts w:ascii="Calibri" w:hAnsi="Calibri"/>
      <w:sz w:val="24"/>
    </w:rPr>
  </w:style>
  <w:style w:type="character" w:customStyle="1" w:styleId="74">
    <w:name w:val="Заголовок 7 Знак"/>
    <w:basedOn w:val="19"/>
    <w:link w:val="73"/>
    <w:rPr>
      <w:rFonts w:ascii="Calibri" w:hAnsi="Calibri"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fb">
    <w:name w:val="Subtitle"/>
    <w:next w:val="a"/>
    <w:link w:val="af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c">
    <w:name w:val="Подзаголовок Знак"/>
    <w:link w:val="affb"/>
    <w:rPr>
      <w:rFonts w:ascii="XO Thames" w:hAnsi="XO Thames"/>
      <w:i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1f6">
    <w:name w:val="Строгий1"/>
    <w:link w:val="affd"/>
    <w:rPr>
      <w:b/>
    </w:rPr>
  </w:style>
  <w:style w:type="character" w:styleId="affd">
    <w:name w:val="Strong"/>
    <w:link w:val="1f6"/>
    <w:rPr>
      <w:b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character" w:customStyle="1" w:styleId="21">
    <w:name w:val="Заголовок 2 Знак1"/>
    <w:basedOn w:val="10"/>
    <w:link w:val="2"/>
    <w:rPr>
      <w:b/>
      <w:sz w:val="28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0">
    <w:name w:val="WW8Num6z0"/>
    <w:link w:val="WW8Num6z00"/>
    <w:rPr>
      <w:sz w:val="24"/>
    </w:rPr>
  </w:style>
  <w:style w:type="character" w:customStyle="1" w:styleId="WW8Num6z00">
    <w:name w:val="WW8Num6z0"/>
    <w:link w:val="WW8Num6z0"/>
    <w:rPr>
      <w:rFonts w:ascii="Times New Roman" w:hAnsi="Times New Roman"/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2794</Words>
  <Characters>15928</Characters>
  <Application>Microsoft Office Word</Application>
  <DocSecurity>0</DocSecurity>
  <Lines>132</Lines>
  <Paragraphs>37</Paragraphs>
  <ScaleCrop>false</ScaleCrop>
  <Company/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2025-07-23T07:12:00Z</dcterms:created>
  <dcterms:modified xsi:type="dcterms:W3CDTF">2025-07-23T07:13:00Z</dcterms:modified>
</cp:coreProperties>
</file>