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2B66" w14:textId="77777777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250CD6BA" w14:textId="5054AD84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78965BFC" w14:textId="77777777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3B53B826" w14:textId="77777777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15CC6F56" w14:textId="67DE4482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1CE3215F" w14:textId="78757CC1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 ПОСЕЛЕНИЯ</w:t>
      </w:r>
      <w:r>
        <w:rPr>
          <w:b/>
          <w:sz w:val="28"/>
        </w:rPr>
        <w:br/>
      </w:r>
    </w:p>
    <w:p w14:paraId="5083F574" w14:textId="77777777" w:rsidR="00DF383A" w:rsidRDefault="005F125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716C48F7" w14:textId="77777777" w:rsidR="00DF383A" w:rsidRDefault="00DF383A">
      <w:pPr>
        <w:widowControl w:val="0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2"/>
        <w:gridCol w:w="3190"/>
        <w:gridCol w:w="3367"/>
      </w:tblGrid>
      <w:tr w:rsidR="00DF383A" w14:paraId="6C2E836F" w14:textId="77777777">
        <w:tc>
          <w:tcPr>
            <w:tcW w:w="3082" w:type="dxa"/>
          </w:tcPr>
          <w:p w14:paraId="62382629" w14:textId="638F022B" w:rsidR="00DF383A" w:rsidRDefault="000078E8">
            <w:pPr>
              <w:widowControl w:val="0"/>
              <w:rPr>
                <w:b/>
                <w:sz w:val="28"/>
              </w:rPr>
            </w:pPr>
            <w:r>
              <w:rPr>
                <w:b/>
                <w:sz w:val="28"/>
              </w:rPr>
              <w:t>13.02</w:t>
            </w:r>
            <w:r w:rsidR="005F1253">
              <w:rPr>
                <w:b/>
                <w:sz w:val="28"/>
              </w:rPr>
              <w:t>.202</w:t>
            </w:r>
            <w:r w:rsidR="008E30FE">
              <w:rPr>
                <w:b/>
                <w:sz w:val="28"/>
              </w:rPr>
              <w:t>5</w:t>
            </w:r>
          </w:p>
        </w:tc>
        <w:tc>
          <w:tcPr>
            <w:tcW w:w="3190" w:type="dxa"/>
          </w:tcPr>
          <w:p w14:paraId="1F1CEB9B" w14:textId="05B21069" w:rsidR="00DF383A" w:rsidRDefault="00780C59" w:rsidP="00780C59">
            <w:pPr>
              <w:widowControl w:val="0"/>
              <w:ind w:left="-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№ </w:t>
            </w:r>
            <w:r w:rsidR="000078E8">
              <w:rPr>
                <w:b/>
                <w:sz w:val="28"/>
              </w:rPr>
              <w:t>28</w:t>
            </w:r>
          </w:p>
        </w:tc>
        <w:tc>
          <w:tcPr>
            <w:tcW w:w="3367" w:type="dxa"/>
          </w:tcPr>
          <w:p w14:paraId="338764B0" w14:textId="77777777" w:rsidR="00DF383A" w:rsidRDefault="005F1253">
            <w:pPr>
              <w:widowControl w:val="0"/>
              <w:ind w:left="-5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с. Куйбышево</w:t>
            </w:r>
          </w:p>
        </w:tc>
      </w:tr>
    </w:tbl>
    <w:p w14:paraId="1A4B2845" w14:textId="77777777" w:rsidR="00780C59" w:rsidRDefault="00780C59">
      <w:pPr>
        <w:jc w:val="center"/>
        <w:rPr>
          <w:b/>
          <w:sz w:val="28"/>
        </w:rPr>
      </w:pPr>
    </w:p>
    <w:p w14:paraId="5D91B435" w14:textId="77777777" w:rsidR="00DF383A" w:rsidRDefault="005F1253" w:rsidP="00780C59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</w:p>
    <w:p w14:paraId="39BB3C81" w14:textId="77777777" w:rsidR="00DF383A" w:rsidRDefault="005F1253" w:rsidP="00780C59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Куйбышевского сельского поселения от 16.11.2018 № 182</w:t>
      </w:r>
    </w:p>
    <w:p w14:paraId="5F0D063D" w14:textId="77777777" w:rsidR="00DF383A" w:rsidRPr="000078E8" w:rsidRDefault="00DF383A">
      <w:pPr>
        <w:ind w:left="-567" w:firstLine="709"/>
        <w:jc w:val="both"/>
        <w:rPr>
          <w:sz w:val="18"/>
          <w:szCs w:val="18"/>
        </w:rPr>
      </w:pPr>
    </w:p>
    <w:p w14:paraId="11B54926" w14:textId="3FBC961A" w:rsidR="00DF383A" w:rsidRDefault="005F1253" w:rsidP="00780C59">
      <w:pPr>
        <w:ind w:firstLine="709"/>
        <w:jc w:val="both"/>
        <w:rPr>
          <w:b/>
          <w:sz w:val="28"/>
        </w:rPr>
      </w:pPr>
      <w:r>
        <w:rPr>
          <w:sz w:val="28"/>
        </w:rPr>
        <w:t>В целях обеспечения эффективного расходования средств местного бюджета и в соответствии с постановлением Администрации Куйбышевского сельского от 26.07.2023 № 111 «Об утверждении Порядка разработки, реализации и оценки эффективности муниципальных программ Куйбышевского сельского поселения», распоряжением Администрации Куйбышевского сельского от 21.08.2018 № 62 «Об утверждении Перечня муниципальных программ Куйбышевского сельского поселения»,</w:t>
      </w:r>
      <w:r w:rsidR="000078E8">
        <w:rPr>
          <w:sz w:val="28"/>
        </w:rPr>
        <w:t xml:space="preserve"> </w:t>
      </w:r>
      <w:r w:rsidRPr="000078E8">
        <w:rPr>
          <w:b/>
          <w:iCs/>
          <w:spacing w:val="40"/>
          <w:sz w:val="28"/>
        </w:rPr>
        <w:t>постановля</w:t>
      </w:r>
      <w:r w:rsidR="000078E8">
        <w:rPr>
          <w:b/>
          <w:iCs/>
          <w:spacing w:val="40"/>
          <w:sz w:val="28"/>
        </w:rPr>
        <w:t>ю</w:t>
      </w:r>
      <w:r w:rsidRPr="000078E8">
        <w:rPr>
          <w:iCs/>
          <w:spacing w:val="40"/>
          <w:sz w:val="28"/>
        </w:rPr>
        <w:t>:</w:t>
      </w:r>
    </w:p>
    <w:p w14:paraId="72C3FB5C" w14:textId="77777777" w:rsidR="00DF383A" w:rsidRPr="000078E8" w:rsidRDefault="00DF383A" w:rsidP="00780C59">
      <w:pPr>
        <w:ind w:firstLine="708"/>
        <w:jc w:val="both"/>
        <w:rPr>
          <w:sz w:val="20"/>
        </w:rPr>
      </w:pPr>
    </w:p>
    <w:p w14:paraId="638F0057" w14:textId="77777777" w:rsidR="00DF383A" w:rsidRDefault="005F1253" w:rsidP="00780C5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Администрации Куйбышевского сельского поселения от 16.11.2018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изменения согласно приложению.</w:t>
      </w:r>
    </w:p>
    <w:p w14:paraId="000CF6A1" w14:textId="42BD6FC4" w:rsidR="00DF383A" w:rsidRDefault="00780C59" w:rsidP="00780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5F1253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опубликования</w:t>
      </w:r>
      <w:r w:rsidR="000078E8">
        <w:rPr>
          <w:rFonts w:ascii="Times New Roman" w:hAnsi="Times New Roman"/>
          <w:sz w:val="28"/>
        </w:rPr>
        <w:t>.</w:t>
      </w:r>
    </w:p>
    <w:p w14:paraId="0C5E3CFB" w14:textId="3523DDD2" w:rsidR="00DF383A" w:rsidRDefault="005F1253" w:rsidP="00780C59">
      <w:pPr>
        <w:ind w:firstLine="709"/>
        <w:jc w:val="both"/>
        <w:rPr>
          <w:sz w:val="28"/>
        </w:rPr>
      </w:pPr>
      <w:r>
        <w:rPr>
          <w:sz w:val="28"/>
        </w:rPr>
        <w:t>3.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6562F65" w14:textId="3585C2AC" w:rsidR="00DF383A" w:rsidRDefault="005F1253" w:rsidP="00780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80C59">
        <w:rPr>
          <w:rFonts w:ascii="Times New Roman" w:hAnsi="Times New Roman"/>
          <w:sz w:val="28"/>
        </w:rPr>
        <w:t>4.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постановление вступает в силу с момента его официального опубликования</w:t>
      </w:r>
    </w:p>
    <w:p w14:paraId="0364FE65" w14:textId="77777777" w:rsidR="00DF383A" w:rsidRDefault="005F1253" w:rsidP="000078E8">
      <w:pPr>
        <w:ind w:firstLine="709"/>
        <w:jc w:val="both"/>
        <w:rPr>
          <w:sz w:val="28"/>
        </w:rPr>
      </w:pPr>
      <w:r>
        <w:rPr>
          <w:sz w:val="28"/>
        </w:rPr>
        <w:t>5.Контроль над выполнением настоящего постановления оставляю за собой</w:t>
      </w:r>
    </w:p>
    <w:p w14:paraId="54801BA9" w14:textId="40D72E99" w:rsidR="00DF383A" w:rsidRDefault="00DF383A">
      <w:pPr>
        <w:rPr>
          <w:sz w:val="28"/>
        </w:rPr>
      </w:pPr>
    </w:p>
    <w:p w14:paraId="2B000E49" w14:textId="77777777" w:rsidR="000078E8" w:rsidRDefault="000078E8">
      <w:pPr>
        <w:rPr>
          <w:sz w:val="28"/>
        </w:rPr>
      </w:pPr>
    </w:p>
    <w:tbl>
      <w:tblPr>
        <w:tblW w:w="103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8"/>
        <w:gridCol w:w="1028"/>
        <w:gridCol w:w="3513"/>
      </w:tblGrid>
      <w:tr w:rsidR="00DF383A" w14:paraId="5CE061F9" w14:textId="77777777" w:rsidTr="000078E8">
        <w:trPr>
          <w:trHeight w:val="1105"/>
        </w:trPr>
        <w:tc>
          <w:tcPr>
            <w:tcW w:w="5818" w:type="dxa"/>
          </w:tcPr>
          <w:p w14:paraId="51B2082A" w14:textId="77777777" w:rsidR="00DF383A" w:rsidRDefault="005F125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  <w:r>
              <w:rPr>
                <w:sz w:val="28"/>
              </w:rPr>
              <w:br/>
              <w:t xml:space="preserve">Куйбышевского </w:t>
            </w:r>
          </w:p>
          <w:p w14:paraId="35F01EDB" w14:textId="77777777" w:rsidR="00DF383A" w:rsidRDefault="005F125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                                                                                               </w:t>
            </w:r>
          </w:p>
        </w:tc>
        <w:tc>
          <w:tcPr>
            <w:tcW w:w="1028" w:type="dxa"/>
          </w:tcPr>
          <w:p w14:paraId="57DC8B1A" w14:textId="77777777" w:rsidR="00DF383A" w:rsidRDefault="00DF383A">
            <w:pPr>
              <w:widowControl w:val="0"/>
              <w:ind w:left="-567"/>
              <w:rPr>
                <w:sz w:val="28"/>
              </w:rPr>
            </w:pPr>
          </w:p>
        </w:tc>
        <w:tc>
          <w:tcPr>
            <w:tcW w:w="3513" w:type="dxa"/>
          </w:tcPr>
          <w:p w14:paraId="42D15297" w14:textId="77777777" w:rsidR="00DF383A" w:rsidRDefault="00DF383A">
            <w:pPr>
              <w:widowControl w:val="0"/>
              <w:ind w:left="-567"/>
              <w:jc w:val="right"/>
              <w:rPr>
                <w:sz w:val="28"/>
              </w:rPr>
            </w:pPr>
          </w:p>
          <w:p w14:paraId="735A4524" w14:textId="77777777" w:rsidR="00DF383A" w:rsidRDefault="00DF383A">
            <w:pPr>
              <w:widowControl w:val="0"/>
              <w:ind w:left="-567"/>
              <w:jc w:val="right"/>
              <w:rPr>
                <w:sz w:val="28"/>
              </w:rPr>
            </w:pPr>
          </w:p>
          <w:p w14:paraId="691B718F" w14:textId="0E7B00A9" w:rsidR="00DF383A" w:rsidRDefault="00780C59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5F1253">
              <w:rPr>
                <w:sz w:val="28"/>
              </w:rPr>
              <w:t>С.Л. Слепченко</w:t>
            </w:r>
          </w:p>
        </w:tc>
      </w:tr>
    </w:tbl>
    <w:p w14:paraId="0478F66B" w14:textId="77777777" w:rsidR="000078E8" w:rsidRDefault="005F1253">
      <w:pPr>
        <w:rPr>
          <w:sz w:val="22"/>
        </w:rPr>
      </w:pPr>
      <w:r>
        <w:rPr>
          <w:sz w:val="22"/>
        </w:rPr>
        <w:t xml:space="preserve">Постановление вносит: </w:t>
      </w:r>
    </w:p>
    <w:p w14:paraId="5FA0F636" w14:textId="3D125CA5" w:rsidR="000078E8" w:rsidRDefault="005F1253">
      <w:r>
        <w:t>главный специалист</w:t>
      </w:r>
      <w:r w:rsidR="000078E8">
        <w:t xml:space="preserve"> по вопросам</w:t>
      </w:r>
    </w:p>
    <w:p w14:paraId="5061E2C0" w14:textId="09F3512A" w:rsidR="00780C59" w:rsidRDefault="005F1253">
      <w:r>
        <w:t>ЖКХ, благоустройства, ПБ, ГО и ЧС</w:t>
      </w:r>
      <w:r w:rsidR="00780C59">
        <w:br w:type="page"/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848"/>
        <w:gridCol w:w="3358"/>
      </w:tblGrid>
      <w:tr w:rsidR="00DF383A" w14:paraId="174A3EFC" w14:textId="77777777" w:rsidTr="00780C59">
        <w:tc>
          <w:tcPr>
            <w:tcW w:w="6848" w:type="dxa"/>
          </w:tcPr>
          <w:p w14:paraId="07C1D73C" w14:textId="77777777" w:rsidR="00DF383A" w:rsidRDefault="00DF383A">
            <w:pPr>
              <w:widowControl w:val="0"/>
              <w:rPr>
                <w:sz w:val="28"/>
              </w:rPr>
            </w:pPr>
          </w:p>
        </w:tc>
        <w:tc>
          <w:tcPr>
            <w:tcW w:w="3358" w:type="dxa"/>
          </w:tcPr>
          <w:p w14:paraId="326ADE8E" w14:textId="77777777" w:rsidR="00DF383A" w:rsidRDefault="005F125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0C485A72" w14:textId="6065888C" w:rsidR="00DF383A" w:rsidRDefault="005F125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  <w:r w:rsidR="00780C59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 w:rsidR="00780C59">
              <w:rPr>
                <w:sz w:val="28"/>
              </w:rPr>
              <w:t xml:space="preserve"> </w:t>
            </w:r>
            <w:r>
              <w:rPr>
                <w:sz w:val="28"/>
              </w:rPr>
              <w:t>Куйбышевского сельского поселения</w:t>
            </w:r>
          </w:p>
          <w:p w14:paraId="4EC283E1" w14:textId="74B8F056" w:rsidR="00DF383A" w:rsidRDefault="005F125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0078E8">
              <w:rPr>
                <w:sz w:val="28"/>
              </w:rPr>
              <w:t>13.02</w:t>
            </w:r>
            <w:r>
              <w:rPr>
                <w:sz w:val="28"/>
              </w:rPr>
              <w:t>.202</w:t>
            </w:r>
            <w:r w:rsidR="008E30FE">
              <w:rPr>
                <w:sz w:val="28"/>
              </w:rPr>
              <w:t>5</w:t>
            </w:r>
            <w:r>
              <w:rPr>
                <w:sz w:val="28"/>
              </w:rPr>
              <w:t xml:space="preserve"> № </w:t>
            </w:r>
            <w:r w:rsidR="000078E8">
              <w:rPr>
                <w:sz w:val="28"/>
              </w:rPr>
              <w:t>28</w:t>
            </w:r>
          </w:p>
        </w:tc>
      </w:tr>
    </w:tbl>
    <w:p w14:paraId="165F00C6" w14:textId="77777777" w:rsidR="00DF383A" w:rsidRDefault="00DF383A">
      <w:pPr>
        <w:jc w:val="center"/>
        <w:rPr>
          <w:sz w:val="28"/>
        </w:rPr>
      </w:pPr>
    </w:p>
    <w:p w14:paraId="55AD5A62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7671531D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вносимые в постановление Администрации Куйбышевского сельского поселения от 16.11.2018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748E86DA" w14:textId="77777777" w:rsidR="00DF383A" w:rsidRDefault="00DF383A">
      <w:pPr>
        <w:jc w:val="center"/>
        <w:rPr>
          <w:sz w:val="28"/>
        </w:rPr>
      </w:pPr>
    </w:p>
    <w:p w14:paraId="1AD85B33" w14:textId="77777777" w:rsidR="00DF383A" w:rsidRDefault="005F1253">
      <w:pPr>
        <w:pStyle w:val="a3"/>
        <w:numPr>
          <w:ilvl w:val="0"/>
          <w:numId w:val="2"/>
        </w:numPr>
        <w:ind w:left="-567" w:firstLine="113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 к постановлению изложить в редакции:</w:t>
      </w:r>
    </w:p>
    <w:p w14:paraId="792F6CB2" w14:textId="60A09472" w:rsidR="00DF383A" w:rsidRDefault="005F1253" w:rsidP="00780C59">
      <w:pPr>
        <w:ind w:left="6236"/>
        <w:jc w:val="center"/>
        <w:rPr>
          <w:sz w:val="28"/>
        </w:rPr>
      </w:pPr>
      <w:r>
        <w:rPr>
          <w:sz w:val="28"/>
        </w:rPr>
        <w:t>Приложение № 1</w:t>
      </w:r>
    </w:p>
    <w:p w14:paraId="6F659156" w14:textId="5EB81C4B" w:rsidR="00DF383A" w:rsidRDefault="005F1253" w:rsidP="00780C59">
      <w:pPr>
        <w:ind w:left="6236"/>
        <w:jc w:val="center"/>
        <w:rPr>
          <w:sz w:val="28"/>
        </w:rPr>
      </w:pPr>
      <w:r>
        <w:rPr>
          <w:sz w:val="28"/>
        </w:rPr>
        <w:t>к постановлению</w:t>
      </w:r>
      <w:r w:rsidR="00780C59">
        <w:rPr>
          <w:sz w:val="28"/>
        </w:rPr>
        <w:t xml:space="preserve"> </w:t>
      </w:r>
      <w:r>
        <w:rPr>
          <w:sz w:val="28"/>
        </w:rPr>
        <w:t>Администрации</w:t>
      </w:r>
      <w:r w:rsidR="00780C59">
        <w:rPr>
          <w:sz w:val="28"/>
        </w:rPr>
        <w:t xml:space="preserve"> </w:t>
      </w:r>
      <w:r>
        <w:rPr>
          <w:sz w:val="28"/>
        </w:rPr>
        <w:t>Куйбышевского</w:t>
      </w:r>
      <w:r w:rsidR="00780C59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26858A3A" w14:textId="5822452F" w:rsidR="00DF383A" w:rsidRDefault="005F1253" w:rsidP="00780C59">
      <w:pPr>
        <w:ind w:left="6236"/>
        <w:jc w:val="center"/>
        <w:outlineLvl w:val="0"/>
        <w:rPr>
          <w:sz w:val="28"/>
        </w:rPr>
      </w:pPr>
      <w:r>
        <w:rPr>
          <w:sz w:val="28"/>
        </w:rPr>
        <w:t>от 16.11.2018 №182</w:t>
      </w:r>
    </w:p>
    <w:p w14:paraId="02BC80B6" w14:textId="77777777" w:rsidR="00780C59" w:rsidRDefault="00780C59" w:rsidP="00780C59">
      <w:pPr>
        <w:ind w:left="6236"/>
        <w:jc w:val="center"/>
        <w:outlineLvl w:val="0"/>
        <w:rPr>
          <w:caps/>
          <w:color w:val="FF0000"/>
          <w:sz w:val="28"/>
        </w:rPr>
      </w:pPr>
    </w:p>
    <w:p w14:paraId="6C14A1D1" w14:textId="46D806AC" w:rsidR="00DF383A" w:rsidRDefault="005F1253" w:rsidP="00780C59">
      <w:pPr>
        <w:jc w:val="center"/>
        <w:outlineLvl w:val="0"/>
        <w:rPr>
          <w:caps/>
          <w:sz w:val="28"/>
        </w:rPr>
      </w:pPr>
      <w:r>
        <w:rPr>
          <w:caps/>
          <w:sz w:val="28"/>
        </w:rPr>
        <w:t>МУНИЦИПАЛЬНАЯ ПРОГРАММА</w:t>
      </w:r>
    </w:p>
    <w:p w14:paraId="6E90CB74" w14:textId="77777777" w:rsidR="00DF383A" w:rsidRDefault="005F1253" w:rsidP="00780C59">
      <w:pPr>
        <w:jc w:val="center"/>
        <w:outlineLvl w:val="0"/>
        <w:rPr>
          <w:sz w:val="28"/>
        </w:rPr>
      </w:pPr>
      <w:r>
        <w:rPr>
          <w:caps/>
          <w:sz w:val="28"/>
        </w:rPr>
        <w:t>К</w:t>
      </w:r>
      <w:r>
        <w:rPr>
          <w:sz w:val="28"/>
        </w:rPr>
        <w:t>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43DA1D26" w14:textId="77777777" w:rsidR="00DF383A" w:rsidRDefault="00DF383A">
      <w:pPr>
        <w:jc w:val="center"/>
        <w:rPr>
          <w:sz w:val="28"/>
        </w:rPr>
      </w:pPr>
    </w:p>
    <w:p w14:paraId="219D05F6" w14:textId="77777777" w:rsidR="00DF383A" w:rsidRDefault="005F1253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1FFA68F7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муниципальной программы Куйбышевского сельского поселения</w:t>
      </w:r>
    </w:p>
    <w:p w14:paraId="649980DA" w14:textId="77777777" w:rsidR="00DF383A" w:rsidRDefault="005F1253">
      <w:pPr>
        <w:jc w:val="center"/>
        <w:rPr>
          <w:sz w:val="28"/>
        </w:rPr>
      </w:pPr>
      <w:r>
        <w:rPr>
          <w:sz w:val="28"/>
        </w:rPr>
        <w:t xml:space="preserve"> «Обеспечение качественными жилищно-коммунальными услугами населения Куйбышевского сельского поселения»</w:t>
      </w:r>
    </w:p>
    <w:p w14:paraId="6FF12314" w14:textId="77777777" w:rsidR="00DF383A" w:rsidRDefault="00DF383A">
      <w:pPr>
        <w:widowControl w:val="0"/>
        <w:rPr>
          <w:sz w:val="28"/>
        </w:rPr>
      </w:pPr>
    </w:p>
    <w:p w14:paraId="10DBA816" w14:textId="77777777" w:rsidR="00DF383A" w:rsidRDefault="005F1253" w:rsidP="00780C59">
      <w:pPr>
        <w:widowControl w:val="0"/>
        <w:numPr>
          <w:ilvl w:val="0"/>
          <w:numId w:val="3"/>
        </w:numPr>
        <w:ind w:left="0" w:firstLine="0"/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программы </w:t>
      </w:r>
      <w:r>
        <w:rPr>
          <w:caps/>
          <w:sz w:val="28"/>
        </w:rPr>
        <w:t>К</w:t>
      </w:r>
      <w:r>
        <w:rPr>
          <w:sz w:val="28"/>
        </w:rPr>
        <w:t>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55CC042C" w14:textId="77777777" w:rsidR="00DF383A" w:rsidRDefault="00DF383A" w:rsidP="00780C59">
      <w:pPr>
        <w:jc w:val="center"/>
        <w:rPr>
          <w:sz w:val="28"/>
        </w:rPr>
      </w:pPr>
    </w:p>
    <w:p w14:paraId="0EC8DDF6" w14:textId="77777777" w:rsidR="00DF383A" w:rsidRDefault="005F1253">
      <w:pPr>
        <w:widowControl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 (далее также – муниципальная программа) определяет цели, задачи и основные направления обеспечения качественными жилищно-коммунальными услугами населения Куйбышевского сельского поселения</w:t>
      </w:r>
    </w:p>
    <w:p w14:paraId="4AF7CEE7" w14:textId="77777777" w:rsidR="00DF383A" w:rsidRDefault="005F12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Основная цель муниципальной программы является повышение качества и надежности предоставления жилищно-коммунальных услуг населению.</w:t>
      </w:r>
    </w:p>
    <w:p w14:paraId="1FC95806" w14:textId="77777777" w:rsidR="00DF383A" w:rsidRDefault="00DF383A">
      <w:pPr>
        <w:ind w:left="1429"/>
        <w:jc w:val="center"/>
        <w:rPr>
          <w:sz w:val="28"/>
        </w:rPr>
      </w:pPr>
    </w:p>
    <w:p w14:paraId="0A42AB6F" w14:textId="77777777" w:rsidR="00DF383A" w:rsidRDefault="005F1253">
      <w:pPr>
        <w:jc w:val="center"/>
        <w:rPr>
          <w:sz w:val="28"/>
        </w:rPr>
      </w:pPr>
      <w:r>
        <w:rPr>
          <w:sz w:val="28"/>
        </w:rPr>
        <w:lastRenderedPageBreak/>
        <w:t xml:space="preserve">2.Описание приоритетов и целей муниципальной политики </w:t>
      </w:r>
      <w:r>
        <w:rPr>
          <w:sz w:val="28"/>
        </w:rPr>
        <w:br/>
        <w:t>Куйбышевского сельского поселения в сфере реализации муниципальной программы</w:t>
      </w:r>
    </w:p>
    <w:p w14:paraId="3AB77F37" w14:textId="77777777" w:rsidR="00DF383A" w:rsidRDefault="00DF383A">
      <w:pPr>
        <w:ind w:firstLine="709"/>
        <w:jc w:val="center"/>
        <w:rPr>
          <w:sz w:val="28"/>
        </w:rPr>
      </w:pPr>
    </w:p>
    <w:p w14:paraId="2C983C2B" w14:textId="77777777" w:rsidR="00DF383A" w:rsidRDefault="005F12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Основными приоритетами муниципальной политики Куйбышевского сельского поселения в сфере обеспечения качественными жилищно-коммунальными услугами населения являются: </w:t>
      </w:r>
    </w:p>
    <w:p w14:paraId="674919A2" w14:textId="77777777" w:rsidR="00DF383A" w:rsidRDefault="005F1253" w:rsidP="00780C59">
      <w:pPr>
        <w:pStyle w:val="af5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эффективности, качества и надёжности поставок коммунальных ресурсов;</w:t>
      </w:r>
    </w:p>
    <w:p w14:paraId="7A6937C9" w14:textId="77777777" w:rsidR="00DF383A" w:rsidRDefault="005F1253" w:rsidP="00780C59">
      <w:pPr>
        <w:ind w:left="709"/>
        <w:jc w:val="both"/>
        <w:rPr>
          <w:sz w:val="28"/>
        </w:rPr>
      </w:pPr>
      <w:r>
        <w:rPr>
          <w:sz w:val="28"/>
        </w:rPr>
        <w:t>устойчивое развитие сельских территорий;</w:t>
      </w:r>
    </w:p>
    <w:p w14:paraId="318E155A" w14:textId="77777777" w:rsidR="00DF383A" w:rsidRDefault="005F1253" w:rsidP="00780C59">
      <w:pPr>
        <w:ind w:left="709"/>
        <w:jc w:val="both"/>
        <w:rPr>
          <w:spacing w:val="-4"/>
          <w:sz w:val="28"/>
        </w:rPr>
      </w:pPr>
      <w:r>
        <w:rPr>
          <w:sz w:val="28"/>
        </w:rPr>
        <w:t>повышение уровня жизни сельского населения;</w:t>
      </w:r>
    </w:p>
    <w:p w14:paraId="32D5F6F0" w14:textId="77777777" w:rsidR="00DF383A" w:rsidRDefault="005F1253" w:rsidP="00780C59">
      <w:pPr>
        <w:ind w:left="709"/>
        <w:jc w:val="both"/>
        <w:rPr>
          <w:spacing w:val="-4"/>
          <w:sz w:val="28"/>
        </w:rPr>
      </w:pPr>
      <w:r>
        <w:rPr>
          <w:spacing w:val="-4"/>
          <w:sz w:val="28"/>
        </w:rPr>
        <w:t>повышение престижности проживания в сельской местности</w:t>
      </w:r>
    </w:p>
    <w:p w14:paraId="556F157A" w14:textId="77777777" w:rsidR="00DF383A" w:rsidRDefault="00DF383A" w:rsidP="00780C59">
      <w:pPr>
        <w:ind w:left="709"/>
        <w:jc w:val="both"/>
        <w:rPr>
          <w:sz w:val="28"/>
        </w:rPr>
      </w:pPr>
    </w:p>
    <w:p w14:paraId="2197BD51" w14:textId="77777777" w:rsidR="00DF383A" w:rsidRDefault="005F1253">
      <w:pPr>
        <w:jc w:val="center"/>
        <w:rPr>
          <w:sz w:val="28"/>
        </w:rPr>
      </w:pPr>
      <w:r>
        <w:rPr>
          <w:sz w:val="28"/>
        </w:rPr>
        <w:t xml:space="preserve">3. Сведения о взаимосвязи со стратегическими приоритетами, </w:t>
      </w:r>
    </w:p>
    <w:p w14:paraId="554697A7" w14:textId="77777777" w:rsidR="00DF383A" w:rsidRDefault="005F1253">
      <w:pPr>
        <w:jc w:val="center"/>
        <w:rPr>
          <w:sz w:val="28"/>
        </w:rPr>
      </w:pPr>
      <w:r>
        <w:rPr>
          <w:sz w:val="28"/>
        </w:rPr>
        <w:t>целями и показателями государственных программ Ростовской области</w:t>
      </w:r>
    </w:p>
    <w:p w14:paraId="1034C999" w14:textId="77777777" w:rsidR="00DF383A" w:rsidRDefault="00DF383A">
      <w:pPr>
        <w:ind w:firstLine="709"/>
        <w:jc w:val="both"/>
        <w:rPr>
          <w:sz w:val="28"/>
        </w:rPr>
      </w:pPr>
    </w:p>
    <w:p w14:paraId="5426A396" w14:textId="77777777" w:rsidR="00DF383A" w:rsidRDefault="005F1253">
      <w:pPr>
        <w:ind w:firstLine="709"/>
        <w:contextualSpacing/>
        <w:jc w:val="both"/>
        <w:rPr>
          <w:sz w:val="28"/>
        </w:rPr>
      </w:pPr>
      <w:r>
        <w:rPr>
          <w:sz w:val="28"/>
        </w:rPr>
        <w:t>Взаимосвязь 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Правительства Ростовской области от 17.10.2018 № 650,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695E8363" w14:textId="77777777" w:rsidR="00DF383A" w:rsidRDefault="00DF383A">
      <w:pPr>
        <w:jc w:val="center"/>
        <w:rPr>
          <w:sz w:val="28"/>
        </w:rPr>
      </w:pPr>
    </w:p>
    <w:p w14:paraId="5230DB33" w14:textId="4FAC91CF" w:rsidR="00DF383A" w:rsidRDefault="005F1253">
      <w:pPr>
        <w:jc w:val="center"/>
        <w:rPr>
          <w:sz w:val="28"/>
        </w:rPr>
      </w:pPr>
      <w:r>
        <w:rPr>
          <w:sz w:val="28"/>
        </w:rPr>
        <w:t>4. Задачи муниципального управления в сфере реализации муниципальной программы</w:t>
      </w:r>
    </w:p>
    <w:p w14:paraId="375626C5" w14:textId="77777777" w:rsidR="00DF383A" w:rsidRDefault="00DF383A">
      <w:pPr>
        <w:jc w:val="center"/>
        <w:rPr>
          <w:sz w:val="28"/>
        </w:rPr>
      </w:pPr>
    </w:p>
    <w:p w14:paraId="7F1A14FA" w14:textId="77777777" w:rsidR="00DF383A" w:rsidRDefault="005F12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26A3AA9D" w14:textId="21DF8A97" w:rsidR="00DF383A" w:rsidRDefault="005F1253" w:rsidP="00780C59">
      <w:pPr>
        <w:pStyle w:val="ConsPlusCell"/>
        <w:widowControl/>
        <w:ind w:left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удовлетворённости населения Куйбышевского сельского поселения уровнем жилищно-коммунального обслуживания;</w:t>
      </w:r>
    </w:p>
    <w:p w14:paraId="6FD5232C" w14:textId="77777777" w:rsidR="00DF383A" w:rsidRDefault="005F1253" w:rsidP="00780C59">
      <w:pPr>
        <w:widowControl w:val="0"/>
        <w:ind w:left="709"/>
        <w:jc w:val="both"/>
        <w:rPr>
          <w:sz w:val="28"/>
        </w:rPr>
      </w:pPr>
      <w:r>
        <w:rPr>
          <w:sz w:val="28"/>
        </w:rPr>
        <w:t>снижение уровня потерь при производстве, транспортировке и распределении коммунальных ресурсов.</w:t>
      </w:r>
    </w:p>
    <w:p w14:paraId="5EB33C87" w14:textId="77777777" w:rsidR="00DF383A" w:rsidRDefault="00DF383A">
      <w:pPr>
        <w:sectPr w:rsidR="00DF383A" w:rsidSect="00780C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567" w:bottom="1134" w:left="1701" w:header="709" w:footer="624" w:gutter="0"/>
          <w:cols w:space="720"/>
          <w:titlePg/>
          <w:docGrid w:linePitch="326"/>
        </w:sectPr>
      </w:pPr>
    </w:p>
    <w:p w14:paraId="1D25F677" w14:textId="77777777" w:rsidR="00DF383A" w:rsidRDefault="005F1253">
      <w:pPr>
        <w:tabs>
          <w:tab w:val="left" w:pos="5353"/>
        </w:tabs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546CEA87" w14:textId="77777777" w:rsidR="00DF383A" w:rsidRDefault="005F1253">
      <w:pPr>
        <w:tabs>
          <w:tab w:val="left" w:pos="5353"/>
        </w:tabs>
        <w:jc w:val="center"/>
        <w:rPr>
          <w:sz w:val="28"/>
        </w:rPr>
      </w:pPr>
      <w:r>
        <w:rPr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716E18D4" w14:textId="77777777" w:rsidR="00DF383A" w:rsidRDefault="00DF383A">
      <w:pPr>
        <w:jc w:val="center"/>
        <w:rPr>
          <w:sz w:val="14"/>
        </w:rPr>
      </w:pPr>
    </w:p>
    <w:p w14:paraId="27BB6A6A" w14:textId="77777777" w:rsidR="00DF383A" w:rsidRDefault="005F1253">
      <w:pPr>
        <w:jc w:val="center"/>
        <w:rPr>
          <w:sz w:val="28"/>
        </w:rPr>
      </w:pPr>
      <w:r>
        <w:rPr>
          <w:sz w:val="28"/>
        </w:rPr>
        <w:t>1.Основные положения</w:t>
      </w:r>
    </w:p>
    <w:p w14:paraId="5BEE1F7A" w14:textId="77777777" w:rsidR="00DF383A" w:rsidRDefault="00DF383A">
      <w:pPr>
        <w:widowControl w:val="0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4874"/>
        <w:gridCol w:w="419"/>
        <w:gridCol w:w="8174"/>
      </w:tblGrid>
      <w:tr w:rsidR="00DF383A" w14:paraId="639F5BF2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6349" w14:textId="77777777" w:rsidR="00DF383A" w:rsidRDefault="00DF383A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CACD" w14:textId="77777777" w:rsidR="00DF383A" w:rsidRDefault="00DF383A">
            <w:pPr>
              <w:widowControl w:val="0"/>
              <w:ind w:left="69"/>
              <w:rPr>
                <w:color w:val="FF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E7CD" w14:textId="77777777" w:rsidR="00DF383A" w:rsidRDefault="00DF383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6855" w14:textId="77777777" w:rsidR="00DF383A" w:rsidRDefault="00DF383A">
            <w:pPr>
              <w:widowControl w:val="0"/>
              <w:jc w:val="both"/>
              <w:rPr>
                <w:color w:val="FF0000"/>
              </w:rPr>
            </w:pPr>
          </w:p>
        </w:tc>
      </w:tr>
      <w:tr w:rsidR="00DF383A" w14:paraId="24E6C9FC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464D" w14:textId="77777777" w:rsidR="00DF383A" w:rsidRDefault="005F1253">
            <w:pPr>
              <w:widowControl w:val="0"/>
              <w:jc w:val="both"/>
            </w:pPr>
            <w:r>
              <w:t xml:space="preserve"> 1.1.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DB0" w14:textId="77777777" w:rsidR="00DF383A" w:rsidRDefault="005F1253">
            <w:pPr>
              <w:widowControl w:val="0"/>
              <w:ind w:left="69"/>
            </w:pPr>
            <w:r>
              <w:t>Ответственный исполнитель муниципальной программы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3A33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9863" w14:textId="77777777" w:rsidR="00DF383A" w:rsidRDefault="005F1253">
            <w:pPr>
              <w:widowControl w:val="0"/>
              <w:jc w:val="both"/>
            </w:pPr>
            <w:r>
              <w:t>Администрация Куйбышевского сельского поселения (Слепченко Светлана Леонидовна – Глава Администрации Куйбышевского сельского поселения)</w:t>
            </w:r>
          </w:p>
        </w:tc>
      </w:tr>
      <w:tr w:rsidR="00DF383A" w14:paraId="1E7A4DE4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8EFB" w14:textId="77777777" w:rsidR="00DF383A" w:rsidRDefault="005F1253">
            <w:pPr>
              <w:widowControl w:val="0"/>
              <w:jc w:val="both"/>
            </w:pPr>
            <w:r>
              <w:t>1.2.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0322" w14:textId="77777777" w:rsidR="00DF383A" w:rsidRDefault="005F1253">
            <w:pPr>
              <w:widowControl w:val="0"/>
              <w:ind w:left="69"/>
            </w:pPr>
            <w:r>
              <w:t>Срок реализации муниципальной (комплексной) программы Куйбышевского сельского поселения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01ED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9B05" w14:textId="77777777" w:rsidR="00DF383A" w:rsidRDefault="005F1253">
            <w:pPr>
              <w:widowControl w:val="0"/>
              <w:jc w:val="both"/>
            </w:pPr>
            <w:r>
              <w:t>этап I: 2019 – 2024 годы;</w:t>
            </w:r>
          </w:p>
          <w:p w14:paraId="6663D1F3" w14:textId="77777777" w:rsidR="00DF383A" w:rsidRDefault="005F1253">
            <w:pPr>
              <w:widowControl w:val="0"/>
              <w:jc w:val="both"/>
            </w:pPr>
            <w:r>
              <w:t>этап II: 2025 – 2030 годы</w:t>
            </w:r>
          </w:p>
        </w:tc>
      </w:tr>
      <w:tr w:rsidR="00DF383A" w14:paraId="79606F7C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BE8" w14:textId="77777777" w:rsidR="00DF383A" w:rsidRDefault="005F1253">
            <w:pPr>
              <w:widowControl w:val="0"/>
              <w:jc w:val="both"/>
            </w:pPr>
            <w:r>
              <w:t>1.3.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1972" w14:textId="77777777" w:rsidR="00DF383A" w:rsidRDefault="005F1253">
            <w:pPr>
              <w:widowControl w:val="0"/>
              <w:ind w:left="69"/>
            </w:pPr>
            <w:r>
              <w:t>Цели муниципальной (комплексной) программы Куйбышевского сельского поселения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F0D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87E3" w14:textId="77777777" w:rsidR="00DF383A" w:rsidRDefault="005F1253">
            <w:pPr>
              <w:pStyle w:val="ConsPlusCell"/>
              <w:widowControl/>
              <w:contextualSpacing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надёжности предоставления жилищно-коммунальных услуг населению Куйбышевского сельского поселения</w:t>
            </w:r>
          </w:p>
          <w:p w14:paraId="6A55D1D9" w14:textId="77777777" w:rsidR="00DF383A" w:rsidRDefault="00DF383A">
            <w:pPr>
              <w:widowControl w:val="0"/>
              <w:jc w:val="both"/>
            </w:pPr>
          </w:p>
        </w:tc>
      </w:tr>
      <w:tr w:rsidR="00DF383A" w14:paraId="160DF82B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958" w14:textId="77777777" w:rsidR="00DF383A" w:rsidRDefault="005F1253">
            <w:pPr>
              <w:widowControl w:val="0"/>
              <w:jc w:val="both"/>
            </w:pPr>
            <w:r>
              <w:t>1.4.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AA8" w14:textId="77777777" w:rsidR="00DF383A" w:rsidRDefault="005F1253">
            <w:pPr>
              <w:widowControl w:val="0"/>
              <w:ind w:left="69"/>
            </w:pPr>
            <w:r>
              <w:t>Объем финансового обеспечения за весь период реализации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D6E3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6CA6" w14:textId="66C799C6" w:rsidR="00DF383A" w:rsidRDefault="005F1253">
            <w:pPr>
              <w:widowControl w:val="0"/>
            </w:pPr>
            <w:r w:rsidRPr="00A80805">
              <w:t>9</w:t>
            </w:r>
            <w:r w:rsidR="00A80805">
              <w:t>6608,6</w:t>
            </w:r>
            <w:r>
              <w:t xml:space="preserve"> тыс. рублей:</w:t>
            </w:r>
          </w:p>
          <w:p w14:paraId="3CF30042" w14:textId="77777777" w:rsidR="00DF383A" w:rsidRDefault="005F1253">
            <w:pPr>
              <w:widowControl w:val="0"/>
            </w:pPr>
            <w:r>
              <w:t>Этап I: 48018,9 тыс. рублей;</w:t>
            </w:r>
          </w:p>
          <w:p w14:paraId="515DC9A7" w14:textId="0054ED25" w:rsidR="00DF383A" w:rsidRDefault="005F1253">
            <w:pPr>
              <w:widowControl w:val="0"/>
            </w:pPr>
            <w:r>
              <w:t xml:space="preserve">Этап II: </w:t>
            </w:r>
            <w:r w:rsidRPr="00A80805">
              <w:t>4</w:t>
            </w:r>
            <w:r w:rsidR="00A80805">
              <w:t>8589,7</w:t>
            </w:r>
            <w:r>
              <w:t xml:space="preserve"> тыс. рублей. </w:t>
            </w:r>
          </w:p>
        </w:tc>
      </w:tr>
      <w:tr w:rsidR="00DF383A" w14:paraId="17A7624B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3DB3" w14:textId="77777777" w:rsidR="00DF383A" w:rsidRDefault="005F1253">
            <w:pPr>
              <w:widowControl w:val="0"/>
              <w:jc w:val="both"/>
            </w:pPr>
            <w:r>
              <w:t>1.5.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B8B7" w14:textId="77777777" w:rsidR="00DF383A" w:rsidRDefault="005F1253">
            <w:pPr>
              <w:widowControl w:val="0"/>
              <w:ind w:left="69"/>
            </w:pPr>
            <w: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49A2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76C9" w14:textId="77777777" w:rsidR="00DF383A" w:rsidRDefault="005F1253">
            <w:pPr>
              <w:contextualSpacing/>
              <w:jc w:val="both"/>
            </w:pPr>
            <w:r>
              <w:t>национальные цели: комфортная и безопасная среда для жизни;</w:t>
            </w:r>
          </w:p>
          <w:p w14:paraId="689AD9EE" w14:textId="77777777" w:rsidR="00DF383A" w:rsidRDefault="005F1253">
            <w:r>
              <w:t>государственная программа Ростовской области: 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№ 650</w:t>
            </w:r>
          </w:p>
        </w:tc>
      </w:tr>
    </w:tbl>
    <w:p w14:paraId="0B72A121" w14:textId="6292539C" w:rsidR="00780C59" w:rsidRDefault="00780C59">
      <w:pPr>
        <w:widowControl w:val="0"/>
        <w:jc w:val="center"/>
        <w:rPr>
          <w:sz w:val="28"/>
          <w:highlight w:val="yellow"/>
        </w:rPr>
      </w:pPr>
    </w:p>
    <w:p w14:paraId="229E6F4D" w14:textId="77777777" w:rsidR="00780C59" w:rsidRDefault="00780C59">
      <w:pPr>
        <w:rPr>
          <w:sz w:val="28"/>
          <w:highlight w:val="yellow"/>
        </w:rPr>
      </w:pPr>
      <w:r>
        <w:rPr>
          <w:sz w:val="28"/>
          <w:highlight w:val="yellow"/>
        </w:rPr>
        <w:br w:type="page"/>
      </w:r>
    </w:p>
    <w:p w14:paraId="686725D7" w14:textId="77777777" w:rsidR="00DF383A" w:rsidRDefault="005F1253">
      <w:pPr>
        <w:widowControl w:val="0"/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lastRenderedPageBreak/>
        <w:t xml:space="preserve">Показатели муниципальной программы </w:t>
      </w:r>
    </w:p>
    <w:p w14:paraId="58238A10" w14:textId="77777777" w:rsidR="00DF383A" w:rsidRDefault="00DF383A">
      <w:pPr>
        <w:tabs>
          <w:tab w:val="left" w:pos="10915"/>
        </w:tabs>
        <w:spacing w:line="228" w:lineRule="auto"/>
        <w:jc w:val="center"/>
        <w:rPr>
          <w:sz w:val="28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DF383A" w14:paraId="169A6279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74634C" w14:textId="77777777" w:rsidR="00DF383A" w:rsidRDefault="005F1253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2527F" w14:textId="77777777" w:rsidR="00DF383A" w:rsidRDefault="005F1253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F39D97" w14:textId="77777777" w:rsidR="00DF383A" w:rsidRDefault="005F1253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F18052" w14:textId="77777777" w:rsidR="00DF383A" w:rsidRDefault="005F1253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D4BB27" w14:textId="77777777" w:rsidR="00DF383A" w:rsidRDefault="005F1253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1CC08E" w14:textId="77777777" w:rsidR="00DF383A" w:rsidRDefault="005F1253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13C4F4" w14:textId="77777777" w:rsidR="00DF383A" w:rsidRDefault="005F1253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7956A" w14:textId="77777777" w:rsidR="00DF383A" w:rsidRDefault="005F1253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BD601" w14:textId="77777777" w:rsidR="00DF383A" w:rsidRDefault="005F1253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3DBDAF" w14:textId="77777777" w:rsidR="00DF383A" w:rsidRDefault="005F1253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15A28378" w14:textId="77777777" w:rsidR="00DF383A" w:rsidRDefault="00DF383A"/>
        </w:tc>
      </w:tr>
      <w:tr w:rsidR="00DF383A" w14:paraId="0209D0B3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C07833" w14:textId="77777777" w:rsidR="00DF383A" w:rsidRDefault="00DF383A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017DD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30633D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BC87D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75F7D" w14:textId="77777777" w:rsidR="00DF383A" w:rsidRDefault="00DF383A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8736D3" w14:textId="77777777" w:rsidR="00DF383A" w:rsidRDefault="005F1253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4EEC27" w14:textId="77777777" w:rsidR="00DF383A" w:rsidRDefault="005F1253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C69A83" w14:textId="77777777" w:rsidR="00DF383A" w:rsidRDefault="005F125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2287A8" w14:textId="77777777" w:rsidR="00DF383A" w:rsidRDefault="005F125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BAF972" w14:textId="77777777" w:rsidR="00DF383A" w:rsidRDefault="005F125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053D8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9D5F9B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69AADA" w14:textId="77777777" w:rsidR="00DF383A" w:rsidRDefault="00DF383A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73CC5C9C" w14:textId="77777777" w:rsidR="00DF383A" w:rsidRDefault="00DF383A"/>
        </w:tc>
      </w:tr>
      <w:tr w:rsidR="00DF383A" w14:paraId="630FB1C0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98189A" w14:textId="77777777" w:rsidR="00DF383A" w:rsidRDefault="005F12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F4A0EA" w14:textId="77777777" w:rsidR="00DF383A" w:rsidRDefault="005F12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E2119" w14:textId="77777777" w:rsidR="00DF383A" w:rsidRDefault="005F125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D8B219" w14:textId="77777777" w:rsidR="00DF383A" w:rsidRDefault="005F125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351FC8" w14:textId="77777777" w:rsidR="00DF383A" w:rsidRDefault="005F125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11060F" w14:textId="77777777" w:rsidR="00DF383A" w:rsidRDefault="005F1253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25573" w14:textId="77777777" w:rsidR="00DF383A" w:rsidRDefault="005F125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4FB1D" w14:textId="77777777" w:rsidR="00DF383A" w:rsidRDefault="005F1253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925550" w14:textId="77777777" w:rsidR="00DF383A" w:rsidRDefault="005F1253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DFA65E" w14:textId="77777777" w:rsidR="00DF383A" w:rsidRDefault="005F125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FE48DB" w14:textId="77777777" w:rsidR="00DF383A" w:rsidRDefault="005F125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3DB1D5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BFBAA" w14:textId="77777777" w:rsidR="00DF383A" w:rsidRDefault="005F125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725286F1" w14:textId="77777777" w:rsidR="00DF383A" w:rsidRDefault="00DF383A"/>
        </w:tc>
      </w:tr>
      <w:tr w:rsidR="00DF383A" w14:paraId="4FD620F7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2309A9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367C5A" w14:textId="77777777" w:rsidR="00DF383A" w:rsidRDefault="005F125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4"/>
              </w:rPr>
              <w:t>1.  Цель муниципальной программы</w:t>
            </w:r>
            <w:r>
              <w:t xml:space="preserve"> «</w:t>
            </w:r>
            <w:r>
              <w:rPr>
                <w:rFonts w:ascii="Times New Roman" w:hAnsi="Times New Roman"/>
                <w:sz w:val="24"/>
              </w:rPr>
              <w:t>Повышение качества и надёжности предоставления жилищно-коммунальных услуг населению Куйбышевского сельского поселения»</w:t>
            </w:r>
          </w:p>
          <w:p w14:paraId="204D4829" w14:textId="77777777" w:rsidR="00DF383A" w:rsidRDefault="005F1253">
            <w:pPr>
              <w:ind w:right="-51"/>
              <w:contextualSpacing/>
            </w:pPr>
            <w:r>
              <w:t xml:space="preserve"> </w:t>
            </w:r>
          </w:p>
        </w:tc>
      </w:tr>
      <w:tr w:rsidR="00DF383A" w14:paraId="52340D05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BB75ED" w14:textId="77777777" w:rsidR="00DF383A" w:rsidRDefault="005F1253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A7E8E8" w14:textId="77777777" w:rsidR="00DF383A" w:rsidRDefault="005F1253">
            <w:pPr>
              <w:pStyle w:val="Style21"/>
              <w:widowControl/>
              <w:tabs>
                <w:tab w:val="left" w:pos="456"/>
              </w:tabs>
              <w:spacing w:line="240" w:lineRule="auto"/>
              <w:ind w:left="0" w:right="10" w:firstLine="0"/>
              <w:jc w:val="both"/>
              <w:rPr>
                <w:i/>
              </w:rPr>
            </w:pPr>
            <w:r>
              <w:t>Уровень износа коммунальной инфраструктуры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9EBDA8" w14:textId="77777777" w:rsidR="00DF383A" w:rsidRDefault="005F1253">
            <w:pPr>
              <w:widowControl w:val="0"/>
            </w:pPr>
            <w:r>
              <w:rPr>
                <w:sz w:val="20"/>
              </w:rPr>
              <w:t>убывание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DECAC5" w14:textId="77777777" w:rsidR="00DF383A" w:rsidRDefault="005F1253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5C168" w14:textId="77777777" w:rsidR="00DF383A" w:rsidRDefault="005F1253">
            <w:pPr>
              <w:widowControl w:val="0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A98474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4B2F88" w14:textId="77777777" w:rsidR="00DF383A" w:rsidRDefault="005F1253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B42A2" w14:textId="77777777" w:rsidR="00DF383A" w:rsidRDefault="005F1253">
            <w:pPr>
              <w:widowControl w:val="0"/>
            </w:pPr>
            <w:r>
              <w:t>95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E80C9B" w14:textId="77777777" w:rsidR="00DF383A" w:rsidRDefault="005F1253">
            <w:pPr>
              <w:widowControl w:val="0"/>
            </w:pPr>
            <w:r>
              <w:t>90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8624A" w14:textId="77777777" w:rsidR="00DF383A" w:rsidRDefault="005F1253">
            <w:pPr>
              <w:widowControl w:val="0"/>
            </w:pPr>
            <w:r>
              <w:t>90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6B66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526822F0" w14:textId="77777777" w:rsidR="00DF383A" w:rsidRDefault="005F1253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126D6" w14:textId="77777777" w:rsidR="00DF383A" w:rsidRDefault="00DF383A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0B8475" w14:textId="77777777" w:rsidR="00DF383A" w:rsidRDefault="00DF383A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2DE5567F" w14:textId="77777777" w:rsidR="00DF383A" w:rsidRDefault="00DF383A"/>
        </w:tc>
      </w:tr>
    </w:tbl>
    <w:p w14:paraId="31E44C36" w14:textId="77777777" w:rsidR="00DF383A" w:rsidRDefault="005F1253">
      <w:pPr>
        <w:spacing w:line="216" w:lineRule="auto"/>
        <w:jc w:val="both"/>
      </w:pPr>
      <w:r>
        <w:t xml:space="preserve">Используемые сокращения: </w:t>
      </w:r>
    </w:p>
    <w:p w14:paraId="1E4C93D4" w14:textId="77777777" w:rsidR="00DF383A" w:rsidRDefault="005F1253">
      <w:pPr>
        <w:spacing w:line="216" w:lineRule="auto"/>
        <w:jc w:val="both"/>
      </w:pPr>
      <w:r>
        <w:t>МП – муниципальная программа Куйбышевского сельского поселения;</w:t>
      </w:r>
    </w:p>
    <w:p w14:paraId="7ACFE82E" w14:textId="77777777" w:rsidR="00DF383A" w:rsidRDefault="005F1253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150B2772" w14:textId="33209878" w:rsidR="00780C59" w:rsidRDefault="00780C59">
      <w:pPr>
        <w:rPr>
          <w:sz w:val="28"/>
        </w:rPr>
      </w:pPr>
      <w:r>
        <w:rPr>
          <w:sz w:val="28"/>
        </w:rPr>
        <w:br w:type="page"/>
      </w:r>
    </w:p>
    <w:p w14:paraId="67F50845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14:paraId="3E4B2053" w14:textId="77777777" w:rsidR="00DF383A" w:rsidRDefault="00DF383A">
      <w:pPr>
        <w:widowControl w:val="0"/>
        <w:outlineLvl w:val="2"/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103"/>
        <w:gridCol w:w="5870"/>
        <w:gridCol w:w="3202"/>
      </w:tblGrid>
      <w:tr w:rsidR="00DF383A" w14:paraId="046B2366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E126" w14:textId="77777777" w:rsidR="00DF383A" w:rsidRDefault="005F1253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5634" w14:textId="77777777" w:rsidR="00DF383A" w:rsidRDefault="005F1253">
            <w:pPr>
              <w:widowControl w:val="0"/>
              <w:jc w:val="center"/>
              <w:outlineLvl w:val="2"/>
            </w:pPr>
            <w: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FC34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45B6" w14:textId="77777777" w:rsidR="00DF383A" w:rsidRDefault="005F1253">
            <w:pPr>
              <w:widowControl w:val="0"/>
              <w:jc w:val="center"/>
              <w:outlineLvl w:val="2"/>
            </w:pPr>
            <w:r>
              <w:t>Связь с показателями &lt;2&gt;</w:t>
            </w:r>
          </w:p>
        </w:tc>
      </w:tr>
      <w:tr w:rsidR="00DF383A" w14:paraId="77C4E5C1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B016" w14:textId="77777777" w:rsidR="00DF383A" w:rsidRDefault="005F1253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0007" w14:textId="77777777" w:rsidR="00DF383A" w:rsidRDefault="005F1253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E3B0" w14:textId="77777777" w:rsidR="00DF383A" w:rsidRDefault="005F1253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93EE" w14:textId="77777777" w:rsidR="00DF383A" w:rsidRDefault="005F1253">
            <w:pPr>
              <w:widowControl w:val="0"/>
              <w:jc w:val="center"/>
              <w:outlineLvl w:val="2"/>
            </w:pPr>
            <w:r>
              <w:t>4</w:t>
            </w:r>
          </w:p>
        </w:tc>
      </w:tr>
      <w:tr w:rsidR="00DF383A" w14:paraId="7041896B" w14:textId="77777777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0437" w14:textId="77777777" w:rsidR="00DF383A" w:rsidRDefault="005F1253">
            <w:pPr>
              <w:widowControl w:val="0"/>
              <w:numPr>
                <w:ilvl w:val="0"/>
                <w:numId w:val="4"/>
              </w:numPr>
              <w:jc w:val="center"/>
              <w:outlineLvl w:val="2"/>
            </w:pPr>
            <w:r>
              <w:t xml:space="preserve">Комплексы процессных мероприятий </w:t>
            </w:r>
          </w:p>
        </w:tc>
      </w:tr>
      <w:tr w:rsidR="00DF383A" w14:paraId="40CADB1E" w14:textId="77777777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CD1A" w14:textId="77777777" w:rsidR="00DF383A" w:rsidRDefault="005F1253">
            <w:pPr>
              <w:pStyle w:val="af5"/>
              <w:numPr>
                <w:ilvl w:val="1"/>
                <w:numId w:val="4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>
              <w:t xml:space="preserve"> «</w:t>
            </w:r>
            <w:r>
              <w:rPr>
                <w:rFonts w:ascii="Times New Roman" w:hAnsi="Times New Roman"/>
                <w:sz w:val="24"/>
              </w:rPr>
              <w:t>Создание условий для обеспечения качественными коммунальными услугами населения Куйбышевского сельского поселения»</w:t>
            </w:r>
          </w:p>
          <w:p w14:paraId="00662269" w14:textId="77777777" w:rsidR="00DF383A" w:rsidRDefault="005F1253">
            <w:pPr>
              <w:widowControl w:val="0"/>
              <w:outlineLvl w:val="2"/>
            </w:pPr>
            <w:r>
              <w:t>Ответственный за реализацию: Администрация Куйбышевского сельского поселения</w:t>
            </w:r>
          </w:p>
          <w:p w14:paraId="6942BFF4" w14:textId="77777777" w:rsidR="00DF383A" w:rsidRDefault="005F1253">
            <w:pPr>
              <w:widowControl w:val="0"/>
              <w:outlineLvl w:val="2"/>
            </w:pPr>
            <w:r>
              <w:t>Срок реализации: 2025 – 2030 годы.</w:t>
            </w:r>
          </w:p>
        </w:tc>
      </w:tr>
      <w:tr w:rsidR="00DF383A" w14:paraId="58EED367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F034" w14:textId="77777777" w:rsidR="00DF383A" w:rsidRDefault="005F1253">
            <w:pPr>
              <w:widowControl w:val="0"/>
              <w:jc w:val="center"/>
              <w:outlineLvl w:val="2"/>
            </w:pPr>
            <w:r>
              <w:t>1.1.1</w:t>
            </w:r>
            <w:r>
              <w:rPr>
                <w:sz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E0B9" w14:textId="77777777" w:rsidR="00DF383A" w:rsidRDefault="005F1253">
            <w:r>
              <w:t>Повышение качества и надёжности предоставления жилищно-коммунальных услуг населению Куйбышевского сельского поселения</w:t>
            </w:r>
          </w:p>
          <w:p w14:paraId="381CC6EA" w14:textId="77777777" w:rsidR="00DF383A" w:rsidRDefault="00DF383A">
            <w:pPr>
              <w:ind w:firstLine="708"/>
            </w:pP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D134" w14:textId="77777777" w:rsidR="00DF383A" w:rsidRDefault="005F1253">
            <w:pPr>
              <w:ind w:left="57"/>
              <w:jc w:val="both"/>
            </w:pPr>
            <w:r>
              <w:t>Повышение удовлетворённости населения Куйбышевского сельского поселения уровнем жилищно-коммунального обслуживания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9BB3" w14:textId="77777777" w:rsidR="00DF383A" w:rsidRDefault="005F1253">
            <w:pPr>
              <w:widowControl w:val="0"/>
              <w:jc w:val="both"/>
              <w:outlineLvl w:val="2"/>
            </w:pPr>
            <w:r>
              <w:t xml:space="preserve">Снижение количества аварийных ситуаций </w:t>
            </w:r>
            <w:proofErr w:type="gramStart"/>
            <w:r>
              <w:t>на объектах</w:t>
            </w:r>
            <w:proofErr w:type="gramEnd"/>
            <w:r>
              <w:t xml:space="preserve"> находящихся в собственности сельского поселения</w:t>
            </w:r>
          </w:p>
        </w:tc>
      </w:tr>
      <w:tr w:rsidR="00DF383A" w14:paraId="0AC1080E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0B28" w14:textId="77777777" w:rsidR="00DF383A" w:rsidRDefault="005F1253">
            <w:pPr>
              <w:widowControl w:val="0"/>
              <w:jc w:val="center"/>
              <w:outlineLvl w:val="2"/>
            </w:pPr>
            <w:r>
              <w:t>1.1.2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D739" w14:textId="77777777" w:rsidR="00DF383A" w:rsidRDefault="005F1253">
            <w:pPr>
              <w:jc w:val="both"/>
            </w:pPr>
            <w:r>
              <w:t>Устойчивое развитие территории сельского поселения</w:t>
            </w: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6971" w14:textId="77777777" w:rsidR="00DF383A" w:rsidRDefault="005F1253">
            <w:r>
              <w:t>Улучшение состояния инженерной инфраструктуры влияющей на развитие сельской территории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F5AF" w14:textId="77777777" w:rsidR="00DF383A" w:rsidRDefault="005F1253">
            <w:pPr>
              <w:widowControl w:val="0"/>
              <w:jc w:val="both"/>
              <w:outlineLvl w:val="2"/>
            </w:pPr>
            <w:r>
              <w:t xml:space="preserve">Сокращение времени реагирования </w:t>
            </w:r>
            <w:proofErr w:type="gramStart"/>
            <w:r>
              <w:t>на заявки</w:t>
            </w:r>
            <w:proofErr w:type="gramEnd"/>
            <w:r>
              <w:t xml:space="preserve"> поступающие от населения </w:t>
            </w:r>
          </w:p>
        </w:tc>
      </w:tr>
      <w:tr w:rsidR="00DF383A" w14:paraId="57F64D1C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AD85" w14:textId="77777777" w:rsidR="00DF383A" w:rsidRDefault="005F1253">
            <w:pPr>
              <w:jc w:val="center"/>
            </w:pPr>
            <w:r>
              <w:t>1.1.3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9625" w14:textId="77777777" w:rsidR="00DF383A" w:rsidRDefault="005F1253">
            <w:pPr>
              <w:jc w:val="both"/>
              <w:rPr>
                <w:spacing w:val="-4"/>
              </w:rPr>
            </w:pPr>
            <w:r>
              <w:t>Повышение уровня жизни сельского населения</w:t>
            </w:r>
          </w:p>
          <w:p w14:paraId="0F13C038" w14:textId="77777777" w:rsidR="00DF383A" w:rsidRDefault="00DF383A">
            <w:pPr>
              <w:spacing w:line="216" w:lineRule="auto"/>
            </w:pP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CF5B" w14:textId="77777777" w:rsidR="00DF383A" w:rsidRDefault="005F1253">
            <w:pPr>
              <w:widowControl w:val="0"/>
              <w:outlineLvl w:val="2"/>
            </w:pPr>
            <w:r>
              <w:t>Своевременное реагирование на запросы общества в сфере жилищно-коммунального хозяйства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9393" w14:textId="77777777" w:rsidR="00DF383A" w:rsidRDefault="005F1253">
            <w:pPr>
              <w:jc w:val="center"/>
            </w:pPr>
            <w:r>
              <w:t xml:space="preserve">Улучшение качества жизни </w:t>
            </w:r>
          </w:p>
        </w:tc>
      </w:tr>
      <w:tr w:rsidR="00DF383A" w14:paraId="63855B52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1BCB" w14:textId="77777777" w:rsidR="00DF383A" w:rsidRDefault="005F1253">
            <w:pPr>
              <w:jc w:val="center"/>
            </w:pPr>
            <w:r>
              <w:t>1.1.4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BEE72" w14:textId="77777777" w:rsidR="00DF383A" w:rsidRDefault="005F1253">
            <w:pPr>
              <w:jc w:val="both"/>
            </w:pPr>
            <w:r>
              <w:rPr>
                <w:spacing w:val="-4"/>
              </w:rPr>
              <w:t>Повышение престижности проживания в сельской местности</w:t>
            </w: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71FE" w14:textId="77777777" w:rsidR="00DF383A" w:rsidRDefault="005F1253">
            <w:pPr>
              <w:widowControl w:val="0"/>
              <w:outlineLvl w:val="2"/>
            </w:pPr>
            <w:r>
              <w:t>Сохранение кадрового потенциала и приток новых квалифицированных кадров в сельское поселение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EA4D" w14:textId="77777777" w:rsidR="00DF383A" w:rsidRDefault="005F1253">
            <w:pPr>
              <w:jc w:val="center"/>
            </w:pPr>
            <w:r>
              <w:t>Увеличение числа проживающих в сельском поселении</w:t>
            </w:r>
          </w:p>
        </w:tc>
      </w:tr>
      <w:tr w:rsidR="00DF383A" w14:paraId="2D6A247F" w14:textId="77777777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4058" w14:textId="77777777" w:rsidR="00DF383A" w:rsidRDefault="00DF383A">
            <w:pPr>
              <w:widowControl w:val="0"/>
              <w:jc w:val="center"/>
              <w:outlineLvl w:val="2"/>
              <w:rPr>
                <w:i/>
              </w:rPr>
            </w:pPr>
          </w:p>
        </w:tc>
      </w:tr>
      <w:tr w:rsidR="00DF383A" w14:paraId="1C49E3F0" w14:textId="77777777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DC46" w14:textId="77777777" w:rsidR="00DF383A" w:rsidRDefault="005F1253">
            <w:pPr>
              <w:tabs>
                <w:tab w:val="left" w:pos="4269"/>
              </w:tabs>
              <w:ind w:left="720"/>
            </w:pPr>
            <w:r>
              <w:t>1.</w:t>
            </w:r>
            <w:proofErr w:type="gramStart"/>
            <w:r>
              <w:t>2.Комплекс</w:t>
            </w:r>
            <w:proofErr w:type="gramEnd"/>
            <w:r>
              <w:t xml:space="preserve"> процессных мероприятий «Содержание объектов благоустройства Куйбышевского сельского поселения»</w:t>
            </w:r>
          </w:p>
          <w:p w14:paraId="0E3D55DB" w14:textId="77777777" w:rsidR="00DF383A" w:rsidRDefault="005F1253">
            <w:pPr>
              <w:widowControl w:val="0"/>
              <w:outlineLvl w:val="2"/>
            </w:pPr>
            <w:r>
              <w:t>Ответственный за реализацию: Администрация Куйбышевского сельского поселения</w:t>
            </w:r>
          </w:p>
          <w:p w14:paraId="62135FAA" w14:textId="77777777" w:rsidR="00DF383A" w:rsidRDefault="005F1253">
            <w:pPr>
              <w:widowControl w:val="0"/>
              <w:outlineLvl w:val="2"/>
            </w:pPr>
            <w:r>
              <w:t>Срок реализации: 2025 – 2030 годы.</w:t>
            </w:r>
          </w:p>
        </w:tc>
      </w:tr>
      <w:tr w:rsidR="00DF383A" w14:paraId="6B4FE8AE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263C" w14:textId="77777777" w:rsidR="00DF383A" w:rsidRDefault="005F1253">
            <w:pPr>
              <w:widowControl w:val="0"/>
              <w:jc w:val="center"/>
              <w:outlineLvl w:val="2"/>
            </w:pPr>
            <w:r>
              <w:t>1.2.1.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A08A" w14:textId="77777777" w:rsidR="00DF383A" w:rsidRDefault="005F1253">
            <w:pPr>
              <w:pStyle w:val="ConsPlusCell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объектов благоустройства Куйбышевского сельского поселения</w:t>
            </w:r>
          </w:p>
          <w:p w14:paraId="6A70B8AE" w14:textId="77777777" w:rsidR="00DF383A" w:rsidRDefault="00DF383A">
            <w:pPr>
              <w:widowControl w:val="0"/>
              <w:outlineLvl w:val="2"/>
              <w:rPr>
                <w:i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D04B" w14:textId="77777777" w:rsidR="00DF383A" w:rsidRDefault="005F1253">
            <w:pPr>
              <w:tabs>
                <w:tab w:val="left" w:pos="459"/>
              </w:tabs>
              <w:ind w:left="57"/>
              <w:jc w:val="both"/>
            </w:pPr>
            <w:r>
              <w:t>Поддержание в работоспособном состоянии всех объектов благоустройства поселения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81FF" w14:textId="77777777" w:rsidR="00DF383A" w:rsidRDefault="005F1253">
            <w:pPr>
              <w:jc w:val="center"/>
            </w:pPr>
            <w:r>
              <w:t>Снижение количества аварийных ситуаций</w:t>
            </w:r>
          </w:p>
        </w:tc>
      </w:tr>
    </w:tbl>
    <w:p w14:paraId="739E46BB" w14:textId="4D228611" w:rsidR="00780C59" w:rsidRDefault="00780C59">
      <w:pPr>
        <w:widowControl w:val="0"/>
        <w:ind w:left="928" w:right="-173"/>
        <w:jc w:val="center"/>
        <w:outlineLvl w:val="2"/>
      </w:pPr>
    </w:p>
    <w:p w14:paraId="407E1A75" w14:textId="77777777" w:rsidR="00780C59" w:rsidRDefault="00780C59">
      <w:r>
        <w:br w:type="page"/>
      </w:r>
    </w:p>
    <w:p w14:paraId="1A0C66F3" w14:textId="77777777" w:rsidR="00DF383A" w:rsidRDefault="005F1253">
      <w:pPr>
        <w:widowControl w:val="0"/>
        <w:ind w:right="-173"/>
        <w:jc w:val="center"/>
        <w:outlineLvl w:val="2"/>
        <w:rPr>
          <w:sz w:val="28"/>
        </w:rPr>
      </w:pPr>
      <w:r>
        <w:rPr>
          <w:sz w:val="28"/>
        </w:rPr>
        <w:lastRenderedPageBreak/>
        <w:t xml:space="preserve">4.  Финансовое обеспечение муниципальной программы </w:t>
      </w:r>
    </w:p>
    <w:p w14:paraId="68D64B39" w14:textId="77777777" w:rsidR="00DF383A" w:rsidRDefault="00DF383A">
      <w:pPr>
        <w:widowControl w:val="0"/>
        <w:ind w:left="720" w:right="-173"/>
        <w:outlineLvl w:val="2"/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38"/>
        <w:gridCol w:w="2027"/>
        <w:gridCol w:w="2126"/>
        <w:gridCol w:w="2268"/>
        <w:gridCol w:w="992"/>
      </w:tblGrid>
      <w:tr w:rsidR="00DF383A" w14:paraId="3BC3D7CC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0A679" w14:textId="77777777" w:rsidR="00DF383A" w:rsidRDefault="005F1253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8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1E7D" w14:textId="77777777" w:rsidR="00DF383A" w:rsidRDefault="005F1253">
            <w:pPr>
              <w:jc w:val="center"/>
            </w:pPr>
            <w:r>
              <w:t>Наименование муниципальной (комплексной) программы, структурного элемента/ источник</w:t>
            </w:r>
          </w:p>
          <w:p w14:paraId="39D17389" w14:textId="77777777" w:rsidR="00DF383A" w:rsidRDefault="005F1253">
            <w:pPr>
              <w:widowControl w:val="0"/>
              <w:jc w:val="center"/>
              <w:outlineLvl w:val="2"/>
            </w:pPr>
            <w:r>
              <w:t>финансового обеспечения &lt;1&gt;</w:t>
            </w:r>
          </w:p>
        </w:tc>
        <w:tc>
          <w:tcPr>
            <w:tcW w:w="7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A12E6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Объем расходов по годам реализации, тыс. рублей</w:t>
            </w:r>
          </w:p>
        </w:tc>
      </w:tr>
      <w:tr w:rsidR="00DF383A" w14:paraId="6C8B5545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8992" w14:textId="77777777" w:rsidR="00DF383A" w:rsidRDefault="00DF383A"/>
        </w:tc>
        <w:tc>
          <w:tcPr>
            <w:tcW w:w="8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856C" w14:textId="77777777" w:rsidR="00DF383A" w:rsidRDefault="00DF383A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62D6" w14:textId="77777777" w:rsidR="00DF383A" w:rsidRDefault="005F1253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AD72" w14:textId="77777777" w:rsidR="00DF383A" w:rsidRDefault="005F1253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B213" w14:textId="77777777" w:rsidR="00DF383A" w:rsidRDefault="005F1253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5D92" w14:textId="77777777" w:rsidR="00DF383A" w:rsidRDefault="005F1253">
            <w:pPr>
              <w:widowControl w:val="0"/>
              <w:jc w:val="center"/>
              <w:outlineLvl w:val="2"/>
            </w:pPr>
            <w:r>
              <w:t>всего</w:t>
            </w:r>
          </w:p>
        </w:tc>
      </w:tr>
      <w:tr w:rsidR="00DF383A" w14:paraId="687E47B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30DA" w14:textId="77777777" w:rsidR="00DF383A" w:rsidRDefault="005F1253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ED8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B8E0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38E0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B880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D925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7</w:t>
            </w:r>
          </w:p>
        </w:tc>
      </w:tr>
      <w:tr w:rsidR="00DF383A" w14:paraId="083D168D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36AE" w14:textId="77777777" w:rsidR="00DF383A" w:rsidRDefault="005F1253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81D6" w14:textId="77777777" w:rsidR="00DF383A" w:rsidRDefault="005F1253">
            <w:pPr>
              <w:widowControl w:val="0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  <w:r>
              <w:rPr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B34D" w14:textId="55823423" w:rsidR="00DF383A" w:rsidRPr="009A4B8E" w:rsidRDefault="005F1253">
            <w:pPr>
              <w:widowControl w:val="0"/>
              <w:ind w:right="-173"/>
              <w:jc w:val="center"/>
              <w:outlineLvl w:val="2"/>
            </w:pPr>
            <w:r w:rsidRPr="009A4B8E">
              <w:t>1</w:t>
            </w:r>
            <w:r w:rsidR="00A80805">
              <w:t>6975,4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7288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11640,2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91E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94ED" w14:textId="787F10E4" w:rsidR="00DF383A" w:rsidRDefault="00A80805">
            <w:pPr>
              <w:widowControl w:val="0"/>
              <w:ind w:right="-173"/>
              <w:jc w:val="center"/>
              <w:outlineLvl w:val="2"/>
            </w:pPr>
            <w:r>
              <w:t>33090,2</w:t>
            </w:r>
          </w:p>
        </w:tc>
      </w:tr>
      <w:tr w:rsidR="00DF383A" w14:paraId="3B1E59C8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D985" w14:textId="77777777" w:rsidR="00DF383A" w:rsidRDefault="00DF383A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82ED" w14:textId="77777777" w:rsidR="00DF383A" w:rsidRDefault="005F1253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679" w14:textId="6457D403" w:rsidR="00DF383A" w:rsidRPr="009A4B8E" w:rsidRDefault="005F1253">
            <w:pPr>
              <w:widowControl w:val="0"/>
              <w:ind w:right="-173"/>
              <w:jc w:val="center"/>
              <w:outlineLvl w:val="2"/>
            </w:pPr>
            <w:r w:rsidRPr="009A4B8E">
              <w:t>1</w:t>
            </w:r>
            <w:r w:rsidR="00A80805">
              <w:t>6975,4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B38C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11640,2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E669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C4134" w14:textId="44C3B15C" w:rsidR="00DF383A" w:rsidRDefault="00A80805">
            <w:pPr>
              <w:widowControl w:val="0"/>
              <w:ind w:right="-173"/>
              <w:jc w:val="center"/>
              <w:outlineLvl w:val="2"/>
            </w:pPr>
            <w:r>
              <w:t>33090,2</w:t>
            </w:r>
          </w:p>
        </w:tc>
      </w:tr>
      <w:tr w:rsidR="00DF383A" w14:paraId="3F1C29DF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2B18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2.</w:t>
            </w:r>
          </w:p>
          <w:p w14:paraId="0EECFE9B" w14:textId="77777777" w:rsidR="00DF383A" w:rsidRDefault="00DF383A">
            <w:pPr>
              <w:widowControl w:val="0"/>
              <w:ind w:right="-173"/>
              <w:outlineLvl w:val="2"/>
              <w:rPr>
                <w:highlight w:val="yellow"/>
              </w:rPr>
            </w:pPr>
          </w:p>
          <w:p w14:paraId="34F02D57" w14:textId="77777777" w:rsidR="00DF383A" w:rsidRDefault="00DF383A">
            <w:pPr>
              <w:widowControl w:val="0"/>
              <w:ind w:right="-173"/>
              <w:outlineLvl w:val="2"/>
              <w:rPr>
                <w:highlight w:val="yellow"/>
              </w:rPr>
            </w:pP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42CF" w14:textId="77777777" w:rsidR="00DF383A" w:rsidRDefault="005F1253">
            <w:pPr>
              <w:widowControl w:val="0"/>
              <w:ind w:right="-173"/>
              <w:outlineLvl w:val="2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Комплекс процессных мероприятий «Обеспечение качественными коммунальными услугами населения Куйбышевского сельского поселения»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0818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552B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FAEE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7207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39,0</w:t>
            </w:r>
          </w:p>
        </w:tc>
      </w:tr>
      <w:tr w:rsidR="00DF383A" w14:paraId="7197D0F8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13BF" w14:textId="77777777" w:rsidR="00DF383A" w:rsidRDefault="00DF383A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6805" w14:textId="77777777" w:rsidR="00DF383A" w:rsidRDefault="005F1253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554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F10B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01D2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B26E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39,0</w:t>
            </w:r>
          </w:p>
        </w:tc>
      </w:tr>
      <w:tr w:rsidR="00DF383A" w14:paraId="55F98230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9DF9" w14:textId="77777777" w:rsidR="00DF383A" w:rsidRDefault="005F1253">
            <w:pPr>
              <w:jc w:val="center"/>
            </w:pPr>
            <w:r>
              <w:t>3.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383D" w14:textId="77777777" w:rsidR="00DF383A" w:rsidRDefault="005F1253">
            <w:pPr>
              <w:tabs>
                <w:tab w:val="left" w:pos="4269"/>
              </w:tabs>
              <w:rPr>
                <w:b/>
                <w:i/>
              </w:rPr>
            </w:pPr>
            <w:r>
              <w:rPr>
                <w:b/>
                <w:i/>
              </w:rPr>
              <w:t>Комплекс процессных мероприятий «Содержание объектов благоустройства Куйбышевского сельского поселения»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73BF" w14:textId="72AAE486" w:rsidR="00DF383A" w:rsidRDefault="005F1253">
            <w:pPr>
              <w:widowControl w:val="0"/>
              <w:ind w:right="-173"/>
              <w:jc w:val="center"/>
              <w:outlineLvl w:val="2"/>
            </w:pPr>
            <w:r w:rsidRPr="00A80805">
              <w:t>1</w:t>
            </w:r>
            <w:r w:rsidR="00A80805">
              <w:t>6960,4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3C54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11628,2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4977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4A1A" w14:textId="012778CE" w:rsidR="00DF383A" w:rsidRPr="00A80805" w:rsidRDefault="00A80805">
            <w:pPr>
              <w:widowControl w:val="0"/>
              <w:ind w:right="-173"/>
              <w:jc w:val="center"/>
              <w:outlineLvl w:val="2"/>
            </w:pPr>
            <w:r>
              <w:t>33051,2</w:t>
            </w:r>
          </w:p>
        </w:tc>
      </w:tr>
      <w:tr w:rsidR="00DF383A" w14:paraId="17469C4F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54DC" w14:textId="77777777" w:rsidR="00DF383A" w:rsidRDefault="00DF383A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6B91" w14:textId="77777777" w:rsidR="00DF383A" w:rsidRDefault="005F1253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65E2" w14:textId="67F31768" w:rsidR="00DF383A" w:rsidRDefault="005F1253">
            <w:pPr>
              <w:widowControl w:val="0"/>
              <w:ind w:right="-173"/>
              <w:jc w:val="center"/>
              <w:outlineLvl w:val="2"/>
            </w:pPr>
            <w:r w:rsidRPr="00A80805">
              <w:t>1</w:t>
            </w:r>
            <w:r w:rsidR="00A80805">
              <w:t>6960,4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382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11628,2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6B6B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9846" w14:textId="4380C18E" w:rsidR="00DF383A" w:rsidRPr="00A80805" w:rsidRDefault="00A80805">
            <w:pPr>
              <w:widowControl w:val="0"/>
              <w:ind w:right="-173"/>
              <w:jc w:val="center"/>
              <w:outlineLvl w:val="2"/>
            </w:pPr>
            <w:r>
              <w:t>33051,2</w:t>
            </w:r>
          </w:p>
        </w:tc>
      </w:tr>
    </w:tbl>
    <w:p w14:paraId="0AE7453D" w14:textId="77777777" w:rsidR="00DF383A" w:rsidRDefault="00DF383A">
      <w:pPr>
        <w:rPr>
          <w:sz w:val="2"/>
        </w:rPr>
      </w:pPr>
    </w:p>
    <w:p w14:paraId="6557F406" w14:textId="77777777" w:rsidR="00DF383A" w:rsidRDefault="00DF383A">
      <w:pPr>
        <w:widowControl w:val="0"/>
        <w:jc w:val="center"/>
        <w:outlineLvl w:val="2"/>
        <w:rPr>
          <w:sz w:val="28"/>
        </w:rPr>
      </w:pPr>
    </w:p>
    <w:p w14:paraId="7A39733A" w14:textId="77777777" w:rsidR="00DF383A" w:rsidRDefault="005F125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II. ПАСПОРТ</w:t>
      </w:r>
    </w:p>
    <w:p w14:paraId="09066B3D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комплекса процессных мероприятий муниципальной программы «Обеспечение качественными коммунальными услугами населения Куйбышевского сельского поселения»</w:t>
      </w:r>
    </w:p>
    <w:p w14:paraId="564CBDAE" w14:textId="77777777" w:rsidR="00DF383A" w:rsidRDefault="005F125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14:paraId="591590BB" w14:textId="77777777" w:rsidR="00DF383A" w:rsidRDefault="00DF383A">
      <w:pPr>
        <w:widowControl w:val="0"/>
        <w:outlineLvl w:val="2"/>
        <w:rPr>
          <w:sz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0466"/>
      </w:tblGrid>
      <w:tr w:rsidR="00DF383A" w14:paraId="33D74F1D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2B94" w14:textId="77777777" w:rsidR="00DF383A" w:rsidRDefault="005F1253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 «Обеспечение качественными коммунальными услугами населения Куйбышевского сельского поселения» (далее также в настоящем разделе – комплекс процессных мероприятий)</w:t>
            </w:r>
          </w:p>
        </w:tc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97D8" w14:textId="77777777" w:rsidR="00DF383A" w:rsidRDefault="005F1253">
            <w:pPr>
              <w:jc w:val="both"/>
            </w:pPr>
            <w:r>
              <w:t xml:space="preserve"> Администрации Куйбышевского сельского поселения </w:t>
            </w:r>
          </w:p>
          <w:p w14:paraId="4F601375" w14:textId="77777777" w:rsidR="00DF383A" w:rsidRDefault="005F1253">
            <w:pPr>
              <w:jc w:val="both"/>
            </w:pPr>
            <w:r>
              <w:t xml:space="preserve">(Слепченко Светлана Леонидовна – Глава Администрации Куйбышевского сельского </w:t>
            </w:r>
            <w:proofErr w:type="gramStart"/>
            <w:r>
              <w:t xml:space="preserve">поселения)   </w:t>
            </w:r>
            <w:proofErr w:type="gramEnd"/>
          </w:p>
        </w:tc>
      </w:tr>
      <w:tr w:rsidR="00DF383A" w14:paraId="1C2A89EF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DCAE" w14:textId="77777777" w:rsidR="00DF383A" w:rsidRDefault="005F1253">
            <w:pPr>
              <w:widowControl w:val="0"/>
              <w:outlineLvl w:val="2"/>
            </w:pPr>
            <w:r>
              <w:t xml:space="preserve">Связь с муниципальной программой </w:t>
            </w:r>
            <w:r>
              <w:lastRenderedPageBreak/>
              <w:t>Куйбышевского сельского поселения</w:t>
            </w:r>
          </w:p>
        </w:tc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F48D" w14:textId="77777777" w:rsidR="00DF383A" w:rsidRDefault="005F1253">
            <w:pPr>
              <w:widowControl w:val="0"/>
              <w:outlineLvl w:val="2"/>
            </w:pPr>
            <w:r>
              <w:lastRenderedPageBreak/>
              <w:t xml:space="preserve">Муниципальная программа Куйбышевского сельского поселения «Обеспечение качественными </w:t>
            </w:r>
            <w:r>
              <w:lastRenderedPageBreak/>
              <w:t>жилищно-коммунальными услугами населения Куйбышевского сельского поселения»</w:t>
            </w:r>
          </w:p>
        </w:tc>
      </w:tr>
    </w:tbl>
    <w:p w14:paraId="26FA5EF5" w14:textId="77777777" w:rsidR="00DF383A" w:rsidRDefault="00DF383A">
      <w:pPr>
        <w:widowControl w:val="0"/>
        <w:jc w:val="center"/>
        <w:outlineLvl w:val="2"/>
        <w:rPr>
          <w:sz w:val="28"/>
        </w:rPr>
      </w:pPr>
    </w:p>
    <w:p w14:paraId="6E199B44" w14:textId="77777777" w:rsidR="00DF383A" w:rsidRDefault="005F1253">
      <w:pPr>
        <w:widowControl w:val="0"/>
        <w:numPr>
          <w:ilvl w:val="0"/>
          <w:numId w:val="5"/>
        </w:numPr>
        <w:jc w:val="center"/>
        <w:outlineLvl w:val="2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DF383A" w14:paraId="50B493E5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67DBB" w14:textId="77777777" w:rsidR="00DF383A" w:rsidRDefault="005F1253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25CDA" w14:textId="77777777" w:rsidR="00DF383A" w:rsidRDefault="005F1253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E102F2" w14:textId="77777777" w:rsidR="00DF383A" w:rsidRDefault="005F1253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3AB909" w14:textId="77777777" w:rsidR="00DF383A" w:rsidRDefault="005F1253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D94DCF" w14:textId="77777777" w:rsidR="00DF383A" w:rsidRDefault="005F1253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8AD93E" w14:textId="77777777" w:rsidR="00DF383A" w:rsidRDefault="005F1253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CC73B" w14:textId="77777777" w:rsidR="00DF383A" w:rsidRDefault="005F1253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342CFB" w14:textId="77777777" w:rsidR="00DF383A" w:rsidRDefault="005F1253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E471D" w14:textId="77777777" w:rsidR="00DF383A" w:rsidRDefault="005F1253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EB0AA3" w14:textId="77777777" w:rsidR="00DF383A" w:rsidRDefault="005F1253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2003E6A9" w14:textId="77777777" w:rsidR="00DF383A" w:rsidRDefault="00DF383A"/>
        </w:tc>
      </w:tr>
      <w:tr w:rsidR="00DF383A" w14:paraId="08AA4266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9AA25E" w14:textId="77777777" w:rsidR="00DF383A" w:rsidRDefault="00DF383A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53B262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EF4951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CA1F6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3E25D2" w14:textId="77777777" w:rsidR="00DF383A" w:rsidRDefault="00DF383A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DBFC2" w14:textId="77777777" w:rsidR="00DF383A" w:rsidRDefault="005F1253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F2407A" w14:textId="77777777" w:rsidR="00DF383A" w:rsidRDefault="005F1253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A081B5" w14:textId="77777777" w:rsidR="00DF383A" w:rsidRDefault="005F125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9CBA1F" w14:textId="77777777" w:rsidR="00DF383A" w:rsidRDefault="005F125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D0809" w14:textId="77777777" w:rsidR="00DF383A" w:rsidRDefault="005F125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4A13C4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51F85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F6F894" w14:textId="77777777" w:rsidR="00DF383A" w:rsidRDefault="00DF383A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10AAEF47" w14:textId="77777777" w:rsidR="00DF383A" w:rsidRDefault="00DF383A"/>
        </w:tc>
      </w:tr>
      <w:tr w:rsidR="00DF383A" w14:paraId="34942C64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20119" w14:textId="77777777" w:rsidR="00DF383A" w:rsidRDefault="005F12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B0DED7" w14:textId="77777777" w:rsidR="00DF383A" w:rsidRDefault="005F12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61D83D" w14:textId="77777777" w:rsidR="00DF383A" w:rsidRDefault="005F125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B178D8" w14:textId="77777777" w:rsidR="00DF383A" w:rsidRDefault="005F125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75EAC2" w14:textId="77777777" w:rsidR="00DF383A" w:rsidRDefault="005F125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BBEAB9" w14:textId="77777777" w:rsidR="00DF383A" w:rsidRDefault="005F1253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28714F" w14:textId="77777777" w:rsidR="00DF383A" w:rsidRDefault="005F125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F9CB9" w14:textId="77777777" w:rsidR="00DF383A" w:rsidRDefault="005F1253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C2172" w14:textId="77777777" w:rsidR="00DF383A" w:rsidRDefault="005F1253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C141E" w14:textId="77777777" w:rsidR="00DF383A" w:rsidRDefault="005F125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3C868E" w14:textId="77777777" w:rsidR="00DF383A" w:rsidRDefault="005F125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02F69E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BB6C9" w14:textId="77777777" w:rsidR="00DF383A" w:rsidRDefault="005F125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185FF705" w14:textId="77777777" w:rsidR="00DF383A" w:rsidRDefault="00DF383A"/>
        </w:tc>
      </w:tr>
      <w:tr w:rsidR="00DF383A" w14:paraId="7B947AAE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77D431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1429CE" w14:textId="77777777" w:rsidR="00DF383A" w:rsidRDefault="005F1253">
            <w:pPr>
              <w:widowControl w:val="0"/>
              <w:jc w:val="center"/>
              <w:rPr>
                <w:i/>
              </w:rPr>
            </w:pPr>
            <w:r>
              <w:t>1. Задача комплекса процессных мероприятий «Строительство и модернизация систем коммунальной инфраструктуры»</w:t>
            </w:r>
          </w:p>
        </w:tc>
      </w:tr>
      <w:tr w:rsidR="00DF383A" w14:paraId="56565E5E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363EB" w14:textId="77777777" w:rsidR="00DF383A" w:rsidRDefault="005F1253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CE7D7" w14:textId="77777777" w:rsidR="00DF383A" w:rsidRDefault="005F1253">
            <w:pPr>
              <w:widowControl w:val="0"/>
              <w:rPr>
                <w:i/>
              </w:rPr>
            </w:pPr>
            <w:r>
              <w:t>Доля фактически освещенных улиц в общей протяженности улиц населенных пунктов Куйбышевского сельского поселения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A70928" w14:textId="77777777" w:rsidR="00DF383A" w:rsidRDefault="005F1253">
            <w:pPr>
              <w:widowControl w:val="0"/>
            </w:pPr>
            <w: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172CA7" w14:textId="77777777" w:rsidR="00DF383A" w:rsidRDefault="005F1253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8FCCC" w14:textId="77777777" w:rsidR="00DF383A" w:rsidRDefault="005F1253">
            <w:pPr>
              <w:widowControl w:val="0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72150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B5AFA3" w14:textId="77777777" w:rsidR="00DF383A" w:rsidRDefault="005F1253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1FD52F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2452A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434FA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5110B2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27FA4725" w14:textId="77777777" w:rsidR="00DF383A" w:rsidRDefault="005F1253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881F0C" w14:textId="77777777" w:rsidR="00DF383A" w:rsidRDefault="00DF383A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BE993" w14:textId="77777777" w:rsidR="00DF383A" w:rsidRDefault="00DF383A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65DC7A8D" w14:textId="77777777" w:rsidR="00DF383A" w:rsidRDefault="00DF383A"/>
        </w:tc>
      </w:tr>
      <w:tr w:rsidR="00DF383A" w14:paraId="0EFE421A" w14:textId="77777777">
        <w:trPr>
          <w:trHeight w:val="185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6F329C" w14:textId="77777777" w:rsidR="00DF383A" w:rsidRDefault="005F1253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F56B2E" w14:textId="77777777" w:rsidR="00DF383A" w:rsidRDefault="005F1253">
            <w:pPr>
              <w:pStyle w:val="af5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газификации Куйбышевского сельского поселения</w:t>
            </w:r>
          </w:p>
          <w:p w14:paraId="301D9BC1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ECFEFF" w14:textId="77777777" w:rsidR="00DF383A" w:rsidRDefault="005F1253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FF6C34" w14:textId="77777777" w:rsidR="00DF383A" w:rsidRDefault="005F1253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E6F291" w14:textId="77777777" w:rsidR="00DF383A" w:rsidRDefault="005F1253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F458E6" w14:textId="77777777" w:rsidR="00DF383A" w:rsidRDefault="005F125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03608C" w14:textId="77777777" w:rsidR="00DF383A" w:rsidRDefault="005F1253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9BB168" w14:textId="77777777" w:rsidR="00DF383A" w:rsidRDefault="005F125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F18E64" w14:textId="77777777" w:rsidR="00DF383A" w:rsidRDefault="005F125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0613B" w14:textId="77777777" w:rsidR="00DF383A" w:rsidRDefault="005F1253">
            <w:pPr>
              <w:widowControl w:val="0"/>
              <w:jc w:val="center"/>
            </w:pPr>
            <w:r>
              <w:t>92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CED22C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2561D59A" w14:textId="77777777" w:rsidR="00DF383A" w:rsidRDefault="005F1253">
            <w:pPr>
              <w:widowControl w:val="0"/>
              <w:jc w:val="center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4C32E9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49F6CD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7B8DEE5C" w14:textId="77777777" w:rsidR="00DF383A" w:rsidRDefault="00DF383A"/>
        </w:tc>
      </w:tr>
    </w:tbl>
    <w:p w14:paraId="4B3A8A87" w14:textId="77777777" w:rsidR="00DF383A" w:rsidRDefault="00DF383A">
      <w:pPr>
        <w:widowControl w:val="0"/>
        <w:ind w:left="720"/>
        <w:outlineLvl w:val="2"/>
        <w:rPr>
          <w:sz w:val="28"/>
        </w:rPr>
      </w:pPr>
    </w:p>
    <w:p w14:paraId="1FE147E5" w14:textId="77777777" w:rsidR="00DF383A" w:rsidRDefault="00DF383A">
      <w:pPr>
        <w:rPr>
          <w:sz w:val="2"/>
        </w:rPr>
      </w:pPr>
    </w:p>
    <w:p w14:paraId="208FD06B" w14:textId="77777777" w:rsidR="00DF383A" w:rsidRDefault="005F1253">
      <w:pPr>
        <w:spacing w:line="216" w:lineRule="auto"/>
        <w:jc w:val="both"/>
      </w:pPr>
      <w:r>
        <w:t xml:space="preserve">Примечание. </w:t>
      </w:r>
    </w:p>
    <w:p w14:paraId="483B6380" w14:textId="77777777" w:rsidR="00DF383A" w:rsidRDefault="005F1253">
      <w:pPr>
        <w:spacing w:line="216" w:lineRule="auto"/>
        <w:jc w:val="both"/>
      </w:pPr>
      <w:r>
        <w:t xml:space="preserve">Используемые сокращения: </w:t>
      </w:r>
    </w:p>
    <w:p w14:paraId="2964FC0B" w14:textId="77777777" w:rsidR="00DF383A" w:rsidRDefault="005F1253">
      <w:pPr>
        <w:spacing w:line="216" w:lineRule="auto"/>
        <w:jc w:val="both"/>
      </w:pPr>
      <w:proofErr w:type="gramStart"/>
      <w:r>
        <w:t>МП  –</w:t>
      </w:r>
      <w:proofErr w:type="gramEnd"/>
      <w:r>
        <w:t xml:space="preserve"> муниципальная программа Куйбышевского сельского поселения;</w:t>
      </w:r>
    </w:p>
    <w:p w14:paraId="222603F8" w14:textId="77777777" w:rsidR="00DF383A" w:rsidRDefault="005F1253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27730FFF" w14:textId="77777777" w:rsidR="00DF383A" w:rsidRDefault="00DF383A">
      <w:pPr>
        <w:widowControl w:val="0"/>
        <w:jc w:val="both"/>
      </w:pPr>
    </w:p>
    <w:p w14:paraId="04396762" w14:textId="40C9E401" w:rsidR="00780C59" w:rsidRDefault="00780C59">
      <w:pPr>
        <w:rPr>
          <w:sz w:val="28"/>
        </w:rPr>
      </w:pPr>
      <w:r>
        <w:rPr>
          <w:sz w:val="28"/>
        </w:rPr>
        <w:br w:type="page"/>
      </w:r>
    </w:p>
    <w:p w14:paraId="293FC17E" w14:textId="6335B11D" w:rsidR="00DF383A" w:rsidRDefault="005F1253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lastRenderedPageBreak/>
        <w:t>.Перечень</w:t>
      </w:r>
      <w:proofErr w:type="gramEnd"/>
      <w:r>
        <w:rPr>
          <w:sz w:val="28"/>
        </w:rPr>
        <w:t xml:space="preserve">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783"/>
        <w:gridCol w:w="1783"/>
        <w:gridCol w:w="3203"/>
        <w:gridCol w:w="1393"/>
        <w:gridCol w:w="838"/>
        <w:gridCol w:w="835"/>
        <w:gridCol w:w="975"/>
        <w:gridCol w:w="829"/>
        <w:gridCol w:w="838"/>
        <w:gridCol w:w="829"/>
      </w:tblGrid>
      <w:tr w:rsidR="00DF383A" w14:paraId="490970F8" w14:textId="77777777">
        <w:trPr>
          <w:trHeight w:val="47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BCA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№ п/п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A0F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3FE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>результата)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430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853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4E4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C5F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DF383A" w14:paraId="0F1917A3" w14:textId="77777777">
        <w:trPr>
          <w:trHeight w:val="22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A493" w14:textId="77777777" w:rsidR="00DF383A" w:rsidRDefault="00DF383A"/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6402" w14:textId="77777777" w:rsidR="00DF383A" w:rsidRDefault="00DF383A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7AF2" w14:textId="77777777" w:rsidR="00DF383A" w:rsidRDefault="00DF383A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3DB4" w14:textId="77777777" w:rsidR="00DF383A" w:rsidRDefault="00DF383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E72D" w14:textId="77777777" w:rsidR="00DF383A" w:rsidRDefault="00DF383A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797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EAE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37C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912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5B1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6E5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2030</w:t>
            </w:r>
          </w:p>
        </w:tc>
      </w:tr>
      <w:tr w:rsidR="00DF383A" w14:paraId="24224916" w14:textId="77777777">
        <w:trPr>
          <w:trHeight w:val="22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90BF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C2A3" w14:textId="77777777" w:rsidR="00DF383A" w:rsidRDefault="005F1253">
            <w:pPr>
              <w:contextualSpacing/>
              <w:jc w:val="center"/>
            </w:pPr>
            <w: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931F" w14:textId="77777777" w:rsidR="00DF383A" w:rsidRDefault="005F1253">
            <w:pPr>
              <w:contextualSpacing/>
              <w:jc w:val="center"/>
            </w:pPr>
            <w: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F70A" w14:textId="77777777" w:rsidR="00DF383A" w:rsidRDefault="005F1253">
            <w:pPr>
              <w:contextualSpacing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E7E5" w14:textId="77777777" w:rsidR="00DF383A" w:rsidRDefault="005F1253">
            <w:pPr>
              <w:contextualSpacing/>
              <w:jc w:val="center"/>
            </w:pPr>
            <w: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E49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D7F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C15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23E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43B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BC2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11</w:t>
            </w:r>
          </w:p>
        </w:tc>
      </w:tr>
      <w:tr w:rsidR="00DF383A" w14:paraId="7A24ECE3" w14:textId="77777777">
        <w:trPr>
          <w:trHeight w:val="229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A2D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1. Задача комплекса процессных мероприятий «Строительство и модернизация систем коммунальной инфраструктуры»</w:t>
            </w:r>
          </w:p>
        </w:tc>
      </w:tr>
      <w:tr w:rsidR="00DF383A" w14:paraId="46DA7EA2" w14:textId="77777777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ACCF" w14:textId="77777777" w:rsidR="00DF383A" w:rsidRDefault="005F1253">
            <w:pPr>
              <w:contextualSpacing/>
            </w:pPr>
            <w:r>
              <w:t>1.1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7437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«</w:t>
            </w:r>
            <w:r>
              <w:rPr>
                <w:spacing w:val="-10"/>
              </w:rPr>
              <w:t>Строительство газовых сетей, включая разработку проектно-сметной документации</w:t>
            </w:r>
            <w:r>
              <w:t>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4E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44D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Выполнены работы по содержанию объектов коммунальной инфраструктуры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80D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A41F" w14:textId="77777777" w:rsidR="00DF383A" w:rsidRDefault="005F1253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1D1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ECE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C1C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961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410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6F67CEFC" w14:textId="77777777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DA54" w14:textId="77777777" w:rsidR="00DF383A" w:rsidRDefault="005F1253">
            <w:pPr>
              <w:contextualSpacing/>
            </w:pPr>
            <w:r>
              <w:t>1.2.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9B4F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«Создание условий для обеспечения качественными коммунальными услугами населения Куйбышевского сельского поселения»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1AE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539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Выполнены работы по содержанию объектов коммунальной инфраструктуры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0C5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6375" w14:textId="77777777" w:rsidR="00DF383A" w:rsidRDefault="005F1253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45C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186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B59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D55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5DF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7C80C45" w14:textId="77777777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8118" w14:textId="77777777" w:rsidR="00DF383A" w:rsidRDefault="005F1253">
            <w:pPr>
              <w:contextualSpacing/>
            </w:pPr>
            <w:r>
              <w:t>1.3.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771F" w14:textId="77777777" w:rsidR="00DF383A" w:rsidRDefault="005F1253">
            <w:pPr>
              <w:rPr>
                <w:spacing w:val="-10"/>
              </w:rPr>
            </w:pPr>
            <w:r>
              <w:t>Мероприятие (результат) «Разработка и актуализация схемы теплоснабжения Куйбышевского сельского поселения»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AE6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DD4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Выполнены работы по содержанию объектов коммунальной инфраструктуры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565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4E8D" w14:textId="77777777" w:rsidR="00DF383A" w:rsidRDefault="005F1253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564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DB6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F6C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3F1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D09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</w:tbl>
    <w:p w14:paraId="19D9E6AA" w14:textId="77777777" w:rsidR="00780C59" w:rsidRDefault="00780C59">
      <w:pPr>
        <w:pStyle w:val="10"/>
        <w:tabs>
          <w:tab w:val="left" w:pos="709"/>
        </w:tabs>
        <w:jc w:val="center"/>
        <w:rPr>
          <w:rFonts w:ascii="Times New Roman" w:hAnsi="Times New Roman"/>
          <w:b w:val="0"/>
        </w:rPr>
      </w:pPr>
    </w:p>
    <w:p w14:paraId="525F0C56" w14:textId="1DD89BB3" w:rsidR="00DF383A" w:rsidRDefault="005F1253">
      <w:pPr>
        <w:pStyle w:val="10"/>
        <w:tabs>
          <w:tab w:val="left" w:pos="709"/>
        </w:tabs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 Финансовое обеспечение комплекса процессных мероприятий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7474"/>
        <w:gridCol w:w="2219"/>
        <w:gridCol w:w="1266"/>
        <w:gridCol w:w="1073"/>
        <w:gridCol w:w="1070"/>
        <w:gridCol w:w="1168"/>
      </w:tblGrid>
      <w:tr w:rsidR="00DF383A" w14:paraId="617560BD" w14:textId="77777777" w:rsidTr="00780C59">
        <w:trPr>
          <w:trHeight w:val="20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52C5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50C810D4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A76E0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2BEF2B65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08821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30393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финансового обеспечения </w:t>
            </w:r>
          </w:p>
          <w:p w14:paraId="6EBCF0F9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DF383A" w14:paraId="56522E29" w14:textId="77777777" w:rsidTr="00780C59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D1C3B" w14:textId="77777777" w:rsidR="00DF383A" w:rsidRDefault="00DF383A"/>
        </w:tc>
        <w:tc>
          <w:tcPr>
            <w:tcW w:w="7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10103" w14:textId="77777777" w:rsidR="00DF383A" w:rsidRDefault="00DF383A"/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0BA69" w14:textId="77777777" w:rsidR="00DF383A" w:rsidRDefault="00DF383A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C44AF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3AED6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7299A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3B4F6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DF383A" w14:paraId="72DEB39B" w14:textId="77777777" w:rsidTr="00780C59">
        <w:trPr>
          <w:trHeight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1D135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3B0D4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36EEF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3B053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03067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DA780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FA94D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F383A" w14:paraId="7C5AB933" w14:textId="77777777" w:rsidTr="00780C59">
        <w:trPr>
          <w:trHeight w:val="200"/>
        </w:trPr>
        <w:tc>
          <w:tcPr>
            <w:tcW w:w="14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D29D5" w14:textId="77777777" w:rsidR="00DF383A" w:rsidRDefault="00DF383A">
            <w:pPr>
              <w:spacing w:line="216" w:lineRule="auto"/>
              <w:jc w:val="center"/>
              <w:rPr>
                <w:sz w:val="28"/>
              </w:rPr>
            </w:pPr>
          </w:p>
        </w:tc>
      </w:tr>
      <w:tr w:rsidR="00DF383A" w14:paraId="16E41985" w14:textId="77777777" w:rsidTr="00780C59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FDE27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A4520" w14:textId="77777777" w:rsidR="00DF383A" w:rsidRDefault="005F1253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«Обеспечение качественными коммунальными услугами населения Куйбышевского сельского поселения» (всего),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AB6FE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AE3FF" w14:textId="77777777" w:rsidR="00DF383A" w:rsidRDefault="005F1253">
            <w:pPr>
              <w:jc w:val="center"/>
            </w:pPr>
            <w: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9908C" w14:textId="77777777" w:rsidR="00DF383A" w:rsidRDefault="005F1253">
            <w:pPr>
              <w:spacing w:line="216" w:lineRule="auto"/>
              <w:jc w:val="center"/>
            </w:pPr>
            <w: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AF558" w14:textId="77777777" w:rsidR="00DF383A" w:rsidRDefault="005F1253">
            <w:pPr>
              <w:jc w:val="center"/>
            </w:pPr>
            <w:r>
              <w:t>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30A6F" w14:textId="77777777" w:rsidR="00DF383A" w:rsidRDefault="005F1253">
            <w:pPr>
              <w:jc w:val="center"/>
            </w:pPr>
            <w:r>
              <w:t>39,0</w:t>
            </w:r>
          </w:p>
        </w:tc>
      </w:tr>
      <w:tr w:rsidR="00DF383A" w14:paraId="790F855F" w14:textId="77777777" w:rsidTr="00780C59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B3CAF3" w14:textId="77777777" w:rsidR="00DF383A" w:rsidRDefault="00DF383A"/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D98A1" w14:textId="77777777" w:rsidR="00DF383A" w:rsidRDefault="005F1253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535DA" w14:textId="77777777" w:rsidR="00DF383A" w:rsidRDefault="00DF383A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FAC1C" w14:textId="77777777" w:rsidR="00DF383A" w:rsidRDefault="005F1253">
            <w:pPr>
              <w:spacing w:line="216" w:lineRule="auto"/>
              <w:jc w:val="center"/>
            </w:pPr>
            <w: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A85B0" w14:textId="77777777" w:rsidR="00DF383A" w:rsidRDefault="005F1253">
            <w:pPr>
              <w:spacing w:line="216" w:lineRule="auto"/>
              <w:jc w:val="center"/>
            </w:pPr>
            <w: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790C6" w14:textId="77777777" w:rsidR="00DF383A" w:rsidRDefault="005F1253">
            <w:pPr>
              <w:spacing w:line="216" w:lineRule="auto"/>
              <w:jc w:val="center"/>
            </w:pPr>
            <w:r>
              <w:t>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9BB9E" w14:textId="77777777" w:rsidR="00DF383A" w:rsidRDefault="005F1253">
            <w:pPr>
              <w:spacing w:line="216" w:lineRule="auto"/>
              <w:jc w:val="center"/>
            </w:pPr>
            <w:r>
              <w:t>39,0</w:t>
            </w:r>
          </w:p>
        </w:tc>
      </w:tr>
      <w:tr w:rsidR="00DF383A" w14:paraId="5409EBF3" w14:textId="77777777" w:rsidTr="00780C59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C79B5" w14:textId="77777777" w:rsidR="00DF383A" w:rsidRDefault="005F1253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5F9AF" w14:textId="77777777" w:rsidR="00DF383A" w:rsidRDefault="005F125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2 «Создание условий для обеспечения качественными коммунальными услугами населения Куйбышевского сельского поселения»,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87BC0" w14:textId="770F9C27" w:rsidR="00DF383A" w:rsidRDefault="005F1253">
            <w:r>
              <w:t xml:space="preserve">951 0502 </w:t>
            </w:r>
            <w:r w:rsidR="009A4B8E">
              <w:t>0740102540</w:t>
            </w:r>
            <w: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0520A" w14:textId="77777777" w:rsidR="00DF383A" w:rsidRDefault="005F1253">
            <w:pPr>
              <w:spacing w:line="216" w:lineRule="auto"/>
              <w:jc w:val="center"/>
            </w:pPr>
            <w: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80294" w14:textId="77777777" w:rsidR="00DF383A" w:rsidRDefault="005F1253">
            <w:pPr>
              <w:spacing w:line="216" w:lineRule="auto"/>
              <w:jc w:val="center"/>
            </w:pPr>
            <w: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7C367" w14:textId="77777777" w:rsidR="00DF383A" w:rsidRDefault="005F1253">
            <w:r>
              <w:t xml:space="preserve">      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025E1" w14:textId="77777777" w:rsidR="00DF383A" w:rsidRDefault="005F1253">
            <w:pPr>
              <w:spacing w:line="216" w:lineRule="auto"/>
              <w:jc w:val="center"/>
            </w:pPr>
            <w:r>
              <w:t>39,0</w:t>
            </w:r>
          </w:p>
        </w:tc>
      </w:tr>
      <w:tr w:rsidR="00DF383A" w14:paraId="4D377556" w14:textId="77777777" w:rsidTr="00780C59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DA07F" w14:textId="77777777" w:rsidR="00DF383A" w:rsidRDefault="00DF383A"/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2EC18" w14:textId="77777777" w:rsidR="00DF383A" w:rsidRDefault="005F1253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84B41" w14:textId="77777777" w:rsidR="00DF383A" w:rsidRDefault="00DF383A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E43D" w14:textId="77777777" w:rsidR="00DF383A" w:rsidRDefault="005F1253">
            <w:pPr>
              <w:spacing w:line="216" w:lineRule="auto"/>
              <w:jc w:val="center"/>
            </w:pPr>
            <w: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FDA17" w14:textId="77777777" w:rsidR="00DF383A" w:rsidRDefault="005F1253">
            <w:pPr>
              <w:spacing w:line="216" w:lineRule="auto"/>
              <w:jc w:val="center"/>
            </w:pPr>
            <w: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E8DC7" w14:textId="77777777" w:rsidR="00DF383A" w:rsidRDefault="005F1253">
            <w:pPr>
              <w:spacing w:line="216" w:lineRule="auto"/>
              <w:jc w:val="center"/>
            </w:pPr>
            <w:r>
              <w:t>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FB03" w14:textId="77777777" w:rsidR="00DF383A" w:rsidRDefault="005F1253">
            <w:pPr>
              <w:spacing w:line="216" w:lineRule="auto"/>
              <w:jc w:val="center"/>
            </w:pPr>
            <w:r>
              <w:t>39,0</w:t>
            </w:r>
          </w:p>
        </w:tc>
      </w:tr>
    </w:tbl>
    <w:p w14:paraId="639D3683" w14:textId="77777777" w:rsidR="00DF383A" w:rsidRDefault="00DF383A"/>
    <w:p w14:paraId="5C030567" w14:textId="77777777" w:rsidR="00DF383A" w:rsidRDefault="005F1253">
      <w:pPr>
        <w:pStyle w:val="10"/>
        <w:tabs>
          <w:tab w:val="left" w:pos="851"/>
          <w:tab w:val="left" w:pos="11057"/>
        </w:tabs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 План реализации комплекса процессных мероприятий на 2025 – 2027 годы</w:t>
      </w:r>
    </w:p>
    <w:p w14:paraId="5F597892" w14:textId="77777777" w:rsidR="00DF383A" w:rsidRDefault="00DF383A">
      <w:pPr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7"/>
        <w:gridCol w:w="3254"/>
        <w:gridCol w:w="2201"/>
        <w:gridCol w:w="2922"/>
        <w:gridCol w:w="3267"/>
        <w:gridCol w:w="2523"/>
      </w:tblGrid>
      <w:tr w:rsidR="00DF383A" w14:paraId="7371A79F" w14:textId="77777777">
        <w:trPr>
          <w:trHeight w:val="64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750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187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Наименование мероприятия (результата),</w:t>
            </w:r>
          </w:p>
          <w:p w14:paraId="32DC5AA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контрольной точки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7E7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FA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Ответственный исполнитель </w:t>
            </w:r>
          </w:p>
          <w:p w14:paraId="731218A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(наименование органа местного самоуправления, муниципального органа, организации Ф.И.О., должность)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36C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Вид подтверждающего документа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2D9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Информационная система </w:t>
            </w:r>
          </w:p>
          <w:p w14:paraId="1BC1C36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(источник данных) </w:t>
            </w:r>
          </w:p>
        </w:tc>
      </w:tr>
      <w:tr w:rsidR="00DF383A" w14:paraId="2CABAAA0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65D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A6B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067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BA7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82B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560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6</w:t>
            </w:r>
          </w:p>
        </w:tc>
      </w:tr>
      <w:tr w:rsidR="00DF383A" w14:paraId="12070F3C" w14:textId="77777777">
        <w:trPr>
          <w:trHeight w:val="274"/>
        </w:trPr>
        <w:tc>
          <w:tcPr>
            <w:tcW w:w="14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879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 Задача комплекса процессных мероприятий «Строительство и модернизация систем коммунальной инфраструктуры»</w:t>
            </w:r>
          </w:p>
        </w:tc>
      </w:tr>
      <w:tr w:rsidR="00DF383A" w14:paraId="72012394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3BC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FA7E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1. «</w:t>
            </w:r>
            <w:r>
              <w:rPr>
                <w:spacing w:val="-10"/>
              </w:rPr>
              <w:t>Строительство газовых сетей, включая разработку проектно-сметной документации</w:t>
            </w:r>
            <w:r>
              <w:t>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978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00A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3FB7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026F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</w:tr>
      <w:tr w:rsidR="00DF383A" w14:paraId="2AA6DF7F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DB0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811E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2. «Создание условий для обеспечения качественными коммунальными услугами населения Куйбышевского сельского поселения»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27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9D4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C192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DABA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</w:tr>
      <w:tr w:rsidR="00DF383A" w14:paraId="72BA19A4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E16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22B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2.1.</w:t>
            </w:r>
          </w:p>
          <w:p w14:paraId="7A7F0C6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Включение в план-график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FAB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15.01.2025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731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FD03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5D1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hd w:val="clear" w:color="auto" w:fill="F71E04"/>
              </w:rPr>
            </w:pPr>
            <w:r>
              <w:t>ЕИС в сфере закупок</w:t>
            </w:r>
          </w:p>
        </w:tc>
      </w:tr>
      <w:tr w:rsidR="00DF383A" w14:paraId="024D1C78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AF4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E73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2.2</w:t>
            </w:r>
          </w:p>
          <w:p w14:paraId="44C6762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Заключение муниципального контракта по содержанию </w:t>
            </w:r>
            <w:r>
              <w:lastRenderedPageBreak/>
              <w:t>газовых сетей поселения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DCEF" w14:textId="77777777" w:rsidR="00DF383A" w:rsidRDefault="005F1253">
            <w:pPr>
              <w:jc w:val="center"/>
            </w:pPr>
            <w:r>
              <w:lastRenderedPageBreak/>
              <w:t>01.02.2025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637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</w:t>
            </w:r>
            <w:r>
              <w:lastRenderedPageBreak/>
              <w:t>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81C2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Муниципальный контракт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D70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6E3F026E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0844CFF2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C74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355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2.3.</w:t>
            </w:r>
          </w:p>
          <w:p w14:paraId="655EBBD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55B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31.12.2025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496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2BC4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  <w:p w14:paraId="0DE3EA41" w14:textId="77777777" w:rsidR="00DF383A" w:rsidRDefault="00DF383A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703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</w:tc>
      </w:tr>
      <w:tr w:rsidR="00DF383A" w14:paraId="350FAC36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2D1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1.6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8B5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2.4. </w:t>
            </w:r>
          </w:p>
          <w:p w14:paraId="677E8D7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Включение в план-график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76E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15.01.2026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4F7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761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План-график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C1C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6D6C74D8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60F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1.7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E8C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2.5. </w:t>
            </w:r>
          </w:p>
          <w:p w14:paraId="1A93CB0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муниципального контракта по содержанию газовых сетей поселения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750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01.02.2026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3F9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</w:t>
            </w:r>
            <w:r>
              <w:lastRenderedPageBreak/>
              <w:t>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90F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Муниципальный контракт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6E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</w:tc>
      </w:tr>
      <w:tr w:rsidR="00DF383A" w14:paraId="11A323EE" w14:textId="77777777">
        <w:trPr>
          <w:trHeight w:val="326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6AC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1.8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DB6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2.6. </w:t>
            </w:r>
          </w:p>
          <w:p w14:paraId="39AD2E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182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31.12.2026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3C4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2F4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Платежное поручение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F12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5DD2C1F3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  <w:p w14:paraId="7967793D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33A26DFE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243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727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2.7. </w:t>
            </w:r>
          </w:p>
          <w:p w14:paraId="2EDC8F0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Включение в план-график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0DA7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  <w:p w14:paraId="328395E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15.01.2027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81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highlight w:val="yellow"/>
              </w:rPr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333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План-график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C17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4439A2AA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68B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EEB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2.8. </w:t>
            </w:r>
          </w:p>
          <w:p w14:paraId="21CB4E4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муниципального контракта по содержанию газовых сетей поселения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EB8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01.02.2027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B64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(Варшавский Н.Н. главный специалист по вопросам жилищно-коммунального </w:t>
            </w:r>
            <w:r>
              <w:lastRenderedPageBreak/>
              <w:t>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443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Муниципальный контракт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DE7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</w:tc>
      </w:tr>
      <w:tr w:rsidR="00DF383A" w14:paraId="7809609E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392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C45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2.9.</w:t>
            </w:r>
          </w:p>
          <w:p w14:paraId="06D7022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6D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31.12.2027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A66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C73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Платежное поручение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6F7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3975F454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  <w:p w14:paraId="7D2B0FC8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0D4AB20E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7C1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7CF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Мероприятие (результат) 3. «Разработка и актуализация схемы теплоснабжения Куйбышевского сельского поселения»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823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6A0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534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D3D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</w:tbl>
    <w:p w14:paraId="059D797D" w14:textId="7ED1ED8D" w:rsidR="00780C59" w:rsidRDefault="00780C59">
      <w:pPr>
        <w:spacing w:line="216" w:lineRule="auto"/>
        <w:rPr>
          <w:sz w:val="28"/>
        </w:rPr>
      </w:pPr>
    </w:p>
    <w:p w14:paraId="56932B83" w14:textId="77777777" w:rsidR="00780C59" w:rsidRDefault="00780C59">
      <w:pPr>
        <w:rPr>
          <w:sz w:val="28"/>
        </w:rPr>
      </w:pPr>
      <w:r>
        <w:rPr>
          <w:sz w:val="28"/>
        </w:rPr>
        <w:br w:type="page"/>
      </w:r>
    </w:p>
    <w:p w14:paraId="69B9251E" w14:textId="77777777" w:rsidR="00DF383A" w:rsidRDefault="00DF383A">
      <w:pPr>
        <w:spacing w:line="216" w:lineRule="auto"/>
        <w:rPr>
          <w:sz w:val="28"/>
        </w:rPr>
      </w:pPr>
    </w:p>
    <w:p w14:paraId="054A5EF2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III. ПАСПОРТ</w:t>
      </w:r>
    </w:p>
    <w:p w14:paraId="112915AD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комплекса процессных мероприятий «</w:t>
      </w:r>
      <w:r>
        <w:rPr>
          <w:spacing w:val="-8"/>
          <w:sz w:val="28"/>
        </w:rPr>
        <w:t>Содержание объектов благоустройства Куйбышевского сельского поселения</w:t>
      </w:r>
      <w:r>
        <w:rPr>
          <w:sz w:val="28"/>
        </w:rPr>
        <w:t>»</w:t>
      </w:r>
    </w:p>
    <w:p w14:paraId="70314451" w14:textId="77777777" w:rsidR="00DF383A" w:rsidRDefault="00DF383A">
      <w:pPr>
        <w:spacing w:line="216" w:lineRule="auto"/>
        <w:jc w:val="center"/>
        <w:rPr>
          <w:sz w:val="28"/>
        </w:rPr>
      </w:pPr>
    </w:p>
    <w:p w14:paraId="2D16D9A7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60A8A9D1" w14:textId="77777777" w:rsidR="00DF383A" w:rsidRDefault="00DF383A">
      <w:pPr>
        <w:spacing w:line="216" w:lineRule="auto"/>
        <w:jc w:val="center"/>
        <w:rPr>
          <w:sz w:val="28"/>
        </w:rPr>
      </w:pPr>
    </w:p>
    <w:tbl>
      <w:tblPr>
        <w:tblW w:w="0" w:type="auto"/>
        <w:tblInd w:w="132" w:type="dxa"/>
        <w:tblLayout w:type="fixed"/>
        <w:tblLook w:val="04A0" w:firstRow="1" w:lastRow="0" w:firstColumn="1" w:lastColumn="0" w:noHBand="0" w:noVBand="1"/>
      </w:tblPr>
      <w:tblGrid>
        <w:gridCol w:w="708"/>
        <w:gridCol w:w="6090"/>
        <w:gridCol w:w="272"/>
        <w:gridCol w:w="7368"/>
      </w:tblGrid>
      <w:tr w:rsidR="00DF383A" w14:paraId="13AB49DA" w14:textId="77777777">
        <w:trPr>
          <w:trHeight w:val="572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A213" w14:textId="77777777" w:rsidR="00DF383A" w:rsidRDefault="005F1253">
            <w:pPr>
              <w:spacing w:line="216" w:lineRule="auto"/>
              <w:jc w:val="center"/>
            </w:pPr>
            <w:r>
              <w:t> 1.1.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301" w14:textId="77777777" w:rsidR="00DF383A" w:rsidRDefault="005F1253">
            <w:pPr>
              <w:spacing w:line="216" w:lineRule="auto"/>
              <w:jc w:val="both"/>
            </w:pPr>
            <w:r>
              <w:t>Ответственный за разработку и реализацию комплекса процессных мероприятий «</w:t>
            </w:r>
            <w:r>
              <w:rPr>
                <w:spacing w:val="-8"/>
              </w:rPr>
              <w:t>Содержание объектов благоустройства Куйбышевского сельского поселения</w:t>
            </w:r>
            <w:r>
              <w:t>» (далее также в настоящем разделе – комплекс процессных мероприятий)</w:t>
            </w:r>
          </w:p>
        </w:tc>
        <w:tc>
          <w:tcPr>
            <w:tcW w:w="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7782" w14:textId="77777777" w:rsidR="00DF383A" w:rsidRDefault="005F1253">
            <w:pPr>
              <w:spacing w:line="216" w:lineRule="auto"/>
              <w:ind w:left="-108" w:right="-108"/>
              <w:jc w:val="both"/>
            </w:pPr>
            <w:r>
              <w:t xml:space="preserve"> –  </w:t>
            </w:r>
          </w:p>
        </w:tc>
        <w:tc>
          <w:tcPr>
            <w:tcW w:w="7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8E45" w14:textId="77777777" w:rsidR="00DF383A" w:rsidRDefault="005F1253">
            <w:pPr>
              <w:jc w:val="both"/>
              <w:rPr>
                <w:highlight w:val="yellow"/>
              </w:rPr>
            </w:pPr>
            <w:r>
              <w:t>Администрации Куйбышевского сельского поселения</w:t>
            </w:r>
          </w:p>
          <w:p w14:paraId="00E2B0F5" w14:textId="77777777" w:rsidR="00DF383A" w:rsidRDefault="005F1253">
            <w:pPr>
              <w:spacing w:line="216" w:lineRule="auto"/>
              <w:jc w:val="both"/>
              <w:rPr>
                <w:highlight w:val="yellow"/>
              </w:rPr>
            </w:pPr>
            <w:r>
              <w:t>(Слепченко Светлана Леонидовна – Глава Администрации Куйбышевского сельского поселения)</w:t>
            </w:r>
          </w:p>
        </w:tc>
      </w:tr>
      <w:tr w:rsidR="00DF383A" w14:paraId="675988D3" w14:textId="77777777">
        <w:trPr>
          <w:trHeight w:val="553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E610" w14:textId="77777777" w:rsidR="00DF383A" w:rsidRDefault="005F1253">
            <w:pPr>
              <w:spacing w:line="216" w:lineRule="auto"/>
              <w:jc w:val="center"/>
            </w:pPr>
            <w:r>
              <w:t xml:space="preserve"> 1.2.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D188" w14:textId="77777777" w:rsidR="00DF383A" w:rsidRDefault="005F1253">
            <w:pPr>
              <w:spacing w:line="216" w:lineRule="auto"/>
              <w:jc w:val="both"/>
            </w:pPr>
            <w:r>
              <w:t>Связь с муниципальной программой Куйбышевского сельского поселения</w:t>
            </w:r>
          </w:p>
        </w:tc>
        <w:tc>
          <w:tcPr>
            <w:tcW w:w="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12AA" w14:textId="77777777" w:rsidR="00DF383A" w:rsidRDefault="005F1253">
            <w:pPr>
              <w:spacing w:line="216" w:lineRule="auto"/>
              <w:ind w:left="-108" w:right="-108"/>
              <w:jc w:val="both"/>
            </w:pPr>
            <w:r>
              <w:t xml:space="preserve"> – </w:t>
            </w:r>
          </w:p>
        </w:tc>
        <w:tc>
          <w:tcPr>
            <w:tcW w:w="7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EFCD" w14:textId="77777777" w:rsidR="00DF383A" w:rsidRDefault="005F1253">
            <w:pPr>
              <w:spacing w:line="216" w:lineRule="auto"/>
              <w:jc w:val="both"/>
            </w:pPr>
            <w: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</w:tbl>
    <w:p w14:paraId="70E3026E" w14:textId="77777777" w:rsidR="00DF383A" w:rsidRDefault="00DF383A">
      <w:pPr>
        <w:spacing w:line="216" w:lineRule="auto"/>
        <w:jc w:val="center"/>
      </w:pPr>
    </w:p>
    <w:p w14:paraId="4FE138DC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2.Показатели комплекса процессных мероприятий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DF383A" w14:paraId="2B6682D6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4F365A" w14:textId="77777777" w:rsidR="00DF383A" w:rsidRDefault="005F1253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E4D9CA" w14:textId="77777777" w:rsidR="00DF383A" w:rsidRDefault="005F1253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83CB9C" w14:textId="77777777" w:rsidR="00DF383A" w:rsidRDefault="005F1253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27067A" w14:textId="77777777" w:rsidR="00DF383A" w:rsidRDefault="005F1253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3031E3" w14:textId="77777777" w:rsidR="00DF383A" w:rsidRDefault="005F1253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6BAD1" w14:textId="77777777" w:rsidR="00DF383A" w:rsidRDefault="005F1253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69A63D" w14:textId="77777777" w:rsidR="00DF383A" w:rsidRDefault="005F1253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1B427C" w14:textId="77777777" w:rsidR="00DF383A" w:rsidRDefault="005F1253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D25E18" w14:textId="77777777" w:rsidR="00DF383A" w:rsidRDefault="005F1253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70B0C3" w14:textId="77777777" w:rsidR="00DF383A" w:rsidRDefault="005F1253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4A39EDD9" w14:textId="77777777" w:rsidR="00DF383A" w:rsidRDefault="00DF383A"/>
        </w:tc>
      </w:tr>
      <w:tr w:rsidR="00DF383A" w14:paraId="66E81D25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B61FE4" w14:textId="77777777" w:rsidR="00DF383A" w:rsidRDefault="00DF383A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F220A1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DAA02C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F901A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8004C" w14:textId="77777777" w:rsidR="00DF383A" w:rsidRDefault="00DF383A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04F0F" w14:textId="77777777" w:rsidR="00DF383A" w:rsidRDefault="005F1253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65B836" w14:textId="77777777" w:rsidR="00DF383A" w:rsidRDefault="005F1253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58A737" w14:textId="77777777" w:rsidR="00DF383A" w:rsidRDefault="005F125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3BA48" w14:textId="77777777" w:rsidR="00DF383A" w:rsidRDefault="005F125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DE12B4" w14:textId="77777777" w:rsidR="00DF383A" w:rsidRDefault="005F125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06638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E6296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78F214" w14:textId="77777777" w:rsidR="00DF383A" w:rsidRDefault="00DF383A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58EBBE15" w14:textId="77777777" w:rsidR="00DF383A" w:rsidRDefault="00DF383A"/>
        </w:tc>
      </w:tr>
      <w:tr w:rsidR="00DF383A" w14:paraId="05E9F453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B2F565" w14:textId="77777777" w:rsidR="00DF383A" w:rsidRDefault="005F12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7D258A" w14:textId="77777777" w:rsidR="00DF383A" w:rsidRDefault="005F12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161718" w14:textId="77777777" w:rsidR="00DF383A" w:rsidRDefault="005F125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80C637" w14:textId="77777777" w:rsidR="00DF383A" w:rsidRDefault="005F125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41054D" w14:textId="77777777" w:rsidR="00DF383A" w:rsidRDefault="005F125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4FBDF" w14:textId="77777777" w:rsidR="00DF383A" w:rsidRDefault="005F1253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EF4387" w14:textId="77777777" w:rsidR="00DF383A" w:rsidRDefault="005F125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FE4E49" w14:textId="77777777" w:rsidR="00DF383A" w:rsidRDefault="005F1253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0E21DB" w14:textId="77777777" w:rsidR="00DF383A" w:rsidRDefault="005F1253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35B882" w14:textId="77777777" w:rsidR="00DF383A" w:rsidRDefault="005F125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F426EC" w14:textId="77777777" w:rsidR="00DF383A" w:rsidRDefault="005F125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60175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F29130" w14:textId="77777777" w:rsidR="00DF383A" w:rsidRDefault="005F125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61B8B44E" w14:textId="77777777" w:rsidR="00DF383A" w:rsidRDefault="00DF383A"/>
        </w:tc>
      </w:tr>
      <w:tr w:rsidR="00DF383A" w14:paraId="2F5ABB2F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4EBB69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78B23E" w14:textId="77777777" w:rsidR="00DF383A" w:rsidRDefault="005F1253">
            <w:pPr>
              <w:widowControl w:val="0"/>
              <w:jc w:val="center"/>
              <w:rPr>
                <w:i/>
              </w:rPr>
            </w:pPr>
            <w:r>
              <w:t>1. Задача комплекса процессных мероприятий «Осуществление работ по содержанию и текущему ремонту объектов муниципального имущества»</w:t>
            </w:r>
          </w:p>
        </w:tc>
      </w:tr>
      <w:tr w:rsidR="00DF383A" w14:paraId="0818AB5C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CBB890" w14:textId="77777777" w:rsidR="00DF383A" w:rsidRDefault="005F1253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7458E3" w14:textId="77777777" w:rsidR="00DF383A" w:rsidRDefault="005F1253">
            <w:pPr>
              <w:widowControl w:val="0"/>
              <w:rPr>
                <w:i/>
              </w:rPr>
            </w:pPr>
            <w:r>
              <w:t xml:space="preserve">Количество аварийных ситуаций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2B782" w14:textId="77777777" w:rsidR="00DF383A" w:rsidRDefault="005F1253">
            <w:pPr>
              <w:widowControl w:val="0"/>
            </w:pPr>
            <w:r>
              <w:t>убывание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C6D529" w14:textId="77777777" w:rsidR="00DF383A" w:rsidRDefault="005F1253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EC650D" w14:textId="77777777" w:rsidR="00DF383A" w:rsidRDefault="005F1253">
            <w:pPr>
              <w:widowControl w:val="0"/>
            </w:pPr>
            <w:r>
              <w:t>единиц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D97C9" w14:textId="77777777" w:rsidR="00DF383A" w:rsidRDefault="005F1253">
            <w:pPr>
              <w:widowControl w:val="0"/>
            </w:pPr>
            <w:r>
              <w:t>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4E1B8" w14:textId="77777777" w:rsidR="00DF383A" w:rsidRDefault="005F1253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B438AA" w14:textId="77777777" w:rsidR="00DF383A" w:rsidRDefault="005F1253">
            <w:pPr>
              <w:widowControl w:val="0"/>
            </w:pPr>
            <w:r>
              <w:t>3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EED662" w14:textId="77777777" w:rsidR="00DF383A" w:rsidRDefault="005F1253">
            <w:pPr>
              <w:widowControl w:val="0"/>
            </w:pPr>
            <w:r>
              <w:t>3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3348F" w14:textId="77777777" w:rsidR="00DF383A" w:rsidRDefault="005F1253">
            <w:pPr>
              <w:widowControl w:val="0"/>
            </w:pPr>
            <w:r>
              <w:t>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242C51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27C4D527" w14:textId="77777777" w:rsidR="00DF383A" w:rsidRDefault="005F1253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31F5B6" w14:textId="77777777" w:rsidR="00DF383A" w:rsidRDefault="00DF383A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AC17F7" w14:textId="77777777" w:rsidR="00DF383A" w:rsidRDefault="00DF383A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6D203831" w14:textId="77777777" w:rsidR="00DF383A" w:rsidRDefault="00DF383A"/>
        </w:tc>
      </w:tr>
    </w:tbl>
    <w:p w14:paraId="0BDBB550" w14:textId="77777777" w:rsidR="00DF383A" w:rsidRDefault="005F1253">
      <w:pPr>
        <w:spacing w:line="216" w:lineRule="auto"/>
        <w:jc w:val="both"/>
      </w:pPr>
      <w:r>
        <w:t xml:space="preserve">Примечание. </w:t>
      </w:r>
    </w:p>
    <w:p w14:paraId="06C770F1" w14:textId="77777777" w:rsidR="00DF383A" w:rsidRDefault="005F1253">
      <w:pPr>
        <w:spacing w:line="216" w:lineRule="auto"/>
        <w:jc w:val="both"/>
      </w:pPr>
      <w:r>
        <w:t xml:space="preserve">Используемые сокращения: </w:t>
      </w:r>
    </w:p>
    <w:p w14:paraId="2C448DD7" w14:textId="77777777" w:rsidR="00DF383A" w:rsidRDefault="005F1253">
      <w:pPr>
        <w:spacing w:line="216" w:lineRule="auto"/>
        <w:jc w:val="both"/>
      </w:pPr>
      <w:r>
        <w:t>МП – муниципальная программа Куйбышевского сельского поселения;</w:t>
      </w:r>
    </w:p>
    <w:p w14:paraId="5D024519" w14:textId="77777777" w:rsidR="00DF383A" w:rsidRDefault="005F1253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0DFB5284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3.Перечень мероприятий (результатов) комплекса процессных мероприятий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783"/>
        <w:gridCol w:w="1783"/>
        <w:gridCol w:w="3203"/>
        <w:gridCol w:w="1393"/>
        <w:gridCol w:w="838"/>
        <w:gridCol w:w="835"/>
        <w:gridCol w:w="975"/>
        <w:gridCol w:w="829"/>
        <w:gridCol w:w="838"/>
        <w:gridCol w:w="829"/>
      </w:tblGrid>
      <w:tr w:rsidR="00DF383A" w14:paraId="65315AF0" w14:textId="77777777" w:rsidTr="00CB2586">
        <w:trPr>
          <w:trHeight w:val="47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AC5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№ п/п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6DD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5155" w14:textId="75E916D0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Тип мероприятия (результата)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F24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B9A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EFD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0EF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DF383A" w14:paraId="551DAA4F" w14:textId="77777777" w:rsidTr="00CB2586">
        <w:trPr>
          <w:trHeight w:val="22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A126" w14:textId="77777777" w:rsidR="00DF383A" w:rsidRDefault="00DF383A"/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013A" w14:textId="77777777" w:rsidR="00DF383A" w:rsidRDefault="00DF383A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E06B" w14:textId="77777777" w:rsidR="00DF383A" w:rsidRDefault="00DF383A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3441" w14:textId="77777777" w:rsidR="00DF383A" w:rsidRDefault="00DF383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4AC0" w14:textId="77777777" w:rsidR="00DF383A" w:rsidRDefault="00DF383A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76E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420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A11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EEB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4DF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45F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2030</w:t>
            </w:r>
          </w:p>
        </w:tc>
      </w:tr>
      <w:tr w:rsidR="00DF383A" w14:paraId="2DF06B03" w14:textId="77777777" w:rsidTr="00CB2586">
        <w:trPr>
          <w:trHeight w:val="22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7E86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D51D" w14:textId="77777777" w:rsidR="00DF383A" w:rsidRDefault="005F1253">
            <w:pPr>
              <w:contextualSpacing/>
              <w:jc w:val="center"/>
            </w:pPr>
            <w: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8BE2" w14:textId="77777777" w:rsidR="00DF383A" w:rsidRDefault="005F1253">
            <w:pPr>
              <w:contextualSpacing/>
              <w:jc w:val="center"/>
            </w:pPr>
            <w: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287A" w14:textId="77777777" w:rsidR="00DF383A" w:rsidRDefault="005F1253">
            <w:pPr>
              <w:contextualSpacing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C62F" w14:textId="77777777" w:rsidR="00DF383A" w:rsidRDefault="005F1253">
            <w:pPr>
              <w:contextualSpacing/>
              <w:jc w:val="center"/>
            </w:pPr>
            <w: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C83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1F2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C23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5D2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57F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B00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11</w:t>
            </w:r>
          </w:p>
        </w:tc>
      </w:tr>
      <w:tr w:rsidR="00DF383A" w14:paraId="4B303C3D" w14:textId="77777777" w:rsidTr="00CB2586">
        <w:trPr>
          <w:trHeight w:val="200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18B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1. Задача комплекса процессных мероприятий «Осуществление работ по содержанию и текущему ремонту объектов муниципального имущества»</w:t>
            </w:r>
          </w:p>
        </w:tc>
      </w:tr>
      <w:tr w:rsidR="00DF383A" w14:paraId="702252E0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DCE2" w14:textId="77777777" w:rsidR="00DF383A" w:rsidRDefault="005F1253">
            <w:pPr>
              <w:contextualSpacing/>
            </w:pPr>
            <w:r>
              <w:t>1.1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9315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00C06353" w14:textId="77777777" w:rsidR="00DF383A" w:rsidRDefault="005F1253">
            <w:pPr>
              <w:widowControl w:val="0"/>
              <w:jc w:val="center"/>
              <w:outlineLvl w:val="2"/>
            </w:pPr>
            <w:r>
              <w:t>«Содержание мест захоронения»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20B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39B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DF0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751F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51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92E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A4A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44E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693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48D90DE9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5608" w14:textId="77777777" w:rsidR="00DF383A" w:rsidRDefault="005F1253">
            <w:pPr>
              <w:contextualSpacing/>
            </w:pPr>
            <w:r>
              <w:t>1.2.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5814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46AEFC1D" w14:textId="77777777" w:rsidR="00DF383A" w:rsidRDefault="005F1253">
            <w:pPr>
              <w:widowControl w:val="0"/>
              <w:jc w:val="center"/>
              <w:outlineLvl w:val="2"/>
            </w:pPr>
            <w:r>
              <w:t>«Содержание объектов озеленения и благоустройства»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C05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F73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A76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18BF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3AA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7F7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23A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FB4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D58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25B1D067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8A5F" w14:textId="77777777" w:rsidR="00DF383A" w:rsidRDefault="005F1253">
            <w:pPr>
              <w:contextualSpacing/>
            </w:pPr>
            <w:r>
              <w:t>1.3.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397A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439DC46D" w14:textId="77777777" w:rsidR="00DF383A" w:rsidRDefault="005F1253">
            <w:pPr>
              <w:widowControl w:val="0"/>
              <w:jc w:val="center"/>
              <w:outlineLvl w:val="2"/>
            </w:pPr>
            <w:r>
              <w:t>«Содержание и оплата за электроэнергию уличного освещения»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71E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586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24B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23EC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EB5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CBA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144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402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3B1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C6D8A55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BA3D" w14:textId="77777777" w:rsidR="00DF383A" w:rsidRDefault="005F1253">
            <w:pPr>
              <w:contextualSpacing/>
            </w:pPr>
            <w:r>
              <w:t>1.4.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8031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4779CF6" w14:textId="77777777" w:rsidR="00DF383A" w:rsidRDefault="005F1253">
            <w:pPr>
              <w:widowControl w:val="0"/>
              <w:jc w:val="center"/>
              <w:outlineLvl w:val="2"/>
            </w:pPr>
            <w:r>
              <w:t>«Установка указателей с наименованием улиц и номерами домов, размещение и содержание малых архитектурных форм»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55F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F0D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5BE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FF9D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218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C6D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C47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5F4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BEB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03CC55F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A649" w14:textId="77777777" w:rsidR="00DF383A" w:rsidRDefault="005F1253">
            <w:pPr>
              <w:contextualSpacing/>
            </w:pPr>
            <w:r>
              <w:lastRenderedPageBreak/>
              <w:t>1.5.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1C55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14C3AC3E" w14:textId="77777777" w:rsidR="00DF383A" w:rsidRDefault="005F1253">
            <w:pPr>
              <w:widowControl w:val="0"/>
              <w:jc w:val="center"/>
              <w:outlineLvl w:val="2"/>
            </w:pPr>
            <w:r>
              <w:t>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855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302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CC5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EC39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F17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3DB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B37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7F0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E14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4B567744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9512" w14:textId="77777777" w:rsidR="00DF383A" w:rsidRDefault="005F1253">
            <w:pPr>
              <w:contextualSpacing/>
            </w:pPr>
            <w:r>
              <w:t>1.6.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98ED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BBA7737" w14:textId="77777777" w:rsidR="00DF383A" w:rsidRDefault="005F1253">
            <w:pPr>
              <w:widowControl w:val="0"/>
              <w:jc w:val="center"/>
              <w:outlineLvl w:val="2"/>
            </w:pPr>
            <w:r>
              <w:t>«Прочие мероприятия по благоустройству»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5EE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DF23" w14:textId="05835C0F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</w:t>
            </w:r>
            <w:r w:rsidR="00CB2586">
              <w:t>СП</w:t>
            </w: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363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3A4C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265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A77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BF3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B88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0B4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6C7CF8F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53EE" w14:textId="77777777" w:rsidR="00DF383A" w:rsidRDefault="005F1253">
            <w:pPr>
              <w:contextualSpacing/>
            </w:pPr>
            <w:r>
              <w:t>1.7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9E57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01E13106" w14:textId="77777777" w:rsidR="00DF383A" w:rsidRDefault="005F1253">
            <w:pPr>
              <w:widowControl w:val="0"/>
              <w:jc w:val="center"/>
              <w:outlineLvl w:val="2"/>
            </w:pPr>
            <w:r>
              <w:t>«Изготовление проектно-сметной документации на объекты благоустройства включая прохождение экспертизы»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563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890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B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58C5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747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505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530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091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A7D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2A5F87E6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679C" w14:textId="77777777" w:rsidR="00DF383A" w:rsidRDefault="005F1253">
            <w:pPr>
              <w:contextualSpacing/>
            </w:pPr>
            <w:r>
              <w:t>1.8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8A2B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76AA3376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«Мероприятия по благоустройству </w:t>
            </w:r>
            <w:r>
              <w:lastRenderedPageBreak/>
              <w:t>площадки по адресу: Ростовская область, Куйбышевский район, с. Куйбышево, восточнее ул. Пролетарская, 156»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3DA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lastRenderedPageBreak/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8C3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</w:t>
            </w:r>
            <w:r>
              <w:lastRenderedPageBreak/>
              <w:t xml:space="preserve">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6A3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lastRenderedPageBreak/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44A1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920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0F1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162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D6A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4BB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60EFADF7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4E29" w14:textId="77777777" w:rsidR="00DF383A" w:rsidRDefault="005F1253">
            <w:pPr>
              <w:contextualSpacing/>
            </w:pPr>
            <w:r>
              <w:t>1.9.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38F0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28111F3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«Приобретение игрового оборудования для установки на детской площадке расположенной по адресу: Ростовская область, Куйбышевский </w:t>
            </w:r>
            <w:proofErr w:type="gramStart"/>
            <w:r>
              <w:t>район,  с.</w:t>
            </w:r>
            <w:proofErr w:type="gramEnd"/>
            <w:r>
              <w:t xml:space="preserve"> Куйбышево, восточнее ул. Пролетарская, 156»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6B0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880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024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80C4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954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8A5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A7A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001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82A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659B12B9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C075" w14:textId="77777777" w:rsidR="00DF383A" w:rsidRDefault="005F1253">
            <w:pPr>
              <w:contextualSpacing/>
            </w:pPr>
            <w:r>
              <w:t>1.10</w:t>
            </w:r>
          </w:p>
          <w:p w14:paraId="06713FA5" w14:textId="77777777" w:rsidR="00DF383A" w:rsidRDefault="00DF383A">
            <w:pPr>
              <w:contextualSpacing/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4913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0373738" w14:textId="77777777" w:rsidR="00DF383A" w:rsidRDefault="005F1253">
            <w:pPr>
              <w:widowControl w:val="0"/>
              <w:jc w:val="center"/>
              <w:outlineLvl w:val="2"/>
            </w:pPr>
            <w:r>
              <w:t>«Подготовительные работы и приобретение спортивного оборудования для площадки по адресу с. Куйбышево, восточнее ул. Пролетарская, 156»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269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B1D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90E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5F3C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438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8B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A78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DA5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C52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CB2586" w14:paraId="79C1F80D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203C" w14:textId="6B6D17A9" w:rsidR="00CB2586" w:rsidRDefault="00CB2586" w:rsidP="00CB2586">
            <w:pPr>
              <w:contextualSpacing/>
            </w:pPr>
            <w:r>
              <w:t>1.11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0EE1" w14:textId="77777777" w:rsidR="00CB2586" w:rsidRDefault="00CB2586" w:rsidP="00CB2586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56F771B7" w14:textId="576B4280" w:rsidR="00CB2586" w:rsidRDefault="00CB2586" w:rsidP="00CB2586">
            <w:pPr>
              <w:widowControl w:val="0"/>
              <w:jc w:val="center"/>
              <w:outlineLvl w:val="2"/>
            </w:pPr>
            <w:r>
              <w:t>«</w:t>
            </w:r>
            <w:r w:rsidR="009A4B8E">
              <w:t>Приобретение оборудования</w:t>
            </w:r>
            <w:r>
              <w:t xml:space="preserve"> для детской площадки по адресу: с. </w:t>
            </w:r>
            <w:proofErr w:type="gramStart"/>
            <w:r>
              <w:t>Куйбышево,  ул.</w:t>
            </w:r>
            <w:proofErr w:type="gramEnd"/>
            <w:r>
              <w:t xml:space="preserve"> Молодежная, 64»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641A" w14:textId="0A44CBBD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257E" w14:textId="0C48B5EE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29EB" w14:textId="5C781BA3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D95D" w14:textId="06C9348E" w:rsidR="00CB2586" w:rsidRDefault="00CB2586" w:rsidP="00CB2586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9914" w14:textId="6FF1D41F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7B5E" w14:textId="2B638D5E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9C97" w14:textId="25331C67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25B8" w14:textId="34D5594F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EE05" w14:textId="77D006E2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</w:tbl>
    <w:p w14:paraId="092A2298" w14:textId="3E2920FF" w:rsidR="00DF383A" w:rsidRDefault="005F1253">
      <w:pPr>
        <w:pStyle w:val="10"/>
        <w:tabs>
          <w:tab w:val="left" w:pos="709"/>
        </w:tabs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4. Финансовое обеспечение комплекса процессных мероприятий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6702"/>
        <w:gridCol w:w="2991"/>
        <w:gridCol w:w="1266"/>
        <w:gridCol w:w="1073"/>
        <w:gridCol w:w="1070"/>
        <w:gridCol w:w="1168"/>
      </w:tblGrid>
      <w:tr w:rsidR="00DF383A" w:rsidRPr="000078E8" w14:paraId="2941289C" w14:textId="77777777" w:rsidTr="000078E8">
        <w:trPr>
          <w:trHeight w:val="20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5D334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 xml:space="preserve">№ </w:t>
            </w:r>
          </w:p>
          <w:p w14:paraId="5FA45BD6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п/п</w:t>
            </w:r>
          </w:p>
        </w:tc>
        <w:tc>
          <w:tcPr>
            <w:tcW w:w="6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1ACD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 xml:space="preserve">Наименование комплекса процессных мероприятий, </w:t>
            </w:r>
          </w:p>
          <w:p w14:paraId="7E650030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529DA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33FC6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 xml:space="preserve">Объем финансового обеспечения </w:t>
            </w:r>
          </w:p>
          <w:p w14:paraId="521275E1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по годам реализации (тыс. рублей)</w:t>
            </w:r>
          </w:p>
        </w:tc>
      </w:tr>
      <w:tr w:rsidR="00DF383A" w:rsidRPr="000078E8" w14:paraId="23C83C12" w14:textId="77777777" w:rsidTr="000078E8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FA36A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6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D02EF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541C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55C03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2025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7AE84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EC61D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2F6F1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Всего</w:t>
            </w:r>
          </w:p>
        </w:tc>
      </w:tr>
      <w:tr w:rsidR="00DF383A" w:rsidRPr="000078E8" w14:paraId="6ED75159" w14:textId="77777777" w:rsidTr="000078E8">
        <w:trPr>
          <w:trHeight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531B6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0E7A2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32DDB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31BFF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60623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65A42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18566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7</w:t>
            </w:r>
          </w:p>
        </w:tc>
      </w:tr>
      <w:tr w:rsidR="00DF383A" w:rsidRPr="000078E8" w14:paraId="499CED27" w14:textId="77777777" w:rsidTr="00CB2586">
        <w:trPr>
          <w:trHeight w:val="200"/>
        </w:trPr>
        <w:tc>
          <w:tcPr>
            <w:tcW w:w="14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8C57B" w14:textId="77777777" w:rsidR="00DF383A" w:rsidRPr="000078E8" w:rsidRDefault="00DF383A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DF383A" w:rsidRPr="000078E8" w14:paraId="59E1D0BA" w14:textId="77777777" w:rsidTr="000078E8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2D978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DA471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Комплекс процессных мероприятий «</w:t>
            </w:r>
            <w:r w:rsidRPr="000078E8">
              <w:rPr>
                <w:spacing w:val="-8"/>
                <w:szCs w:val="24"/>
              </w:rPr>
              <w:t>Содержание объектов благоустройства Куйбышевского сельского поселения</w:t>
            </w:r>
            <w:r w:rsidRPr="000078E8">
              <w:rPr>
                <w:szCs w:val="24"/>
              </w:rPr>
              <w:t>» (всего), в том числе: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A4058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339C6" w14:textId="3109A1EE" w:rsidR="00DF383A" w:rsidRPr="000078E8" w:rsidRDefault="005F1253">
            <w:pPr>
              <w:jc w:val="center"/>
              <w:rPr>
                <w:szCs w:val="24"/>
                <w:highlight w:val="yellow"/>
              </w:rPr>
            </w:pPr>
            <w:r w:rsidRPr="000078E8">
              <w:rPr>
                <w:szCs w:val="24"/>
              </w:rPr>
              <w:t>1</w:t>
            </w:r>
            <w:r w:rsidR="008E30FE" w:rsidRPr="000078E8">
              <w:rPr>
                <w:szCs w:val="24"/>
              </w:rPr>
              <w:t>6</w:t>
            </w:r>
            <w:r w:rsidR="00CB2586" w:rsidRPr="000078E8">
              <w:rPr>
                <w:szCs w:val="24"/>
              </w:rPr>
              <w:t>960</w:t>
            </w:r>
            <w:r w:rsidRPr="000078E8">
              <w:rPr>
                <w:szCs w:val="24"/>
              </w:rPr>
              <w:t>,</w:t>
            </w:r>
            <w:r w:rsidR="00CB2586" w:rsidRPr="000078E8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C378C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pacing w:val="-18"/>
                <w:szCs w:val="24"/>
              </w:rPr>
              <w:t>11628,2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BCECD" w14:textId="77777777" w:rsidR="00DF383A" w:rsidRPr="000078E8" w:rsidRDefault="005F1253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4462,6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95940" w14:textId="68E2B7DA" w:rsidR="00DF383A" w:rsidRPr="000078E8" w:rsidRDefault="00CB2586">
            <w:pPr>
              <w:jc w:val="center"/>
              <w:rPr>
                <w:szCs w:val="24"/>
                <w:highlight w:val="yellow"/>
              </w:rPr>
            </w:pPr>
            <w:r w:rsidRPr="000078E8">
              <w:rPr>
                <w:szCs w:val="24"/>
              </w:rPr>
              <w:t>33051,2</w:t>
            </w:r>
          </w:p>
        </w:tc>
      </w:tr>
      <w:tr w:rsidR="00DF383A" w:rsidRPr="000078E8" w14:paraId="10178441" w14:textId="77777777" w:rsidTr="000078E8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15FAA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FCC69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Бюджет поселения</w:t>
            </w: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18ED8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1BEDF" w14:textId="051A2B1B" w:rsidR="00DF383A" w:rsidRPr="000078E8" w:rsidRDefault="005F1253">
            <w:pPr>
              <w:spacing w:line="216" w:lineRule="auto"/>
              <w:jc w:val="center"/>
              <w:rPr>
                <w:color w:val="FF0000"/>
                <w:szCs w:val="24"/>
                <w:highlight w:val="yellow"/>
              </w:rPr>
            </w:pPr>
            <w:r w:rsidRPr="000078E8">
              <w:rPr>
                <w:szCs w:val="24"/>
              </w:rPr>
              <w:t>1</w:t>
            </w:r>
            <w:r w:rsidR="008E30FE" w:rsidRPr="000078E8">
              <w:rPr>
                <w:szCs w:val="24"/>
              </w:rPr>
              <w:t>6</w:t>
            </w:r>
            <w:r w:rsidR="00CB2586" w:rsidRPr="000078E8">
              <w:rPr>
                <w:szCs w:val="24"/>
              </w:rPr>
              <w:t>960</w:t>
            </w:r>
            <w:r w:rsidRPr="000078E8">
              <w:rPr>
                <w:szCs w:val="24"/>
              </w:rPr>
              <w:t>,</w:t>
            </w:r>
            <w:r w:rsidR="00CB2586" w:rsidRPr="000078E8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46485" w14:textId="77777777" w:rsidR="00DF383A" w:rsidRPr="000078E8" w:rsidRDefault="005F1253">
            <w:pPr>
              <w:spacing w:line="216" w:lineRule="auto"/>
              <w:jc w:val="center"/>
              <w:rPr>
                <w:color w:val="FF0000"/>
                <w:szCs w:val="24"/>
              </w:rPr>
            </w:pPr>
            <w:r w:rsidRPr="000078E8">
              <w:rPr>
                <w:spacing w:val="-18"/>
                <w:szCs w:val="24"/>
              </w:rPr>
              <w:t>11628,2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0E29C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4462,6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25F86" w14:textId="29A0560D" w:rsidR="00DF383A" w:rsidRPr="000078E8" w:rsidRDefault="00CB2586">
            <w:pPr>
              <w:spacing w:line="216" w:lineRule="auto"/>
              <w:jc w:val="center"/>
              <w:rPr>
                <w:szCs w:val="24"/>
                <w:highlight w:val="yellow"/>
              </w:rPr>
            </w:pPr>
            <w:r w:rsidRPr="000078E8">
              <w:rPr>
                <w:szCs w:val="24"/>
              </w:rPr>
              <w:t>33051,2</w:t>
            </w:r>
          </w:p>
        </w:tc>
      </w:tr>
      <w:tr w:rsidR="00DF383A" w:rsidRPr="000078E8" w14:paraId="0085ADEB" w14:textId="77777777" w:rsidTr="000078E8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96CA7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A47F7" w14:textId="77777777" w:rsidR="00DF383A" w:rsidRPr="000078E8" w:rsidRDefault="005F1253">
            <w:pPr>
              <w:widowControl w:val="0"/>
              <w:outlineLvl w:val="2"/>
              <w:rPr>
                <w:szCs w:val="24"/>
              </w:rPr>
            </w:pPr>
            <w:r w:rsidRPr="000078E8">
              <w:rPr>
                <w:szCs w:val="24"/>
              </w:rPr>
              <w:t>Мероприятие (результат) 1. «Содержание мест захоронения», в том числе: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7ADF6" w14:textId="2E856475" w:rsidR="00DF383A" w:rsidRPr="000078E8" w:rsidRDefault="005F1253">
            <w:pPr>
              <w:rPr>
                <w:szCs w:val="24"/>
              </w:rPr>
            </w:pPr>
            <w:r w:rsidRPr="000078E8">
              <w:rPr>
                <w:szCs w:val="24"/>
              </w:rPr>
              <w:t xml:space="preserve">951 0503 </w:t>
            </w:r>
            <w:r w:rsidR="009A4B8E" w:rsidRPr="000078E8">
              <w:rPr>
                <w:szCs w:val="24"/>
              </w:rPr>
              <w:t>0740202</w:t>
            </w:r>
            <w:r w:rsidRPr="000078E8">
              <w:rPr>
                <w:szCs w:val="24"/>
              </w:rPr>
              <w:t>050 244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9B167" w14:textId="3EEBD78A" w:rsidR="00DF383A" w:rsidRPr="000078E8" w:rsidRDefault="008E30FE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37</w:t>
            </w:r>
            <w:r w:rsidR="005F1253" w:rsidRPr="000078E8">
              <w:rPr>
                <w:szCs w:val="24"/>
              </w:rPr>
              <w:t>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779CA" w14:textId="77777777" w:rsidR="00DF383A" w:rsidRPr="000078E8" w:rsidRDefault="005F1253">
            <w:pPr>
              <w:spacing w:line="216" w:lineRule="auto"/>
              <w:jc w:val="center"/>
              <w:rPr>
                <w:szCs w:val="24"/>
                <w:highlight w:val="cyan"/>
              </w:rPr>
            </w:pPr>
            <w:r w:rsidRPr="000078E8">
              <w:rPr>
                <w:szCs w:val="24"/>
              </w:rPr>
              <w:t>1743,3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7E4CA" w14:textId="77777777" w:rsidR="00DF383A" w:rsidRPr="000078E8" w:rsidRDefault="005F1253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1123E" w14:textId="3C81CF4F" w:rsidR="00DF383A" w:rsidRPr="000078E8" w:rsidRDefault="008E30FE">
            <w:pPr>
              <w:spacing w:line="216" w:lineRule="auto"/>
              <w:jc w:val="center"/>
              <w:rPr>
                <w:szCs w:val="24"/>
                <w:highlight w:val="cyan"/>
              </w:rPr>
            </w:pPr>
            <w:r w:rsidRPr="000078E8">
              <w:rPr>
                <w:szCs w:val="24"/>
              </w:rPr>
              <w:t>5943,2</w:t>
            </w:r>
          </w:p>
        </w:tc>
      </w:tr>
      <w:tr w:rsidR="00DF383A" w:rsidRPr="000078E8" w14:paraId="42643494" w14:textId="77777777" w:rsidTr="000078E8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DB83C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1A18D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Бюджет поселения</w:t>
            </w: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F75B4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34385" w14:textId="44384FE2" w:rsidR="00DF383A" w:rsidRPr="000078E8" w:rsidRDefault="008E30FE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37</w:t>
            </w:r>
            <w:r w:rsidR="005F1253" w:rsidRPr="000078E8">
              <w:rPr>
                <w:szCs w:val="24"/>
              </w:rPr>
              <w:t>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229F3" w14:textId="77777777" w:rsidR="00DF383A" w:rsidRPr="000078E8" w:rsidRDefault="005F1253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1743,3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00095" w14:textId="77777777" w:rsidR="00DF383A" w:rsidRPr="000078E8" w:rsidRDefault="005F1253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31B89" w14:textId="18C2A875" w:rsidR="00DF383A" w:rsidRPr="000078E8" w:rsidRDefault="008E30FE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5943,2</w:t>
            </w:r>
          </w:p>
        </w:tc>
      </w:tr>
      <w:tr w:rsidR="00DF383A" w:rsidRPr="000078E8" w14:paraId="4A1C060B" w14:textId="77777777" w:rsidTr="000078E8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FB7E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3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9CF91" w14:textId="77777777" w:rsidR="00DF383A" w:rsidRPr="000078E8" w:rsidRDefault="005F1253">
            <w:pPr>
              <w:rPr>
                <w:szCs w:val="24"/>
              </w:rPr>
            </w:pPr>
            <w:r w:rsidRPr="000078E8">
              <w:rPr>
                <w:szCs w:val="24"/>
              </w:rPr>
              <w:t>Мероприятие (результат) 2 «Содержание объектов озеленения и благоустройства», в том числе: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B589E" w14:textId="1F10B20C" w:rsidR="00DF383A" w:rsidRPr="000078E8" w:rsidRDefault="005F1253" w:rsidP="000078E8">
            <w:pPr>
              <w:rPr>
                <w:szCs w:val="24"/>
              </w:rPr>
            </w:pPr>
            <w:r w:rsidRPr="000078E8">
              <w:rPr>
                <w:szCs w:val="24"/>
              </w:rPr>
              <w:t>951 0503</w:t>
            </w:r>
            <w:r w:rsidR="000078E8">
              <w:rPr>
                <w:szCs w:val="24"/>
              </w:rPr>
              <w:t xml:space="preserve"> </w:t>
            </w:r>
            <w:r w:rsidR="009A4B8E" w:rsidRPr="000078E8">
              <w:rPr>
                <w:szCs w:val="24"/>
              </w:rPr>
              <w:t>07402</w:t>
            </w:r>
            <w:r w:rsidRPr="000078E8">
              <w:rPr>
                <w:szCs w:val="24"/>
              </w:rPr>
              <w:t>02060 244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35F79" w14:textId="0D2664D2" w:rsidR="00DF383A" w:rsidRPr="000078E8" w:rsidRDefault="00CB2586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5699,6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24FAB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2660,2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71B21" w14:textId="77777777" w:rsidR="00DF383A" w:rsidRPr="000078E8" w:rsidRDefault="005F1253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1496,1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889D2" w14:textId="0B0981AE" w:rsidR="00DF383A" w:rsidRPr="000078E8" w:rsidRDefault="00CB2586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9855,9</w:t>
            </w:r>
          </w:p>
        </w:tc>
      </w:tr>
      <w:tr w:rsidR="00DF383A" w:rsidRPr="000078E8" w14:paraId="13F57E47" w14:textId="77777777" w:rsidTr="000078E8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0BC26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EC3B6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Бюджет поселения</w:t>
            </w: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70903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1A783" w14:textId="3EAC5B4F" w:rsidR="00DF383A" w:rsidRPr="000078E8" w:rsidRDefault="00CB2586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5699,6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403E3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2660,2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5F740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1496,1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B3FA6" w14:textId="06AE419E" w:rsidR="00DF383A" w:rsidRPr="000078E8" w:rsidRDefault="00CB2586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9855,9</w:t>
            </w:r>
          </w:p>
        </w:tc>
      </w:tr>
      <w:tr w:rsidR="00DF383A" w:rsidRPr="000078E8" w14:paraId="1F74FBFE" w14:textId="77777777" w:rsidTr="000078E8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A1B65" w14:textId="77777777" w:rsidR="00DF383A" w:rsidRPr="000078E8" w:rsidRDefault="005F1253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4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9D4F8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Мероприятие (результат) 3. «Содержание и оплата за электроэнергию уличного освещения», в том числе: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21C9" w14:textId="52BB9627" w:rsidR="00DF383A" w:rsidRPr="000078E8" w:rsidRDefault="005F1253">
            <w:pPr>
              <w:rPr>
                <w:szCs w:val="24"/>
              </w:rPr>
            </w:pPr>
            <w:r w:rsidRPr="000078E8">
              <w:rPr>
                <w:szCs w:val="24"/>
              </w:rPr>
              <w:t xml:space="preserve">951 0503 </w:t>
            </w:r>
            <w:r w:rsidR="009A4B8E" w:rsidRPr="000078E8">
              <w:rPr>
                <w:szCs w:val="24"/>
              </w:rPr>
              <w:t>0740202</w:t>
            </w:r>
            <w:r w:rsidRPr="000078E8">
              <w:rPr>
                <w:szCs w:val="24"/>
              </w:rPr>
              <w:t>070 244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8E0E1" w14:textId="35C07FC3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6</w:t>
            </w:r>
            <w:r w:rsidR="00CB2586" w:rsidRPr="000078E8">
              <w:rPr>
                <w:szCs w:val="24"/>
              </w:rPr>
              <w:t>886</w:t>
            </w:r>
            <w:r w:rsidRPr="000078E8">
              <w:rPr>
                <w:szCs w:val="24"/>
              </w:rPr>
              <w:t>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7EECE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6944,7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13139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2186,5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A301F" w14:textId="6F19A786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</w:t>
            </w:r>
            <w:r w:rsidR="00CB2586" w:rsidRPr="000078E8">
              <w:rPr>
                <w:szCs w:val="24"/>
              </w:rPr>
              <w:t>601</w:t>
            </w:r>
            <w:r w:rsidRPr="000078E8">
              <w:rPr>
                <w:szCs w:val="24"/>
              </w:rPr>
              <w:t>7,7</w:t>
            </w:r>
          </w:p>
        </w:tc>
      </w:tr>
      <w:tr w:rsidR="00DF383A" w:rsidRPr="000078E8" w14:paraId="4FD725ED" w14:textId="77777777" w:rsidTr="000078E8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3F3F2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27F5A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Бюджет поселения</w:t>
            </w: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C83E0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BFC98" w14:textId="474E5DC5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6</w:t>
            </w:r>
            <w:r w:rsidR="00CB2586" w:rsidRPr="000078E8">
              <w:rPr>
                <w:szCs w:val="24"/>
              </w:rPr>
              <w:t>886</w:t>
            </w:r>
            <w:r w:rsidRPr="000078E8">
              <w:rPr>
                <w:szCs w:val="24"/>
              </w:rPr>
              <w:t>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6335B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6944,7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CDF42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2186,5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DBF78" w14:textId="2266062D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</w:t>
            </w:r>
            <w:r w:rsidR="00CB2586" w:rsidRPr="000078E8">
              <w:rPr>
                <w:szCs w:val="24"/>
              </w:rPr>
              <w:t>6017</w:t>
            </w:r>
            <w:r w:rsidRPr="000078E8">
              <w:rPr>
                <w:szCs w:val="24"/>
              </w:rPr>
              <w:t>,7</w:t>
            </w:r>
          </w:p>
        </w:tc>
      </w:tr>
      <w:tr w:rsidR="00DF383A" w:rsidRPr="000078E8" w14:paraId="49F8322B" w14:textId="77777777" w:rsidTr="000078E8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6CBF1" w14:textId="77777777" w:rsidR="00DF383A" w:rsidRPr="000078E8" w:rsidRDefault="005F1253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5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AA408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Мероприятие (результат) 4 «Установка указателей с наименованием улиц номерами домов, размещение и содержание малых архитектурных форм», в том числе: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3ABB0" w14:textId="3CA1F333" w:rsidR="00DF383A" w:rsidRPr="000078E8" w:rsidRDefault="005F1253">
            <w:pPr>
              <w:rPr>
                <w:szCs w:val="24"/>
              </w:rPr>
            </w:pPr>
            <w:r w:rsidRPr="000078E8">
              <w:rPr>
                <w:szCs w:val="24"/>
              </w:rPr>
              <w:t xml:space="preserve">951 0503 </w:t>
            </w:r>
            <w:r w:rsidR="009A4B8E" w:rsidRPr="000078E8">
              <w:rPr>
                <w:szCs w:val="24"/>
              </w:rPr>
              <w:t>0740202390</w:t>
            </w:r>
            <w:r w:rsidRPr="000078E8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E3E2E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429E1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754EF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23781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400,0</w:t>
            </w:r>
          </w:p>
        </w:tc>
      </w:tr>
      <w:tr w:rsidR="00DF383A" w:rsidRPr="000078E8" w14:paraId="6CCF755A" w14:textId="77777777" w:rsidTr="000078E8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98173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7ECD8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Бюджет поселения</w:t>
            </w: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61307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4D76C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92905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77609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83393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400,0</w:t>
            </w:r>
          </w:p>
        </w:tc>
      </w:tr>
      <w:tr w:rsidR="00DF383A" w:rsidRPr="000078E8" w14:paraId="06FF7CD8" w14:textId="77777777" w:rsidTr="000078E8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5ED90" w14:textId="77777777" w:rsidR="00DF383A" w:rsidRPr="000078E8" w:rsidRDefault="005F1253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6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78E7F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Мероприятие (результат) 6 «Прочие мероприятия по благоустройству», в том числе: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2683E" w14:textId="10CC060C" w:rsidR="00DF383A" w:rsidRPr="000078E8" w:rsidRDefault="005F1253">
            <w:pPr>
              <w:rPr>
                <w:szCs w:val="24"/>
              </w:rPr>
            </w:pPr>
            <w:r w:rsidRPr="000078E8">
              <w:rPr>
                <w:szCs w:val="24"/>
              </w:rPr>
              <w:t xml:space="preserve">951 0503 </w:t>
            </w:r>
            <w:r w:rsidR="009A4B8E" w:rsidRPr="000078E8">
              <w:rPr>
                <w:szCs w:val="24"/>
              </w:rPr>
              <w:t>0740202380</w:t>
            </w:r>
            <w:r w:rsidRPr="000078E8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5DEA6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B751F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180,0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918E8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D2C75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560,0</w:t>
            </w:r>
          </w:p>
        </w:tc>
      </w:tr>
      <w:tr w:rsidR="00DF383A" w:rsidRPr="000078E8" w14:paraId="12A816CC" w14:textId="77777777" w:rsidTr="000078E8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51328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CB135" w14:textId="77777777" w:rsidR="00DF383A" w:rsidRPr="000078E8" w:rsidRDefault="005F125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Бюджет поселения</w:t>
            </w: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7299F" w14:textId="77777777" w:rsidR="00DF383A" w:rsidRPr="000078E8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4C420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4FA23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180,0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CC384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57EA3" w14:textId="77777777" w:rsidR="00DF383A" w:rsidRPr="000078E8" w:rsidRDefault="005F125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560,0</w:t>
            </w:r>
          </w:p>
        </w:tc>
      </w:tr>
      <w:tr w:rsidR="008627A3" w:rsidRPr="000078E8" w14:paraId="461F1F47" w14:textId="77777777" w:rsidTr="000078E8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97D12" w14:textId="279696D7" w:rsidR="008627A3" w:rsidRPr="000078E8" w:rsidRDefault="008627A3" w:rsidP="008627A3">
            <w:pPr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7.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FEA36" w14:textId="4FD860A3" w:rsidR="008627A3" w:rsidRPr="000078E8" w:rsidRDefault="009A4B8E" w:rsidP="009A4B8E">
            <w:pPr>
              <w:widowControl w:val="0"/>
              <w:outlineLvl w:val="2"/>
              <w:rPr>
                <w:szCs w:val="24"/>
              </w:rPr>
            </w:pPr>
            <w:r w:rsidRPr="000078E8">
              <w:rPr>
                <w:szCs w:val="24"/>
              </w:rPr>
              <w:t>Мероприятие (результат) 11 «Приобретение оборудования для детской площадки по адресу: с. Куйбышево, ул. Молодежная, 64», в том числе: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90F2D" w14:textId="51D26E3E" w:rsidR="008627A3" w:rsidRPr="000078E8" w:rsidRDefault="008627A3" w:rsidP="008627A3">
            <w:pPr>
              <w:rPr>
                <w:szCs w:val="24"/>
              </w:rPr>
            </w:pPr>
            <w:r w:rsidRPr="000078E8">
              <w:rPr>
                <w:szCs w:val="24"/>
              </w:rPr>
              <w:t xml:space="preserve">951 0503 </w:t>
            </w:r>
            <w:r w:rsidR="009A4B8E" w:rsidRPr="000078E8">
              <w:rPr>
                <w:szCs w:val="24"/>
              </w:rPr>
              <w:t>0740202550</w:t>
            </w:r>
            <w:r w:rsidRPr="000078E8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83167" w14:textId="410D32EF" w:rsidR="008627A3" w:rsidRPr="000078E8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C003A" w14:textId="3267D63D" w:rsidR="008627A3" w:rsidRPr="000078E8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199AC" w14:textId="5492ACB6" w:rsidR="008627A3" w:rsidRPr="000078E8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124D7" w14:textId="19F8B80F" w:rsidR="008627A3" w:rsidRPr="000078E8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274,3</w:t>
            </w:r>
          </w:p>
        </w:tc>
      </w:tr>
      <w:tr w:rsidR="008627A3" w:rsidRPr="000078E8" w14:paraId="26DC271F" w14:textId="77777777" w:rsidTr="000078E8">
        <w:trPr>
          <w:trHeight w:val="221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3B9D3" w14:textId="77777777" w:rsidR="008627A3" w:rsidRPr="000078E8" w:rsidRDefault="008627A3" w:rsidP="008627A3">
            <w:pPr>
              <w:rPr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CBECD" w14:textId="5675748E" w:rsidR="008627A3" w:rsidRPr="000078E8" w:rsidRDefault="008627A3" w:rsidP="008627A3">
            <w:pPr>
              <w:spacing w:line="216" w:lineRule="auto"/>
              <w:jc w:val="both"/>
              <w:rPr>
                <w:szCs w:val="24"/>
              </w:rPr>
            </w:pPr>
            <w:r w:rsidRPr="000078E8">
              <w:rPr>
                <w:szCs w:val="24"/>
              </w:rPr>
              <w:t>Бюджет поселения</w:t>
            </w: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08E93" w14:textId="77777777" w:rsidR="008627A3" w:rsidRPr="000078E8" w:rsidRDefault="008627A3" w:rsidP="008627A3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A578B" w14:textId="2F5808FE" w:rsidR="008627A3" w:rsidRPr="000078E8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D6DE7" w14:textId="5F5DB6E9" w:rsidR="008627A3" w:rsidRPr="000078E8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DFAE1" w14:textId="293F0327" w:rsidR="008627A3" w:rsidRPr="000078E8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E59EA" w14:textId="639F0EE6" w:rsidR="008627A3" w:rsidRPr="000078E8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0078E8">
              <w:rPr>
                <w:szCs w:val="24"/>
              </w:rPr>
              <w:t>274,3</w:t>
            </w:r>
          </w:p>
        </w:tc>
      </w:tr>
    </w:tbl>
    <w:p w14:paraId="557F52F2" w14:textId="5E8B3825" w:rsidR="00DF383A" w:rsidRDefault="00DF383A">
      <w:pPr>
        <w:spacing w:line="216" w:lineRule="auto"/>
        <w:jc w:val="center"/>
        <w:rPr>
          <w:sz w:val="28"/>
        </w:rPr>
      </w:pPr>
    </w:p>
    <w:p w14:paraId="1DF5CFB7" w14:textId="7A2E6503" w:rsidR="000078E8" w:rsidRDefault="000078E8">
      <w:pPr>
        <w:spacing w:line="216" w:lineRule="auto"/>
        <w:jc w:val="center"/>
        <w:rPr>
          <w:sz w:val="28"/>
        </w:rPr>
      </w:pPr>
    </w:p>
    <w:p w14:paraId="60E61382" w14:textId="77777777" w:rsidR="000078E8" w:rsidRDefault="000078E8">
      <w:pPr>
        <w:spacing w:line="216" w:lineRule="auto"/>
        <w:jc w:val="center"/>
        <w:rPr>
          <w:sz w:val="28"/>
        </w:rPr>
      </w:pPr>
    </w:p>
    <w:p w14:paraId="109DE8A8" w14:textId="77777777" w:rsidR="00DF383A" w:rsidRDefault="00DF383A">
      <w:pPr>
        <w:spacing w:line="216" w:lineRule="auto"/>
        <w:jc w:val="center"/>
        <w:rPr>
          <w:sz w:val="28"/>
        </w:rPr>
      </w:pPr>
    </w:p>
    <w:p w14:paraId="14F3273C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14:paraId="4F34F719" w14:textId="77777777" w:rsidR="00DF383A" w:rsidRDefault="00DF383A">
      <w:pPr>
        <w:spacing w:line="216" w:lineRule="auto"/>
        <w:jc w:val="center"/>
        <w:rPr>
          <w:sz w:val="28"/>
        </w:rPr>
      </w:pP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687"/>
        <w:gridCol w:w="3256"/>
        <w:gridCol w:w="1835"/>
        <w:gridCol w:w="4395"/>
        <w:gridCol w:w="2156"/>
        <w:gridCol w:w="2525"/>
      </w:tblGrid>
      <w:tr w:rsidR="00DF383A" w14:paraId="21F0198E" w14:textId="77777777" w:rsidTr="000078E8">
        <w:trPr>
          <w:trHeight w:val="64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4CC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42B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Наименование мероприятия (результата),</w:t>
            </w:r>
          </w:p>
          <w:p w14:paraId="20B6618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контрольной точки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7C1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9A0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Ответственный исполнитель </w:t>
            </w:r>
          </w:p>
          <w:p w14:paraId="0EE4F62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(наименование органа местного самоуправления, муниципального органа, организации Ф.И.О., должность)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4C0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Вид подтверждающего документа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66D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Информационная система </w:t>
            </w:r>
          </w:p>
          <w:p w14:paraId="3565EAD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(источник данных) </w:t>
            </w:r>
          </w:p>
        </w:tc>
      </w:tr>
      <w:tr w:rsidR="00DF383A" w14:paraId="2ACAB042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1B1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947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C75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19B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870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FF3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6</w:t>
            </w:r>
          </w:p>
        </w:tc>
      </w:tr>
      <w:tr w:rsidR="00DF383A" w14:paraId="5AD3F32C" w14:textId="77777777" w:rsidTr="009A4B8E">
        <w:trPr>
          <w:trHeight w:val="274"/>
        </w:trPr>
        <w:tc>
          <w:tcPr>
            <w:tcW w:w="14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8E3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 Задача комплекса процессных мероприятий «Осуществление работ по содержанию и текущему ремонту объектов муниципального имущества»</w:t>
            </w:r>
          </w:p>
        </w:tc>
      </w:tr>
      <w:tr w:rsidR="00DF383A" w14:paraId="1BCAEE63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C51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B31D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1. «</w:t>
            </w:r>
            <w:r>
              <w:rPr>
                <w:sz w:val="28"/>
              </w:rPr>
              <w:t>Содержание мест захоронения</w:t>
            </w:r>
            <w: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479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110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highlight w:val="yellow"/>
              </w:rPr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F059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4AE4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</w:tr>
      <w:tr w:rsidR="00DF383A" w14:paraId="232EC324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127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2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1.1.</w:t>
            </w:r>
          </w:p>
          <w:p w14:paraId="5BFE99D3" w14:textId="77777777" w:rsidR="00DF383A" w:rsidRDefault="005F1253">
            <w:pPr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144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15.01.2025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00A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CEDA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  <w:p w14:paraId="2A927184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932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01E4AB99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079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A2B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1.2.</w:t>
            </w:r>
          </w:p>
          <w:p w14:paraId="42A94045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6A7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111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E86E" w14:textId="77777777" w:rsidR="00DF383A" w:rsidRDefault="005F1253"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BEC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2B9B5A51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hd w:val="clear" w:color="auto" w:fill="FF6350"/>
              </w:rPr>
            </w:pPr>
          </w:p>
        </w:tc>
      </w:tr>
      <w:tr w:rsidR="00DF383A" w14:paraId="3E949501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BBB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18A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1.3.</w:t>
            </w:r>
          </w:p>
          <w:p w14:paraId="0C02850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006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54F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CC91" w14:textId="77777777" w:rsidR="00DF383A" w:rsidRDefault="005F1253">
            <w:pPr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B70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663C9E5F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hd w:val="clear" w:color="auto" w:fill="FF6350"/>
              </w:rPr>
            </w:pPr>
          </w:p>
        </w:tc>
      </w:tr>
      <w:tr w:rsidR="00DF383A" w14:paraId="03063C97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0FD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B79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1.4.</w:t>
            </w:r>
          </w:p>
          <w:p w14:paraId="037B0C12" w14:textId="77777777" w:rsidR="00DF383A" w:rsidRDefault="005F1253">
            <w:pPr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D29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15.01.2026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288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(Варшавский Н.Н. </w:t>
            </w:r>
            <w:r>
              <w:lastRenderedPageBreak/>
              <w:t>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3FD9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627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63AF28C8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24E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86A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1.5.</w:t>
            </w:r>
          </w:p>
          <w:p w14:paraId="770602F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DA0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14F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B901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0A5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0733A78B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309C6F9A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5DB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263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1.6.</w:t>
            </w:r>
          </w:p>
          <w:p w14:paraId="171C26E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B0C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7640" w14:textId="77777777" w:rsidR="00DF383A" w:rsidRDefault="005F1253"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3D8E" w14:textId="77777777" w:rsidR="00DF383A" w:rsidRDefault="005F1253">
            <w:pPr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554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6072D684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685AB282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452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E93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1.7.</w:t>
            </w:r>
          </w:p>
          <w:p w14:paraId="2448CD5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B34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15.01.2027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DD3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B3A8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34D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40364308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0AF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0C4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1.8.</w:t>
            </w:r>
          </w:p>
          <w:p w14:paraId="664522E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2F1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700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BF6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410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4654D9D9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723A3055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64A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E68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1.9.</w:t>
            </w:r>
          </w:p>
          <w:p w14:paraId="3A7AD7A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E89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01.11.2027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62B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BE00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F6B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7057C555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7591A8DE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20C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E59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Мероприятие (результат) 2. «</w:t>
            </w:r>
            <w:r>
              <w:rPr>
                <w:sz w:val="28"/>
              </w:rPr>
              <w:t xml:space="preserve">Содержание объектов </w:t>
            </w:r>
            <w:r>
              <w:rPr>
                <w:sz w:val="28"/>
              </w:rPr>
              <w:lastRenderedPageBreak/>
              <w:t>озеленения и благоустройства</w:t>
            </w:r>
            <w: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D2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8DA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(Варшавский Н.Н. главный специалист по вопросам </w:t>
            </w:r>
            <w:r>
              <w:lastRenderedPageBreak/>
              <w:t>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E788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182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  <w:tr w:rsidR="00DF383A" w14:paraId="3A25D79A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53E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4CC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2.1.</w:t>
            </w:r>
          </w:p>
          <w:p w14:paraId="039997B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C8A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15.01.2025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917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EB9A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  <w:p w14:paraId="00FB5255" w14:textId="77777777" w:rsidR="00DF383A" w:rsidRDefault="00DF383A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431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77097FE4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FDF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EB5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2.2.</w:t>
            </w:r>
          </w:p>
          <w:p w14:paraId="61A8476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525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34A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108F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1DA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4526A80B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7A1C0DC5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3C1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597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2.3.</w:t>
            </w:r>
          </w:p>
          <w:p w14:paraId="3B44DD4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214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2A0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9BC6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C21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62949B70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7A39C7C3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48F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CBB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2.4.</w:t>
            </w:r>
          </w:p>
          <w:p w14:paraId="4F14678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62E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15.01.2026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8AE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2008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16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6F21669C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73E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79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2.5.</w:t>
            </w:r>
          </w:p>
          <w:p w14:paraId="53A1A50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191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64C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60AF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FD4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5C276A2F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7DDB6D07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713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753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2.6.</w:t>
            </w:r>
          </w:p>
          <w:p w14:paraId="57ED8D2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Перечисление денежных средств по муниципальным </w:t>
            </w:r>
            <w:r>
              <w:lastRenderedPageBreak/>
              <w:t>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CFE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31.12.2026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24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(Варшавский Н.Н. главный специалист по вопросам </w:t>
            </w:r>
            <w:r>
              <w:lastRenderedPageBreak/>
              <w:t>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336C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7E1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7B58199C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66B7673B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B36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8A9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2.7.</w:t>
            </w:r>
          </w:p>
          <w:p w14:paraId="5049DAC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1F2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15.01.2027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E5F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132C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46E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62F2C147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35A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EF4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2.8.</w:t>
            </w:r>
          </w:p>
          <w:p w14:paraId="7542A6C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ADB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C00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02F7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895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2DBA6649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1E433794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BAE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F2C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2.9.</w:t>
            </w:r>
          </w:p>
          <w:p w14:paraId="29F6D6F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D82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01.11.2027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52F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B9CF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046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7816D055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5B2C1E32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F56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DCB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Мероприятие (результат) 3. «</w:t>
            </w:r>
            <w:r>
              <w:rPr>
                <w:sz w:val="28"/>
              </w:rPr>
              <w:t>Содержание и оплата за электроэнергию уличного освещения</w:t>
            </w:r>
            <w: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3AD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3CF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BB4C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32F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  <w:tr w:rsidR="00DF383A" w14:paraId="6C3FC257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56A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337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3.1.</w:t>
            </w:r>
          </w:p>
          <w:p w14:paraId="7D500EA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4C5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15.01.2025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1CF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F406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  <w:p w14:paraId="10A75A0E" w14:textId="77777777" w:rsidR="00DF383A" w:rsidRDefault="00DF383A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96A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734584CC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6CB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15C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3.2.</w:t>
            </w:r>
          </w:p>
          <w:p w14:paraId="590F56F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Заключение муниципальных контрактов на выполнение работ по содержанию объектов муниципальной </w:t>
            </w:r>
            <w:r>
              <w:lastRenderedPageBreak/>
              <w:t>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721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01.02.2025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663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57D3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2AC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289B923A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292D5197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7C1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8E6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3.3.</w:t>
            </w:r>
          </w:p>
          <w:p w14:paraId="55D5B06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297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0C0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592A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6AF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26F53CE1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54EBDED9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DD2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1B9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3.4.</w:t>
            </w:r>
          </w:p>
          <w:p w14:paraId="16758F0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A57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15.01.2026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75F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52FD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72D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02029D8A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19D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878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3.5.</w:t>
            </w:r>
          </w:p>
          <w:p w14:paraId="798F430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3C3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D26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DEF7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801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53410FA9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3317E06D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742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C3E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3.6.</w:t>
            </w:r>
          </w:p>
          <w:p w14:paraId="58220C7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72B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F05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96CB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B6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475215B7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535FD998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925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A85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3.7.</w:t>
            </w:r>
          </w:p>
          <w:p w14:paraId="5385FD8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0B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15.01.2027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488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310B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503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1B77364B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7BF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04E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3.8.</w:t>
            </w:r>
          </w:p>
          <w:p w14:paraId="4D08FF0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01E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301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EAA7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CBA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46D2AE58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4B55F45F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AA4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1.30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F14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3.9.</w:t>
            </w:r>
          </w:p>
          <w:p w14:paraId="321C68E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D7D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01.11.2027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DA8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1FD8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812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7BC18D48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:rsidRPr="00173240" w14:paraId="53DD7F7C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CC09" w14:textId="77777777" w:rsidR="00DF383A" w:rsidRPr="00173240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173240">
              <w:rPr>
                <w:szCs w:val="24"/>
              </w:rPr>
              <w:t>1.31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41D9" w14:textId="77777777" w:rsidR="00DF383A" w:rsidRPr="00173240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173240">
              <w:rPr>
                <w:szCs w:val="24"/>
              </w:rPr>
              <w:t>Мероприятие (результат) 4. «Установка указателей с наименованием улиц номерами домов, размещение и содержание малых архитектурных форм»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EDBB" w14:textId="77777777" w:rsidR="00DF383A" w:rsidRPr="00173240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173240">
              <w:rPr>
                <w:szCs w:val="24"/>
              </w:rP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1F36" w14:textId="77777777" w:rsidR="00DF383A" w:rsidRPr="00173240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173240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3341" w14:textId="77777777" w:rsidR="00DF383A" w:rsidRPr="00173240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173240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403F" w14:textId="77777777" w:rsidR="00DF383A" w:rsidRPr="00173240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173240">
              <w:rPr>
                <w:szCs w:val="24"/>
              </w:rPr>
              <w:t>Х</w:t>
            </w:r>
          </w:p>
        </w:tc>
      </w:tr>
      <w:tr w:rsidR="00DF383A" w14:paraId="12BEC28B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A6A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BF5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4.1.</w:t>
            </w:r>
          </w:p>
          <w:p w14:paraId="2E7942E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151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15.01.2025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312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6D86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  <w:p w14:paraId="4B605970" w14:textId="77777777" w:rsidR="00DF383A" w:rsidRDefault="00DF383A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FA8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337B6D10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1C7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115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4.2.</w:t>
            </w:r>
          </w:p>
          <w:p w14:paraId="7CFA5BA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B53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EAC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E924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140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4C13ED17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2E8D9C36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D34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59A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4.3.</w:t>
            </w:r>
          </w:p>
          <w:p w14:paraId="59282AD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604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CD7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5A6C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B54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14CA4389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49A908E6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9B5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E6C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4.4.</w:t>
            </w:r>
          </w:p>
          <w:p w14:paraId="0DC4F9C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F13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15.01.2026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5FE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54F0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748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6F7AD53A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347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F1E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4.5.</w:t>
            </w:r>
          </w:p>
          <w:p w14:paraId="78D3E16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953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01.02.2026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46F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</w:t>
            </w:r>
            <w:r>
              <w:lastRenderedPageBreak/>
              <w:t>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C380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 xml:space="preserve">Муниципальный </w:t>
            </w:r>
            <w:r>
              <w:lastRenderedPageBreak/>
              <w:t>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DC9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 xml:space="preserve">нет информационной </w:t>
            </w:r>
            <w:r>
              <w:lastRenderedPageBreak/>
              <w:t>системы</w:t>
            </w:r>
          </w:p>
          <w:p w14:paraId="6352830F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1A59A37B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F8C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1.37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852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4.6.</w:t>
            </w:r>
          </w:p>
          <w:p w14:paraId="7C43D0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2BE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AAA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22DC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295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37F3ADA7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192BC30D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67E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921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Мероприятие (результат) 5. 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4F9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993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BDC2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68B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  <w:tr w:rsidR="00DF383A" w14:paraId="3694EABC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798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058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Мероприятие (результат) 6. «</w:t>
            </w:r>
            <w:r>
              <w:rPr>
                <w:sz w:val="28"/>
              </w:rPr>
              <w:t>Прочие мероприятия по благоустройству</w:t>
            </w:r>
            <w: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3C4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2BA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D140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82C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  <w:tr w:rsidR="00DF383A" w14:paraId="70E86691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F63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F74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6.1.</w:t>
            </w:r>
          </w:p>
          <w:p w14:paraId="07AAEB7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DBF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15.01.2025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B6D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8E8C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  <w:p w14:paraId="48A67F27" w14:textId="77777777" w:rsidR="00DF383A" w:rsidRDefault="00DF383A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E36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4895FCD5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B07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1.41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1BA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6.2.</w:t>
            </w:r>
          </w:p>
          <w:p w14:paraId="03826A0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37C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E34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CD2D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06C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384BA216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5FD1C4A9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653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207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6.3.</w:t>
            </w:r>
          </w:p>
          <w:p w14:paraId="459C1AA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37D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C4F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0DDF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DFF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11C57979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380F752B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7FF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977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6.4.</w:t>
            </w:r>
          </w:p>
          <w:p w14:paraId="2AF5C82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4F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15.01.2026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A1D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9B16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56A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32C747BA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D72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AA0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6.5.</w:t>
            </w:r>
          </w:p>
          <w:p w14:paraId="25C559E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36E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02C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45DF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35D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0F00F518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36A3AA4B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724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E11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6.6.</w:t>
            </w:r>
          </w:p>
          <w:p w14:paraId="0FD3EEC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08A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EFF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D0BE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F15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7F09D0FE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786C9282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C93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8E1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6.7.</w:t>
            </w:r>
          </w:p>
          <w:p w14:paraId="45E68C5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3E0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15.01.2027 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096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AE36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FAA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43314F36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8E1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0FB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6.8.</w:t>
            </w:r>
          </w:p>
          <w:p w14:paraId="54A1618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681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01.02.2027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04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</w:t>
            </w:r>
            <w:r>
              <w:lastRenderedPageBreak/>
              <w:t>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2673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 xml:space="preserve">Муниципальный </w:t>
            </w:r>
            <w:r>
              <w:lastRenderedPageBreak/>
              <w:t>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EC6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 xml:space="preserve">нет информационной </w:t>
            </w:r>
            <w:r>
              <w:lastRenderedPageBreak/>
              <w:t>системы</w:t>
            </w:r>
          </w:p>
          <w:p w14:paraId="555F46F0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7A79B3F2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A54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1.48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8CC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6.9.</w:t>
            </w:r>
          </w:p>
          <w:p w14:paraId="2E899A8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муниципальным контрактам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4C1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01.11.2027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E64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0171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293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6A91E7E2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57FF82A0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4BD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4E5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Мероприятие (результат) 7. «Изготовление проектно-сметной документации на объекты благоустройства включая прохождение экспертизы»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B03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AF1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6E15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FC3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  <w:tr w:rsidR="00DF383A" w14:paraId="15953594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1A4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1.50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F93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Мероприятие (результат) 8. «Мероприятия по благоустройству площадки по адресу: Ростовская область, Куйбышевский район, с. Куйбышево, восточнее ул. Пролетарская, 156»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B4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E91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F608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8E6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  <w:tr w:rsidR="00DF383A" w14:paraId="0D087B89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23A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1.51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13B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Мероприятие (результат) 9. «Приобретение игрового оборудования для установки на детской площадке расположенной по адресу: Ростовская область, Куйбышевский </w:t>
            </w:r>
            <w:proofErr w:type="gramStart"/>
            <w:r>
              <w:t>район,  с.</w:t>
            </w:r>
            <w:proofErr w:type="gramEnd"/>
            <w:r>
              <w:t xml:space="preserve"> Куйбышево, восточнее ул. Пролетарская, 156»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117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4AA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3153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3EA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  <w:tr w:rsidR="00DF383A" w14:paraId="65516537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F07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1.52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D9D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Мероприятие (результат) 10. «Подготовительные работы и приобретение спортивного оборудования для площадки по адресу с. Куйбышево, восточнее ул. Пролетарская, 156»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504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07A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B8C3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C69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  <w:tr w:rsidR="009A4B8E" w14:paraId="34A7CE0F" w14:textId="77777777" w:rsidTr="000078E8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F5E6" w14:textId="1ACA53ED" w:rsidR="009A4B8E" w:rsidRDefault="009A4B8E" w:rsidP="00302F6B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1.53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59F6" w14:textId="3B603C71" w:rsidR="009A4B8E" w:rsidRDefault="009A4B8E" w:rsidP="00302F6B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Мероприятие (результат) 11. «Приобретение оборудования для детской площадки по адресу с. </w:t>
            </w:r>
            <w:proofErr w:type="gramStart"/>
            <w:r>
              <w:t>Куйбышево,  ул.</w:t>
            </w:r>
            <w:proofErr w:type="gramEnd"/>
            <w:r>
              <w:t xml:space="preserve"> Молодежная, 64»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114E" w14:textId="77777777" w:rsidR="009A4B8E" w:rsidRDefault="009A4B8E" w:rsidP="00302F6B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9622" w14:textId="77777777" w:rsidR="009A4B8E" w:rsidRDefault="009A4B8E" w:rsidP="00302F6B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640E" w14:textId="77777777" w:rsidR="009A4B8E" w:rsidRDefault="009A4B8E" w:rsidP="00302F6B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2E6D" w14:textId="77777777" w:rsidR="009A4B8E" w:rsidRDefault="009A4B8E" w:rsidP="00302F6B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</w:tbl>
    <w:p w14:paraId="37F9690C" w14:textId="1D7178EC" w:rsidR="00DF383A" w:rsidRDefault="00DF383A" w:rsidP="00780C59">
      <w:pPr>
        <w:spacing w:line="216" w:lineRule="auto"/>
        <w:jc w:val="center"/>
        <w:rPr>
          <w:sz w:val="28"/>
        </w:rPr>
      </w:pPr>
    </w:p>
    <w:sectPr w:rsidR="00DF383A">
      <w:footerReference w:type="default" r:id="rId14"/>
      <w:pgSz w:w="16838" w:h="11906" w:orient="landscape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6BA3" w14:textId="77777777" w:rsidR="002F6903" w:rsidRDefault="002F6903">
      <w:r>
        <w:separator/>
      </w:r>
    </w:p>
  </w:endnote>
  <w:endnote w:type="continuationSeparator" w:id="0">
    <w:p w14:paraId="638D2275" w14:textId="77777777" w:rsidR="002F6903" w:rsidRDefault="002F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126C" w14:textId="77777777" w:rsidR="00780C59" w:rsidRDefault="00780C59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4463" w14:textId="77777777" w:rsidR="00780C59" w:rsidRDefault="00780C59">
    <w:pPr>
      <w:pStyle w:val="a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A0C" w14:textId="77777777" w:rsidR="00780C59" w:rsidRDefault="00780C59">
    <w:pPr>
      <w:pStyle w:val="af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CE42" w14:textId="77777777" w:rsidR="00DF383A" w:rsidRDefault="00DF383A">
    <w:pPr>
      <w:pStyle w:val="af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3F72" w14:textId="77777777" w:rsidR="002F6903" w:rsidRDefault="002F6903">
      <w:r>
        <w:separator/>
      </w:r>
    </w:p>
  </w:footnote>
  <w:footnote w:type="continuationSeparator" w:id="0">
    <w:p w14:paraId="3E90431E" w14:textId="77777777" w:rsidR="002F6903" w:rsidRDefault="002F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32DF" w14:textId="77777777" w:rsidR="00780C59" w:rsidRDefault="00780C5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290524"/>
      <w:docPartObj>
        <w:docPartGallery w:val="Page Numbers (Top of Page)"/>
        <w:docPartUnique/>
      </w:docPartObj>
    </w:sdtPr>
    <w:sdtEndPr/>
    <w:sdtContent>
      <w:p w14:paraId="382EC3FF" w14:textId="30F66247" w:rsidR="00780C59" w:rsidRDefault="00780C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7AFA68" w14:textId="77777777" w:rsidR="00DF383A" w:rsidRDefault="00DF383A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E7A7" w14:textId="77777777" w:rsidR="00780C59" w:rsidRDefault="00780C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1F"/>
    <w:multiLevelType w:val="multilevel"/>
    <w:tmpl w:val="3A008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A4A1D5F"/>
    <w:multiLevelType w:val="multilevel"/>
    <w:tmpl w:val="0BE82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F6B1B5C"/>
    <w:multiLevelType w:val="multilevel"/>
    <w:tmpl w:val="9E20D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1193AD7"/>
    <w:multiLevelType w:val="multilevel"/>
    <w:tmpl w:val="12A47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84677"/>
    <w:multiLevelType w:val="multilevel"/>
    <w:tmpl w:val="07E65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83A"/>
    <w:rsid w:val="000078E8"/>
    <w:rsid w:val="00173240"/>
    <w:rsid w:val="001E4486"/>
    <w:rsid w:val="002F6903"/>
    <w:rsid w:val="005F1253"/>
    <w:rsid w:val="00780C59"/>
    <w:rsid w:val="008627A3"/>
    <w:rsid w:val="008E30FE"/>
    <w:rsid w:val="009A4B8E"/>
    <w:rsid w:val="00A80805"/>
    <w:rsid w:val="00CB2586"/>
    <w:rsid w:val="00D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5C33"/>
  <w15:docId w15:val="{AC86D06B-45B9-4D7C-B461-0A9EE7FD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rFonts w:ascii="Calibri" w:hAnsi="Calibri"/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TableParagraph1">
    <w:name w:val="Table Paragraph1"/>
    <w:link w:val="TableParagraph10"/>
    <w:pPr>
      <w:spacing w:after="200" w:line="276" w:lineRule="auto"/>
    </w:pPr>
    <w:rPr>
      <w:sz w:val="22"/>
    </w:rPr>
  </w:style>
  <w:style w:type="character" w:customStyle="1" w:styleId="TableParagraph10">
    <w:name w:val="Table Paragraph1"/>
    <w:link w:val="TableParagraph1"/>
    <w:rPr>
      <w:color w:val="000000"/>
      <w:sz w:val="22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"/>
    <w:link w:val="Style2"/>
    <w:rPr>
      <w:sz w:val="24"/>
    </w:rPr>
  </w:style>
  <w:style w:type="paragraph" w:styleId="31">
    <w:name w:val="Body Text Indent 3"/>
    <w:basedOn w:val="a"/>
    <w:link w:val="32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  <w:sz w:val="20"/>
    </w:rPr>
  </w:style>
  <w:style w:type="paragraph" w:customStyle="1" w:styleId="110">
    <w:name w:val="Сильная ссылка11"/>
    <w:link w:val="111"/>
    <w:pPr>
      <w:spacing w:after="200" w:line="276" w:lineRule="auto"/>
    </w:pPr>
    <w:rPr>
      <w:rFonts w:ascii="Calibri" w:hAnsi="Calibri"/>
      <w:b/>
      <w:smallCaps/>
      <w:sz w:val="22"/>
    </w:rPr>
  </w:style>
  <w:style w:type="character" w:customStyle="1" w:styleId="111">
    <w:name w:val="Сильная ссылка11"/>
    <w:link w:val="110"/>
    <w:rPr>
      <w:rFonts w:ascii="Calibri" w:hAnsi="Calibri"/>
      <w:b/>
      <w:smallCaps/>
      <w:color w:val="000000"/>
      <w:sz w:val="22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z w:val="28"/>
    </w:rPr>
  </w:style>
  <w:style w:type="paragraph" w:styleId="a5">
    <w:name w:val="annotation subject"/>
    <w:basedOn w:val="a6"/>
    <w:next w:val="a6"/>
    <w:link w:val="a7"/>
    <w:pPr>
      <w:spacing w:after="200"/>
      <w:ind w:firstLine="709"/>
      <w:jc w:val="both"/>
    </w:pPr>
    <w:rPr>
      <w:b/>
      <w:sz w:val="28"/>
    </w:rPr>
  </w:style>
  <w:style w:type="character" w:customStyle="1" w:styleId="a7">
    <w:name w:val="Тема примечания Знак"/>
    <w:basedOn w:val="a8"/>
    <w:link w:val="a5"/>
    <w:rPr>
      <w:b/>
      <w:color w:val="000000"/>
      <w:sz w:val="28"/>
    </w:rPr>
  </w:style>
  <w:style w:type="paragraph" w:customStyle="1" w:styleId="markedcontent1">
    <w:name w:val="markedcontent1"/>
    <w:link w:val="markedcontent10"/>
    <w:pPr>
      <w:spacing w:after="200" w:line="276" w:lineRule="auto"/>
    </w:pPr>
    <w:rPr>
      <w:rFonts w:ascii="Calibri" w:hAnsi="Calibri"/>
    </w:rPr>
  </w:style>
  <w:style w:type="character" w:customStyle="1" w:styleId="markedcontent10">
    <w:name w:val="markedcontent1"/>
    <w:link w:val="markedcontent1"/>
    <w:rPr>
      <w:rFonts w:ascii="Calibri" w:hAnsi="Calibri"/>
      <w:color w:val="000000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z w:val="28"/>
    </w:rPr>
  </w:style>
  <w:style w:type="paragraph" w:customStyle="1" w:styleId="811">
    <w:name w:val="Заголовок 811"/>
    <w:link w:val="8110"/>
    <w:pPr>
      <w:spacing w:after="200" w:line="276" w:lineRule="auto"/>
    </w:pPr>
    <w:rPr>
      <w:b/>
      <w:color w:val="7F7F7F"/>
    </w:rPr>
  </w:style>
  <w:style w:type="character" w:customStyle="1" w:styleId="8110">
    <w:name w:val="Заголовок 811"/>
    <w:link w:val="811"/>
    <w:rPr>
      <w:b/>
      <w:color w:val="7F7F7F"/>
    </w:rPr>
  </w:style>
  <w:style w:type="paragraph" w:customStyle="1" w:styleId="12">
    <w:name w:val="Обычный12"/>
    <w:link w:val="120"/>
    <w:pPr>
      <w:spacing w:after="200" w:line="276" w:lineRule="auto"/>
    </w:pPr>
    <w:rPr>
      <w:rFonts w:ascii="Calibri" w:hAnsi="Calibri"/>
      <w:sz w:val="22"/>
    </w:rPr>
  </w:style>
  <w:style w:type="character" w:customStyle="1" w:styleId="120">
    <w:name w:val="Обычный12"/>
    <w:link w:val="12"/>
    <w:rPr>
      <w:rFonts w:ascii="Calibri" w:hAnsi="Calibri"/>
      <w:color w:val="000000"/>
      <w:sz w:val="22"/>
    </w:rPr>
  </w:style>
  <w:style w:type="paragraph" w:customStyle="1" w:styleId="14">
    <w:name w:val="Обычный14"/>
    <w:link w:val="140"/>
    <w:pPr>
      <w:spacing w:after="200" w:line="276" w:lineRule="auto"/>
    </w:pPr>
    <w:rPr>
      <w:rFonts w:ascii="Calibri" w:hAnsi="Calibri"/>
      <w:sz w:val="22"/>
    </w:rPr>
  </w:style>
  <w:style w:type="character" w:customStyle="1" w:styleId="140">
    <w:name w:val="Обычный14"/>
    <w:link w:val="14"/>
    <w:rPr>
      <w:rFonts w:ascii="Calibri" w:hAnsi="Calibri"/>
      <w:color w:val="000000"/>
      <w:sz w:val="22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uiPriority w:val="99"/>
    <w:rPr>
      <w:sz w:val="24"/>
    </w:rPr>
  </w:style>
  <w:style w:type="paragraph" w:customStyle="1" w:styleId="1100">
    <w:name w:val="Обычный110"/>
    <w:link w:val="1101"/>
    <w:pPr>
      <w:spacing w:after="200" w:line="276" w:lineRule="auto"/>
    </w:pPr>
    <w:rPr>
      <w:rFonts w:ascii="Calibri" w:hAnsi="Calibri"/>
      <w:sz w:val="22"/>
    </w:rPr>
  </w:style>
  <w:style w:type="character" w:customStyle="1" w:styleId="1101">
    <w:name w:val="Обычный110"/>
    <w:link w:val="1100"/>
    <w:rPr>
      <w:rFonts w:ascii="Calibri" w:hAnsi="Calibri"/>
      <w:color w:val="000000"/>
      <w:sz w:val="22"/>
    </w:rPr>
  </w:style>
  <w:style w:type="paragraph" w:customStyle="1" w:styleId="a31">
    <w:name w:val="a31"/>
    <w:link w:val="a310"/>
    <w:pPr>
      <w:spacing w:after="200" w:line="276" w:lineRule="auto"/>
    </w:pPr>
    <w:rPr>
      <w:rFonts w:ascii="Arial" w:hAnsi="Arial"/>
    </w:rPr>
  </w:style>
  <w:style w:type="character" w:customStyle="1" w:styleId="a310">
    <w:name w:val="a31"/>
    <w:link w:val="a31"/>
    <w:rPr>
      <w:rFonts w:ascii="Arial" w:hAnsi="Arial"/>
      <w:color w:val="000000"/>
    </w:rPr>
  </w:style>
  <w:style w:type="character" w:customStyle="1" w:styleId="30">
    <w:name w:val="Заголовок 3 Знак"/>
    <w:basedOn w:val="20"/>
    <w:link w:val="3"/>
    <w:rPr>
      <w:rFonts w:ascii="Arial" w:hAnsi="Arial"/>
      <w:color w:val="000000"/>
      <w:sz w:val="24"/>
    </w:rPr>
  </w:style>
  <w:style w:type="paragraph" w:customStyle="1" w:styleId="23">
    <w:name w:val="Просмотренная гиперссылка2"/>
    <w:link w:val="24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customStyle="1" w:styleId="24">
    <w:name w:val="Просмотренная гиперссылка2"/>
    <w:link w:val="23"/>
    <w:rPr>
      <w:rFonts w:ascii="Calibri" w:hAnsi="Calibri"/>
      <w:color w:val="800080"/>
      <w:sz w:val="22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11">
    <w:name w:val="Цитата 211"/>
    <w:link w:val="2110"/>
    <w:pPr>
      <w:spacing w:after="200" w:line="276" w:lineRule="auto"/>
    </w:pPr>
    <w:rPr>
      <w:i/>
    </w:rPr>
  </w:style>
  <w:style w:type="character" w:customStyle="1" w:styleId="2110">
    <w:name w:val="Цитата 211"/>
    <w:link w:val="211"/>
    <w:rPr>
      <w:i/>
      <w:color w:val="000000"/>
    </w:rPr>
  </w:style>
  <w:style w:type="paragraph" w:customStyle="1" w:styleId="18">
    <w:name w:val="Обычный18"/>
    <w:link w:val="180"/>
    <w:pPr>
      <w:spacing w:after="200" w:line="276" w:lineRule="auto"/>
    </w:pPr>
    <w:rPr>
      <w:rFonts w:ascii="Calibri" w:hAnsi="Calibri"/>
      <w:sz w:val="22"/>
    </w:rPr>
  </w:style>
  <w:style w:type="character" w:customStyle="1" w:styleId="180">
    <w:name w:val="Обычный18"/>
    <w:link w:val="18"/>
    <w:rPr>
      <w:rFonts w:ascii="Calibri" w:hAnsi="Calibri"/>
      <w:color w:val="000000"/>
      <w:sz w:val="22"/>
    </w:rPr>
  </w:style>
  <w:style w:type="paragraph" w:customStyle="1" w:styleId="13">
    <w:name w:val="Слабая ссылка1"/>
    <w:link w:val="ab"/>
    <w:rPr>
      <w:smallCaps/>
    </w:rPr>
  </w:style>
  <w:style w:type="character" w:styleId="ab">
    <w:name w:val="Subtle Reference"/>
    <w:link w:val="13"/>
    <w:rPr>
      <w:smallCaps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15">
    <w:name w:val="Сильное выделение1"/>
    <w:link w:val="16"/>
    <w:rPr>
      <w:b/>
      <w:i/>
    </w:rPr>
  </w:style>
  <w:style w:type="character" w:customStyle="1" w:styleId="16">
    <w:name w:val="Сильное выделение1"/>
    <w:link w:val="15"/>
    <w:rPr>
      <w:b/>
      <w:i/>
      <w:color w:val="00000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7">
    <w:name w:val="Выделение1"/>
    <w:link w:val="19"/>
    <w:rPr>
      <w:b/>
      <w:i/>
      <w:spacing w:val="10"/>
    </w:rPr>
  </w:style>
  <w:style w:type="character" w:customStyle="1" w:styleId="19">
    <w:name w:val="Выделение1"/>
    <w:link w:val="17"/>
    <w:rPr>
      <w:b/>
      <w:i/>
      <w:color w:val="000000"/>
      <w:spacing w:val="10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sz w:val="24"/>
    </w:rPr>
  </w:style>
  <w:style w:type="paragraph" w:customStyle="1" w:styleId="112">
    <w:name w:val="Знак11"/>
    <w:link w:val="113"/>
    <w:pPr>
      <w:spacing w:after="200" w:line="276" w:lineRule="auto"/>
    </w:pPr>
    <w:rPr>
      <w:rFonts w:ascii="Tahoma" w:hAnsi="Tahoma"/>
    </w:rPr>
  </w:style>
  <w:style w:type="character" w:customStyle="1" w:styleId="113">
    <w:name w:val="Знак11"/>
    <w:link w:val="112"/>
    <w:rPr>
      <w:rFonts w:ascii="Tahoma" w:hAnsi="Tahoma"/>
      <w:color w:val="000000"/>
    </w:rPr>
  </w:style>
  <w:style w:type="paragraph" w:customStyle="1" w:styleId="34">
    <w:name w:val="Основной шрифт абзаца34"/>
    <w:link w:val="340"/>
    <w:pPr>
      <w:spacing w:after="200" w:line="276" w:lineRule="auto"/>
    </w:pPr>
    <w:rPr>
      <w:rFonts w:ascii="Calibri" w:hAnsi="Calibri"/>
      <w:sz w:val="22"/>
    </w:rPr>
  </w:style>
  <w:style w:type="character" w:customStyle="1" w:styleId="340">
    <w:name w:val="Основной шрифт абзаца34"/>
    <w:link w:val="34"/>
    <w:rPr>
      <w:rFonts w:ascii="Calibri" w:hAnsi="Calibri"/>
      <w:color w:val="000000"/>
      <w:sz w:val="22"/>
    </w:rPr>
  </w:style>
  <w:style w:type="paragraph" w:styleId="af0">
    <w:name w:val="Document Map"/>
    <w:basedOn w:val="a"/>
    <w:link w:val="af1"/>
    <w:pPr>
      <w:ind w:firstLine="709"/>
      <w:jc w:val="both"/>
    </w:pPr>
    <w:rPr>
      <w:rFonts w:ascii="Tahoma" w:hAnsi="Tahoma"/>
      <w:sz w:val="28"/>
    </w:rPr>
  </w:style>
  <w:style w:type="character" w:customStyle="1" w:styleId="af1">
    <w:name w:val="Схема документа Знак"/>
    <w:basedOn w:val="1"/>
    <w:link w:val="af0"/>
    <w:rPr>
      <w:rFonts w:ascii="Tahoma" w:hAnsi="Tahoma"/>
      <w:color w:val="000000"/>
      <w:sz w:val="28"/>
    </w:rPr>
  </w:style>
  <w:style w:type="paragraph" w:customStyle="1" w:styleId="25">
    <w:name w:val="Основной шрифт абзаца2"/>
    <w:link w:val="26"/>
    <w:rPr>
      <w:rFonts w:ascii="Calibri" w:hAnsi="Calibri"/>
    </w:rPr>
  </w:style>
  <w:style w:type="character" w:customStyle="1" w:styleId="26">
    <w:name w:val="Основной шрифт абзаца2"/>
    <w:link w:val="25"/>
    <w:rPr>
      <w:rFonts w:ascii="Calibri" w:hAnsi="Calibri"/>
      <w:color w:val="000000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af2">
    <w:name w:val="Знак Знак Знак Знак"/>
    <w:basedOn w:val="a"/>
    <w:link w:val="af3"/>
    <w:pPr>
      <w:spacing w:beforeAutospacing="1" w:afterAutospacing="1"/>
    </w:pPr>
    <w:rPr>
      <w:rFonts w:ascii="Tahoma" w:hAnsi="Tahoma"/>
      <w:sz w:val="20"/>
    </w:rPr>
  </w:style>
  <w:style w:type="character" w:customStyle="1" w:styleId="af3">
    <w:name w:val="Знак Знак Знак Знак"/>
    <w:basedOn w:val="1"/>
    <w:link w:val="af2"/>
    <w:rPr>
      <w:rFonts w:ascii="Tahoma" w:hAnsi="Tahoma"/>
      <w:sz w:val="20"/>
    </w:rPr>
  </w:style>
  <w:style w:type="paragraph" w:customStyle="1" w:styleId="1a">
    <w:name w:val="Слабая ссылка1"/>
    <w:link w:val="1b"/>
    <w:rPr>
      <w:smallCaps/>
    </w:rPr>
  </w:style>
  <w:style w:type="character" w:customStyle="1" w:styleId="1b">
    <w:name w:val="Слабая ссылка1"/>
    <w:link w:val="1a"/>
    <w:rPr>
      <w:smallCaps/>
      <w:color w:val="000000"/>
    </w:rPr>
  </w:style>
  <w:style w:type="paragraph" w:customStyle="1" w:styleId="af4">
    <w:name w:val="Таб_заг"/>
    <w:basedOn w:val="af5"/>
    <w:link w:val="af6"/>
  </w:style>
  <w:style w:type="character" w:customStyle="1" w:styleId="af6">
    <w:name w:val="Таб_заг"/>
    <w:basedOn w:val="af7"/>
    <w:link w:val="af4"/>
    <w:rPr>
      <w:rFonts w:ascii="Calibri" w:hAnsi="Calibri"/>
      <w:sz w:val="22"/>
    </w:rPr>
  </w:style>
  <w:style w:type="paragraph" w:styleId="af8">
    <w:name w:val="Intense Quote"/>
    <w:basedOn w:val="a"/>
    <w:next w:val="a"/>
    <w:link w:val="af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9">
    <w:name w:val="Выделенная цитата Знак"/>
    <w:basedOn w:val="1"/>
    <w:link w:val="af8"/>
    <w:rPr>
      <w:i/>
      <w:color w:val="000000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101">
    <w:name w:val="Знак1_01"/>
    <w:link w:val="1010"/>
    <w:pPr>
      <w:spacing w:after="200" w:line="276" w:lineRule="auto"/>
    </w:pPr>
    <w:rPr>
      <w:rFonts w:ascii="Tahoma" w:hAnsi="Tahoma"/>
    </w:rPr>
  </w:style>
  <w:style w:type="character" w:customStyle="1" w:styleId="1010">
    <w:name w:val="Знак1_01"/>
    <w:link w:val="101"/>
    <w:rPr>
      <w:rFonts w:ascii="Tahoma" w:hAnsi="Tahoma"/>
      <w:color w:val="000000"/>
    </w:rPr>
  </w:style>
  <w:style w:type="paragraph" w:customStyle="1" w:styleId="1c">
    <w:name w:val="Сильная ссылка1"/>
    <w:link w:val="1d"/>
    <w:rPr>
      <w:b/>
      <w:smallCaps/>
    </w:rPr>
  </w:style>
  <w:style w:type="character" w:customStyle="1" w:styleId="1d">
    <w:name w:val="Сильная ссылка1"/>
    <w:link w:val="1c"/>
    <w:rPr>
      <w:b/>
      <w:smallCaps/>
      <w:color w:val="000000"/>
    </w:rPr>
  </w:style>
  <w:style w:type="paragraph" w:customStyle="1" w:styleId="27">
    <w:name w:val="Гиперссылка2"/>
    <w:link w:val="28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sz w:val="22"/>
      <w:u w:val="single"/>
    </w:rPr>
  </w:style>
  <w:style w:type="paragraph" w:customStyle="1" w:styleId="ConsPlusCell1">
    <w:name w:val="ConsPlusCell1"/>
    <w:link w:val="ConsPlusCell10"/>
    <w:pPr>
      <w:spacing w:after="200" w:line="276" w:lineRule="auto"/>
    </w:pPr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color w:val="000000"/>
      <w:sz w:val="22"/>
    </w:rPr>
  </w:style>
  <w:style w:type="paragraph" w:customStyle="1" w:styleId="1e">
    <w:name w:val="Основной шрифт абзаца1"/>
  </w:style>
  <w:style w:type="paragraph" w:customStyle="1" w:styleId="310">
    <w:name w:val="Гиперссылка31"/>
    <w:link w:val="31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311">
    <w:name w:val="Гиперссылка31"/>
    <w:link w:val="310"/>
    <w:rPr>
      <w:rFonts w:ascii="Calibri" w:hAnsi="Calibri"/>
      <w:color w:val="0000FF"/>
      <w:sz w:val="22"/>
      <w:u w:val="single"/>
    </w:rPr>
  </w:style>
  <w:style w:type="paragraph" w:styleId="afa">
    <w:name w:val="Normal (Web)"/>
    <w:basedOn w:val="a"/>
    <w:link w:val="af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b">
    <w:name w:val="Обычный (Интернет) Знак"/>
    <w:basedOn w:val="1"/>
    <w:link w:val="afa"/>
    <w:rPr>
      <w:rFonts w:ascii="Calibri" w:hAnsi="Calibri"/>
      <w:sz w:val="22"/>
    </w:rPr>
  </w:style>
  <w:style w:type="paragraph" w:customStyle="1" w:styleId="1f">
    <w:name w:val="Гипертекстовая ссылка1"/>
    <w:link w:val="1f0"/>
    <w:pPr>
      <w:spacing w:after="200" w:line="276" w:lineRule="auto"/>
    </w:pPr>
    <w:rPr>
      <w:rFonts w:ascii="Calibri" w:hAnsi="Calibri"/>
      <w:color w:val="106BBE"/>
      <w:sz w:val="26"/>
    </w:rPr>
  </w:style>
  <w:style w:type="character" w:customStyle="1" w:styleId="1f0">
    <w:name w:val="Гипертекстовая ссылка1"/>
    <w:link w:val="1f"/>
    <w:rPr>
      <w:rFonts w:ascii="Calibri" w:hAnsi="Calibri"/>
      <w:color w:val="106BBE"/>
      <w:sz w:val="26"/>
    </w:rPr>
  </w:style>
  <w:style w:type="paragraph" w:customStyle="1" w:styleId="160">
    <w:name w:val="Обычный16"/>
    <w:link w:val="161"/>
    <w:pPr>
      <w:spacing w:after="200" w:line="276" w:lineRule="auto"/>
    </w:pPr>
    <w:rPr>
      <w:rFonts w:ascii="Calibri" w:hAnsi="Calibri"/>
      <w:sz w:val="22"/>
    </w:rPr>
  </w:style>
  <w:style w:type="character" w:customStyle="1" w:styleId="161">
    <w:name w:val="Обычный16"/>
    <w:link w:val="160"/>
    <w:rPr>
      <w:rFonts w:ascii="Calibri" w:hAnsi="Calibri"/>
      <w:color w:val="000000"/>
      <w:sz w:val="22"/>
    </w:rPr>
  </w:style>
  <w:style w:type="paragraph" w:styleId="afc">
    <w:name w:val="Body Text First Indent"/>
    <w:basedOn w:val="a"/>
    <w:link w:val="afd"/>
    <w:pPr>
      <w:ind w:firstLine="210"/>
    </w:pPr>
    <w:rPr>
      <w:rFonts w:ascii="Arial" w:hAnsi="Arial"/>
      <w:sz w:val="20"/>
    </w:rPr>
  </w:style>
  <w:style w:type="character" w:customStyle="1" w:styleId="afd">
    <w:name w:val="Красная строка Знак"/>
    <w:basedOn w:val="1"/>
    <w:link w:val="afc"/>
    <w:rPr>
      <w:rFonts w:ascii="Arial" w:hAnsi="Arial"/>
      <w:color w:val="000000"/>
      <w:sz w:val="20"/>
    </w:rPr>
  </w:style>
  <w:style w:type="paragraph" w:customStyle="1" w:styleId="29">
    <w:name w:val="Сильная ссылка2"/>
    <w:link w:val="afe"/>
    <w:rPr>
      <w:b/>
      <w:smallCaps/>
    </w:rPr>
  </w:style>
  <w:style w:type="character" w:styleId="afe">
    <w:name w:val="Intense Reference"/>
    <w:link w:val="29"/>
    <w:rPr>
      <w:b/>
      <w:smallCaps/>
    </w:rPr>
  </w:style>
  <w:style w:type="paragraph" w:customStyle="1" w:styleId="aff">
    <w:name w:val="Нормальный (таблица)"/>
    <w:basedOn w:val="a"/>
    <w:next w:val="a"/>
    <w:link w:val="aff0"/>
    <w:pPr>
      <w:widowControl w:val="0"/>
      <w:jc w:val="both"/>
    </w:pPr>
    <w:rPr>
      <w:rFonts w:ascii="Arial" w:hAnsi="Arial"/>
    </w:rPr>
  </w:style>
  <w:style w:type="character" w:customStyle="1" w:styleId="aff0">
    <w:name w:val="Нормальный (таблица)"/>
    <w:basedOn w:val="1"/>
    <w:link w:val="aff"/>
    <w:rPr>
      <w:rFonts w:ascii="Arial" w:hAnsi="Arial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8"/>
    </w:rPr>
  </w:style>
  <w:style w:type="paragraph" w:styleId="33">
    <w:name w:val="toc 3"/>
    <w:basedOn w:val="a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1"/>
    <w:link w:val="33"/>
    <w:rPr>
      <w:rFonts w:ascii="XO Thames" w:hAnsi="XO Thames"/>
      <w:color w:val="000000"/>
      <w:sz w:val="28"/>
    </w:rPr>
  </w:style>
  <w:style w:type="paragraph" w:customStyle="1" w:styleId="1f1">
    <w:name w:val="Просмотренная гиперссылка1"/>
    <w:link w:val="1f2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customStyle="1" w:styleId="1f2">
    <w:name w:val="Просмотренная гиперссылка1"/>
    <w:link w:val="1f1"/>
    <w:rPr>
      <w:rFonts w:ascii="Calibri" w:hAnsi="Calibri"/>
      <w:color w:val="800080"/>
      <w:sz w:val="22"/>
      <w:u w:val="single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114">
    <w:name w:val="Сильное выделение11"/>
    <w:link w:val="115"/>
    <w:pPr>
      <w:spacing w:after="200" w:line="276" w:lineRule="auto"/>
    </w:pPr>
    <w:rPr>
      <w:rFonts w:ascii="Calibri" w:hAnsi="Calibri"/>
      <w:b/>
      <w:i/>
      <w:sz w:val="22"/>
    </w:rPr>
  </w:style>
  <w:style w:type="character" w:customStyle="1" w:styleId="115">
    <w:name w:val="Сильное выделение11"/>
    <w:link w:val="114"/>
    <w:rPr>
      <w:rFonts w:ascii="Calibri" w:hAnsi="Calibri"/>
      <w:b/>
      <w:i/>
      <w:color w:val="000000"/>
      <w:sz w:val="22"/>
    </w:rPr>
  </w:style>
  <w:style w:type="paragraph" w:customStyle="1" w:styleId="210">
    <w:name w:val="Основной текст (2)1"/>
    <w:link w:val="212"/>
    <w:pPr>
      <w:spacing w:after="200" w:line="276" w:lineRule="auto"/>
    </w:pPr>
    <w:rPr>
      <w:sz w:val="26"/>
    </w:rPr>
  </w:style>
  <w:style w:type="character" w:customStyle="1" w:styleId="212">
    <w:name w:val="Основной текст (2)1"/>
    <w:link w:val="210"/>
    <w:rPr>
      <w:color w:val="000000"/>
      <w:sz w:val="26"/>
    </w:rPr>
  </w:style>
  <w:style w:type="paragraph" w:customStyle="1" w:styleId="116">
    <w:name w:val="Знак сноски11"/>
    <w:link w:val="117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17">
    <w:name w:val="Знак сноски11"/>
    <w:link w:val="116"/>
    <w:rPr>
      <w:rFonts w:ascii="Calibri" w:hAnsi="Calibri"/>
      <w:color w:val="000000"/>
      <w:vertAlign w:val="superscript"/>
    </w:rPr>
  </w:style>
  <w:style w:type="paragraph" w:customStyle="1" w:styleId="36">
    <w:name w:val="Гиперссылка3"/>
    <w:link w:val="37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37">
    <w:name w:val="Гиперссылка3"/>
    <w:link w:val="36"/>
    <w:rPr>
      <w:rFonts w:ascii="Calibri" w:hAnsi="Calibri"/>
      <w:color w:val="0000FF"/>
      <w:sz w:val="22"/>
      <w:u w:val="single"/>
    </w:rPr>
  </w:style>
  <w:style w:type="paragraph" w:customStyle="1" w:styleId="220">
    <w:name w:val="Гиперссылка22"/>
    <w:link w:val="22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221">
    <w:name w:val="Гиперссылка22"/>
    <w:link w:val="220"/>
    <w:rPr>
      <w:rFonts w:ascii="Calibri" w:hAnsi="Calibri"/>
      <w:color w:val="0000FF"/>
      <w:sz w:val="22"/>
      <w:u w:val="single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aff1">
    <w:name w:val="Привязка сноски"/>
    <w:link w:val="aff2"/>
    <w:rPr>
      <w:rFonts w:ascii="Calibri" w:hAnsi="Calibri"/>
      <w:vertAlign w:val="superscript"/>
    </w:rPr>
  </w:style>
  <w:style w:type="character" w:customStyle="1" w:styleId="aff2">
    <w:name w:val="Привязка сноски"/>
    <w:link w:val="aff1"/>
    <w:rPr>
      <w:rFonts w:ascii="Calibri" w:hAnsi="Calibri"/>
      <w:color w:val="000000"/>
      <w:vertAlign w:val="superscript"/>
    </w:rPr>
  </w:style>
  <w:style w:type="paragraph" w:customStyle="1" w:styleId="1f3">
    <w:name w:val="Привязка сноски1"/>
    <w:link w:val="1f4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f4">
    <w:name w:val="Привязка сноски1"/>
    <w:link w:val="1f3"/>
    <w:rPr>
      <w:rFonts w:ascii="Calibri" w:hAnsi="Calibri"/>
      <w:color w:val="000000"/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color w:val="000000"/>
      <w:sz w:val="26"/>
    </w:rPr>
  </w:style>
  <w:style w:type="paragraph" w:customStyle="1" w:styleId="ConsPlusNonformat1">
    <w:name w:val="ConsPlusNonformat1"/>
    <w:link w:val="ConsPlusNonformat10"/>
    <w:pPr>
      <w:spacing w:after="200" w:line="276" w:lineRule="auto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</w:rPr>
  </w:style>
  <w:style w:type="paragraph" w:customStyle="1" w:styleId="aff3">
    <w:name w:val="Гипертекстовая ссылка"/>
    <w:link w:val="aff4"/>
    <w:rPr>
      <w:rFonts w:ascii="Calibri" w:hAnsi="Calibri"/>
      <w:color w:val="106BBE"/>
      <w:sz w:val="26"/>
    </w:rPr>
  </w:style>
  <w:style w:type="character" w:customStyle="1" w:styleId="aff4">
    <w:name w:val="Гипертекстовая ссылка"/>
    <w:link w:val="aff3"/>
    <w:rPr>
      <w:rFonts w:ascii="Calibri" w:hAnsi="Calibri"/>
      <w:color w:val="106BBE"/>
      <w:sz w:val="26"/>
    </w:rPr>
  </w:style>
  <w:style w:type="paragraph" w:customStyle="1" w:styleId="43">
    <w:name w:val="Основной шрифт абзаца4"/>
    <w:link w:val="44"/>
    <w:pPr>
      <w:spacing w:after="200" w:line="276" w:lineRule="auto"/>
    </w:pPr>
    <w:rPr>
      <w:rFonts w:ascii="Calibri" w:hAnsi="Calibri"/>
      <w:sz w:val="22"/>
    </w:rPr>
  </w:style>
  <w:style w:type="character" w:customStyle="1" w:styleId="44">
    <w:name w:val="Основной шрифт абзаца4"/>
    <w:link w:val="43"/>
    <w:rPr>
      <w:rFonts w:ascii="Calibri" w:hAnsi="Calibri"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link w:val="2b"/>
    <w:pPr>
      <w:spacing w:beforeAutospacing="1" w:afterAutospacing="1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"/>
    <w:link w:val="2a"/>
    <w:rPr>
      <w:rFonts w:ascii="Tahoma" w:hAnsi="Tahoma"/>
      <w:sz w:val="20"/>
    </w:rPr>
  </w:style>
  <w:style w:type="paragraph" w:styleId="af5">
    <w:name w:val="No Spacing"/>
    <w:link w:val="af7"/>
    <w:rPr>
      <w:rFonts w:ascii="Calibri" w:hAnsi="Calibri"/>
      <w:sz w:val="22"/>
    </w:rPr>
  </w:style>
  <w:style w:type="character" w:customStyle="1" w:styleId="af7">
    <w:name w:val="Без интервала Знак"/>
    <w:link w:val="af5"/>
    <w:rPr>
      <w:rFonts w:ascii="Calibri" w:hAnsi="Calibri"/>
      <w:sz w:val="22"/>
    </w:rPr>
  </w:style>
  <w:style w:type="paragraph" w:customStyle="1" w:styleId="1f5">
    <w:name w:val="Слабое выделение1"/>
    <w:link w:val="1f6"/>
    <w:rPr>
      <w:i/>
    </w:rPr>
  </w:style>
  <w:style w:type="character" w:customStyle="1" w:styleId="1f6">
    <w:name w:val="Слабое выделение1"/>
    <w:link w:val="1f5"/>
    <w:rPr>
      <w:i/>
      <w:color w:val="000000"/>
    </w:rPr>
  </w:style>
  <w:style w:type="paragraph" w:customStyle="1" w:styleId="121">
    <w:name w:val="Гиперссылка12"/>
    <w:link w:val="122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122">
    <w:name w:val="Гиперссылка12"/>
    <w:link w:val="121"/>
    <w:rPr>
      <w:rFonts w:ascii="Calibri" w:hAnsi="Calibri"/>
      <w:color w:val="0000FF"/>
      <w:sz w:val="22"/>
      <w:u w:val="single"/>
    </w:rPr>
  </w:style>
  <w:style w:type="paragraph" w:customStyle="1" w:styleId="aff5">
    <w:name w:val="Стиль"/>
    <w:link w:val="aff6"/>
    <w:pPr>
      <w:widowControl w:val="0"/>
    </w:pPr>
    <w:rPr>
      <w:sz w:val="24"/>
    </w:rPr>
  </w:style>
  <w:style w:type="character" w:customStyle="1" w:styleId="aff6">
    <w:name w:val="Стиль"/>
    <w:link w:val="aff5"/>
    <w:rPr>
      <w:sz w:val="24"/>
    </w:rPr>
  </w:style>
  <w:style w:type="paragraph" w:styleId="aff7">
    <w:name w:val="footer"/>
    <w:basedOn w:val="a"/>
    <w:link w:val="aff8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1"/>
    <w:link w:val="aff7"/>
    <w:rPr>
      <w:sz w:val="24"/>
    </w:rPr>
  </w:style>
  <w:style w:type="paragraph" w:customStyle="1" w:styleId="1f7">
    <w:name w:val="Гиперссылка1"/>
    <w:link w:val="aff9"/>
    <w:rPr>
      <w:color w:val="0000FF"/>
      <w:u w:val="single"/>
    </w:rPr>
  </w:style>
  <w:style w:type="character" w:styleId="aff9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customStyle="1" w:styleId="2c">
    <w:name w:val="Сильное выделение2"/>
    <w:link w:val="2d"/>
    <w:pPr>
      <w:spacing w:after="200" w:line="276" w:lineRule="auto"/>
    </w:pPr>
    <w:rPr>
      <w:rFonts w:ascii="Calibri" w:hAnsi="Calibri"/>
      <w:b/>
      <w:i/>
      <w:sz w:val="22"/>
    </w:rPr>
  </w:style>
  <w:style w:type="character" w:customStyle="1" w:styleId="2d">
    <w:name w:val="Сильное выделение2"/>
    <w:link w:val="2c"/>
    <w:rPr>
      <w:rFonts w:ascii="Calibri" w:hAnsi="Calibri"/>
      <w:b/>
      <w:i/>
      <w:color w:val="000000"/>
      <w:sz w:val="22"/>
    </w:rPr>
  </w:style>
  <w:style w:type="character" w:customStyle="1" w:styleId="80">
    <w:name w:val="Заголовок 8 Знак"/>
    <w:basedOn w:val="1"/>
    <w:link w:val="8"/>
    <w:rPr>
      <w:b/>
      <w:color w:val="7F7F7F"/>
      <w:sz w:val="20"/>
    </w:rPr>
  </w:style>
  <w:style w:type="paragraph" w:customStyle="1" w:styleId="150">
    <w:name w:val="Основной шрифт абзаца15"/>
    <w:link w:val="151"/>
    <w:pPr>
      <w:spacing w:after="200" w:line="276" w:lineRule="auto"/>
    </w:pPr>
    <w:rPr>
      <w:rFonts w:ascii="Calibri" w:hAnsi="Calibri"/>
    </w:rPr>
  </w:style>
  <w:style w:type="character" w:customStyle="1" w:styleId="151">
    <w:name w:val="Основной шрифт абзаца15"/>
    <w:link w:val="150"/>
    <w:rPr>
      <w:rFonts w:ascii="Calibri" w:hAnsi="Calibri"/>
      <w:color w:val="000000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"/>
    <w:link w:val="1f8"/>
    <w:rPr>
      <w:rFonts w:ascii="XO Thames" w:hAnsi="XO Thames"/>
      <w:b/>
      <w:color w:val="00000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18">
    <w:name w:val="Выделение11"/>
    <w:link w:val="119"/>
    <w:pPr>
      <w:spacing w:after="200" w:line="276" w:lineRule="auto"/>
    </w:pPr>
    <w:rPr>
      <w:b/>
      <w:i/>
      <w:spacing w:val="10"/>
    </w:rPr>
  </w:style>
  <w:style w:type="character" w:customStyle="1" w:styleId="119">
    <w:name w:val="Выделение11"/>
    <w:link w:val="118"/>
    <w:rPr>
      <w:b/>
      <w:i/>
      <w:color w:val="000000"/>
      <w:spacing w:val="10"/>
    </w:rPr>
  </w:style>
  <w:style w:type="paragraph" w:customStyle="1" w:styleId="eop">
    <w:name w:val="eop"/>
    <w:basedOn w:val="1e"/>
    <w:link w:val="eop0"/>
  </w:style>
  <w:style w:type="character" w:customStyle="1" w:styleId="eop0">
    <w:name w:val="eop"/>
    <w:basedOn w:val="a0"/>
    <w:link w:val="eop"/>
  </w:style>
  <w:style w:type="paragraph" w:customStyle="1" w:styleId="1fa">
    <w:name w:val="Нормальный (таблица)1"/>
    <w:link w:val="1fb"/>
    <w:pPr>
      <w:spacing w:after="200" w:line="276" w:lineRule="auto"/>
    </w:pPr>
    <w:rPr>
      <w:rFonts w:ascii="Arial" w:hAnsi="Arial"/>
      <w:sz w:val="24"/>
    </w:rPr>
  </w:style>
  <w:style w:type="character" w:customStyle="1" w:styleId="1fb">
    <w:name w:val="Нормальный (таблица)1"/>
    <w:link w:val="1fa"/>
    <w:rPr>
      <w:rFonts w:ascii="Arial" w:hAnsi="Arial"/>
      <w:color w:val="000000"/>
      <w:sz w:val="24"/>
    </w:rPr>
  </w:style>
  <w:style w:type="paragraph" w:customStyle="1" w:styleId="51">
    <w:name w:val="Основной шрифт абзаца5"/>
    <w:link w:val="52"/>
    <w:pPr>
      <w:spacing w:after="200" w:line="276" w:lineRule="auto"/>
    </w:pPr>
    <w:rPr>
      <w:rFonts w:ascii="Calibri" w:hAnsi="Calibri"/>
      <w:sz w:val="22"/>
    </w:rPr>
  </w:style>
  <w:style w:type="character" w:customStyle="1" w:styleId="52">
    <w:name w:val="Основной шрифт абзаца5"/>
    <w:link w:val="51"/>
    <w:rPr>
      <w:rFonts w:ascii="Calibri" w:hAnsi="Calibri"/>
      <w:color w:val="000000"/>
      <w:sz w:val="22"/>
    </w:rPr>
  </w:style>
  <w:style w:type="paragraph" w:customStyle="1" w:styleId="11a">
    <w:name w:val="Слабое выделение11"/>
    <w:link w:val="11b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11b">
    <w:name w:val="Слабое выделение11"/>
    <w:link w:val="11a"/>
    <w:rPr>
      <w:rFonts w:ascii="Calibri" w:hAnsi="Calibri"/>
      <w:i/>
      <w:color w:val="000000"/>
      <w:sz w:val="22"/>
    </w:rPr>
  </w:style>
  <w:style w:type="paragraph" w:customStyle="1" w:styleId="38">
    <w:name w:val="Сильное выделение3"/>
    <w:link w:val="affa"/>
    <w:rPr>
      <w:b/>
      <w:i/>
    </w:rPr>
  </w:style>
  <w:style w:type="character" w:styleId="affa">
    <w:name w:val="Intense Emphasis"/>
    <w:link w:val="38"/>
    <w:rPr>
      <w:b/>
      <w:i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customStyle="1" w:styleId="11c">
    <w:name w:val="Название книги11"/>
    <w:link w:val="11d"/>
    <w:pPr>
      <w:spacing w:after="200" w:line="276" w:lineRule="auto"/>
    </w:pPr>
    <w:rPr>
      <w:rFonts w:ascii="Calibri" w:hAnsi="Calibri"/>
      <w:i/>
      <w:smallCaps/>
      <w:spacing w:val="5"/>
      <w:sz w:val="22"/>
    </w:rPr>
  </w:style>
  <w:style w:type="character" w:customStyle="1" w:styleId="11d">
    <w:name w:val="Название книги11"/>
    <w:link w:val="11c"/>
    <w:rPr>
      <w:rFonts w:ascii="Calibri" w:hAnsi="Calibri"/>
      <w:i/>
      <w:smallCaps/>
      <w:color w:val="000000"/>
      <w:spacing w:val="5"/>
      <w:sz w:val="22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"/>
    <w:link w:val="Style5"/>
    <w:rPr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z w:val="28"/>
    </w:rPr>
  </w:style>
  <w:style w:type="paragraph" w:customStyle="1" w:styleId="39">
    <w:name w:val="Основной шрифт абзаца3"/>
    <w:link w:val="3a"/>
    <w:pPr>
      <w:spacing w:after="200" w:line="276" w:lineRule="auto"/>
    </w:pPr>
    <w:rPr>
      <w:rFonts w:ascii="Calibri" w:hAnsi="Calibri"/>
      <w:sz w:val="22"/>
    </w:rPr>
  </w:style>
  <w:style w:type="character" w:customStyle="1" w:styleId="3a">
    <w:name w:val="Основной шрифт абзаца3"/>
    <w:link w:val="39"/>
    <w:rPr>
      <w:rFonts w:ascii="Calibri" w:hAnsi="Calibri"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45">
    <w:name w:val="Гиперссылка4"/>
    <w:link w:val="46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46">
    <w:name w:val="Гиперссылка4"/>
    <w:link w:val="45"/>
    <w:rPr>
      <w:rFonts w:ascii="Calibri" w:hAnsi="Calibri"/>
      <w:color w:val="0000FF"/>
      <w:sz w:val="22"/>
      <w:u w:val="single"/>
    </w:rPr>
  </w:style>
  <w:style w:type="paragraph" w:customStyle="1" w:styleId="ConsPlusNormal1">
    <w:name w:val="ConsPlusNormal1"/>
    <w:link w:val="ConsPlusNormal10"/>
    <w:pPr>
      <w:spacing w:after="200" w:line="276" w:lineRule="auto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z w:val="22"/>
    </w:rPr>
  </w:style>
  <w:style w:type="paragraph" w:customStyle="1" w:styleId="Style21">
    <w:name w:val="Style21"/>
    <w:basedOn w:val="a"/>
    <w:link w:val="Style210"/>
    <w:pPr>
      <w:widowControl w:val="0"/>
      <w:spacing w:line="322" w:lineRule="exact"/>
      <w:ind w:left="456" w:hanging="456"/>
    </w:pPr>
  </w:style>
  <w:style w:type="character" w:customStyle="1" w:styleId="Style210">
    <w:name w:val="Style21"/>
    <w:basedOn w:val="1"/>
    <w:link w:val="Style21"/>
    <w:rPr>
      <w:color w:val="000000"/>
      <w:sz w:val="24"/>
    </w:rPr>
  </w:style>
  <w:style w:type="paragraph" w:customStyle="1" w:styleId="152">
    <w:name w:val="Гиперссылка15"/>
    <w:link w:val="153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153">
    <w:name w:val="Гиперссылка15"/>
    <w:link w:val="152"/>
    <w:rPr>
      <w:rFonts w:ascii="Calibri" w:hAnsi="Calibri"/>
      <w:color w:val="0000FF"/>
      <w:sz w:val="22"/>
      <w:u w:val="single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color w:val="000000"/>
      <w:sz w:val="28"/>
    </w:rPr>
  </w:style>
  <w:style w:type="paragraph" w:customStyle="1" w:styleId="320">
    <w:name w:val="Основной шрифт абзаца32"/>
    <w:link w:val="321"/>
    <w:pPr>
      <w:spacing w:after="200" w:line="276" w:lineRule="auto"/>
    </w:pPr>
    <w:rPr>
      <w:rFonts w:ascii="Calibri" w:hAnsi="Calibri"/>
      <w:sz w:val="22"/>
    </w:rPr>
  </w:style>
  <w:style w:type="character" w:customStyle="1" w:styleId="321">
    <w:name w:val="Основной шрифт абзаца32"/>
    <w:link w:val="320"/>
    <w:rPr>
      <w:rFonts w:ascii="Calibri" w:hAnsi="Calibri"/>
      <w:color w:val="000000"/>
      <w:sz w:val="22"/>
    </w:rPr>
  </w:style>
  <w:style w:type="paragraph" w:customStyle="1" w:styleId="Footnote1">
    <w:name w:val="Footnote1"/>
    <w:link w:val="Footnote10"/>
    <w:pPr>
      <w:spacing w:after="200" w:line="276" w:lineRule="auto"/>
    </w:pPr>
  </w:style>
  <w:style w:type="character" w:customStyle="1" w:styleId="Footnote10">
    <w:name w:val="Footnote1"/>
    <w:link w:val="Footnote1"/>
    <w:rPr>
      <w:color w:val="00000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2e">
    <w:name w:val="Выделение2"/>
    <w:link w:val="affb"/>
    <w:rPr>
      <w:b/>
      <w:i/>
      <w:spacing w:val="10"/>
    </w:rPr>
  </w:style>
  <w:style w:type="character" w:styleId="affb">
    <w:name w:val="Emphasis"/>
    <w:link w:val="2e"/>
    <w:rPr>
      <w:b/>
      <w:i/>
      <w:spacing w:val="10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color w:val="000000"/>
      <w:sz w:val="28"/>
    </w:rPr>
  </w:style>
  <w:style w:type="paragraph" w:customStyle="1" w:styleId="53">
    <w:name w:val="Гиперссылка5"/>
    <w:link w:val="54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54">
    <w:name w:val="Гиперссылка5"/>
    <w:link w:val="53"/>
    <w:rPr>
      <w:rFonts w:ascii="Calibri" w:hAnsi="Calibri"/>
      <w:color w:val="0000FF"/>
      <w:sz w:val="22"/>
      <w:u w:val="single"/>
    </w:rPr>
  </w:style>
  <w:style w:type="paragraph" w:customStyle="1" w:styleId="affc">
    <w:name w:val="Символ сноски"/>
    <w:link w:val="affd"/>
    <w:rPr>
      <w:rFonts w:ascii="Calibri" w:hAnsi="Calibri"/>
    </w:rPr>
  </w:style>
  <w:style w:type="character" w:customStyle="1" w:styleId="affd">
    <w:name w:val="Символ сноски"/>
    <w:link w:val="affc"/>
    <w:rPr>
      <w:rFonts w:ascii="Calibri" w:hAnsi="Calibri"/>
      <w:color w:val="000000"/>
    </w:rPr>
  </w:style>
  <w:style w:type="paragraph" w:customStyle="1" w:styleId="1fe">
    <w:name w:val="Название книги1"/>
    <w:link w:val="1ff"/>
    <w:rPr>
      <w:i/>
      <w:smallCaps/>
      <w:spacing w:val="5"/>
    </w:rPr>
  </w:style>
  <w:style w:type="character" w:customStyle="1" w:styleId="1ff">
    <w:name w:val="Название книги1"/>
    <w:link w:val="1fe"/>
    <w:rPr>
      <w:i/>
      <w:smallCaps/>
      <w:color w:val="000000"/>
      <w:spacing w:val="5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  <w:rPr>
      <w:color w:val="000000"/>
    </w:rPr>
  </w:style>
  <w:style w:type="paragraph" w:customStyle="1" w:styleId="2f1">
    <w:name w:val="Слабое выделение2"/>
    <w:link w:val="affe"/>
    <w:rPr>
      <w:i/>
    </w:rPr>
  </w:style>
  <w:style w:type="character" w:styleId="affe">
    <w:name w:val="Subtle Emphasis"/>
    <w:link w:val="2f1"/>
    <w:rPr>
      <w:i/>
    </w:rPr>
  </w:style>
  <w:style w:type="paragraph" w:customStyle="1" w:styleId="1ff2">
    <w:name w:val="Номер страницы1"/>
    <w:basedOn w:val="1e"/>
    <w:link w:val="afff"/>
  </w:style>
  <w:style w:type="character" w:styleId="afff">
    <w:name w:val="page number"/>
    <w:basedOn w:val="a0"/>
    <w:link w:val="1ff2"/>
  </w:style>
  <w:style w:type="paragraph" w:customStyle="1" w:styleId="2f2">
    <w:name w:val="Сильная ссылка2"/>
    <w:link w:val="2f3"/>
    <w:pPr>
      <w:spacing w:after="200" w:line="276" w:lineRule="auto"/>
    </w:pPr>
    <w:rPr>
      <w:rFonts w:ascii="Calibri" w:hAnsi="Calibri"/>
      <w:b/>
      <w:smallCaps/>
      <w:sz w:val="22"/>
    </w:rPr>
  </w:style>
  <w:style w:type="character" w:customStyle="1" w:styleId="2f3">
    <w:name w:val="Сильная ссылка2"/>
    <w:link w:val="2f2"/>
    <w:rPr>
      <w:rFonts w:ascii="Calibri" w:hAnsi="Calibri"/>
      <w:b/>
      <w:smallCaps/>
      <w:color w:val="000000"/>
      <w:sz w:val="22"/>
    </w:rPr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"/>
    <w:link w:val="55"/>
    <w:rPr>
      <w:rFonts w:ascii="XO Thames" w:hAnsi="XO Thames"/>
      <w:color w:val="000000"/>
      <w:sz w:val="28"/>
    </w:rPr>
  </w:style>
  <w:style w:type="paragraph" w:customStyle="1" w:styleId="11e">
    <w:name w:val="Выделенная цитата11"/>
    <w:link w:val="11f"/>
    <w:pPr>
      <w:spacing w:after="200" w:line="276" w:lineRule="auto"/>
    </w:pPr>
    <w:rPr>
      <w:b/>
      <w:i/>
      <w:color w:val="4F81BD"/>
    </w:rPr>
  </w:style>
  <w:style w:type="character" w:customStyle="1" w:styleId="11f">
    <w:name w:val="Выделенная цитата11"/>
    <w:link w:val="11e"/>
    <w:rPr>
      <w:b/>
      <w:i/>
      <w:color w:val="4F81BD"/>
    </w:rPr>
  </w:style>
  <w:style w:type="paragraph" w:styleId="afff0">
    <w:name w:val="Plain Text"/>
    <w:basedOn w:val="a"/>
    <w:link w:val="afff1"/>
    <w:pPr>
      <w:spacing w:before="64" w:after="64"/>
    </w:pPr>
    <w:rPr>
      <w:rFonts w:ascii="Arial" w:hAnsi="Arial"/>
      <w:sz w:val="20"/>
    </w:rPr>
  </w:style>
  <w:style w:type="character" w:customStyle="1" w:styleId="afff1">
    <w:name w:val="Текст Знак"/>
    <w:basedOn w:val="1"/>
    <w:link w:val="afff0"/>
    <w:rPr>
      <w:rFonts w:ascii="Arial" w:hAnsi="Arial"/>
      <w:color w:val="000000"/>
      <w:sz w:val="20"/>
    </w:rPr>
  </w:style>
  <w:style w:type="paragraph" w:customStyle="1" w:styleId="HeaderandFooter1">
    <w:name w:val="Header and Footer1"/>
    <w:link w:val="HeaderandFooter10"/>
    <w:pPr>
      <w:spacing w:after="200" w:line="276" w:lineRule="auto"/>
    </w:pPr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</w:rPr>
  </w:style>
  <w:style w:type="paragraph" w:customStyle="1" w:styleId="213">
    <w:name w:val="Основной шрифт абзаца21"/>
    <w:link w:val="214"/>
    <w:pPr>
      <w:spacing w:after="200" w:line="276" w:lineRule="auto"/>
    </w:pPr>
    <w:rPr>
      <w:rFonts w:ascii="Calibri" w:hAnsi="Calibri"/>
    </w:rPr>
  </w:style>
  <w:style w:type="character" w:customStyle="1" w:styleId="214">
    <w:name w:val="Основной шрифт абзаца21"/>
    <w:link w:val="213"/>
    <w:rPr>
      <w:rFonts w:ascii="Calibri" w:hAnsi="Calibri"/>
      <w:color w:val="000000"/>
    </w:rPr>
  </w:style>
  <w:style w:type="paragraph" w:customStyle="1" w:styleId="Postan1">
    <w:name w:val="Postan1"/>
    <w:link w:val="Postan10"/>
    <w:pPr>
      <w:spacing w:after="200" w:line="276" w:lineRule="auto"/>
    </w:pPr>
    <w:rPr>
      <w:sz w:val="28"/>
    </w:rPr>
  </w:style>
  <w:style w:type="character" w:customStyle="1" w:styleId="Postan10">
    <w:name w:val="Postan1"/>
    <w:link w:val="Postan1"/>
    <w:rPr>
      <w:color w:val="000000"/>
      <w:sz w:val="28"/>
    </w:rPr>
  </w:style>
  <w:style w:type="paragraph" w:customStyle="1" w:styleId="1ff3">
    <w:name w:val="Символ сноски1"/>
    <w:link w:val="1ff4"/>
    <w:pPr>
      <w:spacing w:after="200" w:line="276" w:lineRule="auto"/>
    </w:pPr>
    <w:rPr>
      <w:rFonts w:ascii="Calibri" w:hAnsi="Calibri"/>
    </w:rPr>
  </w:style>
  <w:style w:type="character" w:customStyle="1" w:styleId="1ff4">
    <w:name w:val="Символ сноски1"/>
    <w:link w:val="1ff3"/>
    <w:rPr>
      <w:rFonts w:ascii="Calibri" w:hAnsi="Calibri"/>
      <w:color w:val="000000"/>
    </w:rPr>
  </w:style>
  <w:style w:type="paragraph" w:styleId="2f4">
    <w:name w:val="Quote"/>
    <w:basedOn w:val="a"/>
    <w:next w:val="a"/>
    <w:link w:val="2f5"/>
    <w:pPr>
      <w:ind w:firstLine="709"/>
      <w:jc w:val="both"/>
    </w:pPr>
    <w:rPr>
      <w:i/>
      <w:sz w:val="28"/>
    </w:rPr>
  </w:style>
  <w:style w:type="character" w:customStyle="1" w:styleId="2f5">
    <w:name w:val="Цитата 2 Знак"/>
    <w:basedOn w:val="1"/>
    <w:link w:val="2f4"/>
    <w:rPr>
      <w:i/>
      <w:color w:val="000000"/>
      <w:sz w:val="28"/>
    </w:rPr>
  </w:style>
  <w:style w:type="paragraph" w:customStyle="1" w:styleId="141">
    <w:name w:val="Основной шрифт абзаца14"/>
    <w:link w:val="142"/>
    <w:pPr>
      <w:spacing w:after="200" w:line="276" w:lineRule="auto"/>
    </w:pPr>
    <w:rPr>
      <w:rFonts w:ascii="Calibri" w:hAnsi="Calibri"/>
      <w:sz w:val="22"/>
    </w:rPr>
  </w:style>
  <w:style w:type="character" w:customStyle="1" w:styleId="142">
    <w:name w:val="Основной шрифт абзаца14"/>
    <w:link w:val="141"/>
    <w:rPr>
      <w:rFonts w:ascii="Calibri" w:hAnsi="Calibri"/>
      <w:color w:val="000000"/>
      <w:sz w:val="22"/>
    </w:rPr>
  </w:style>
  <w:style w:type="paragraph" w:customStyle="1" w:styleId="1ff5">
    <w:name w:val="Знак сноски1"/>
    <w:link w:val="1ff6"/>
    <w:rPr>
      <w:rFonts w:ascii="Calibri" w:hAnsi="Calibri"/>
      <w:vertAlign w:val="superscript"/>
    </w:rPr>
  </w:style>
  <w:style w:type="character" w:customStyle="1" w:styleId="1ff6">
    <w:name w:val="Знак сноски1"/>
    <w:link w:val="1ff5"/>
    <w:rPr>
      <w:rFonts w:ascii="Calibri" w:hAnsi="Calibri"/>
      <w:color w:val="000000"/>
      <w:vertAlign w:val="superscript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"/>
    <w:link w:val="312"/>
    <w:rPr>
      <w:sz w:val="16"/>
    </w:rPr>
  </w:style>
  <w:style w:type="paragraph" w:customStyle="1" w:styleId="2f6">
    <w:name w:val="Слабая ссылка2"/>
    <w:link w:val="2f7"/>
    <w:pPr>
      <w:spacing w:after="200" w:line="276" w:lineRule="auto"/>
    </w:pPr>
    <w:rPr>
      <w:rFonts w:ascii="Calibri" w:hAnsi="Calibri"/>
      <w:smallCaps/>
      <w:sz w:val="22"/>
    </w:rPr>
  </w:style>
  <w:style w:type="character" w:customStyle="1" w:styleId="2f7">
    <w:name w:val="Слабая ссылка2"/>
    <w:link w:val="2f6"/>
    <w:rPr>
      <w:rFonts w:ascii="Calibri" w:hAnsi="Calibri"/>
      <w:smallCaps/>
      <w:color w:val="000000"/>
      <w:sz w:val="22"/>
    </w:rPr>
  </w:style>
  <w:style w:type="paragraph" w:customStyle="1" w:styleId="11f0">
    <w:name w:val="Слабая ссылка11"/>
    <w:link w:val="11f1"/>
    <w:pPr>
      <w:spacing w:after="200" w:line="276" w:lineRule="auto"/>
    </w:pPr>
    <w:rPr>
      <w:rFonts w:ascii="Calibri" w:hAnsi="Calibri"/>
      <w:smallCaps/>
      <w:sz w:val="22"/>
    </w:rPr>
  </w:style>
  <w:style w:type="character" w:customStyle="1" w:styleId="11f1">
    <w:name w:val="Слабая ссылка11"/>
    <w:link w:val="11f0"/>
    <w:rPr>
      <w:rFonts w:ascii="Calibri" w:hAnsi="Calibri"/>
      <w:smallCaps/>
      <w:color w:val="000000"/>
      <w:sz w:val="22"/>
    </w:rPr>
  </w:style>
  <w:style w:type="paragraph" w:styleId="afff2">
    <w:name w:val="Subtitle"/>
    <w:basedOn w:val="a"/>
    <w:next w:val="a"/>
    <w:link w:val="afff3"/>
    <w:uiPriority w:val="11"/>
    <w:qFormat/>
    <w:pPr>
      <w:ind w:left="10206"/>
      <w:jc w:val="center"/>
    </w:pPr>
    <w:rPr>
      <w:sz w:val="28"/>
    </w:rPr>
  </w:style>
  <w:style w:type="character" w:customStyle="1" w:styleId="afff3">
    <w:name w:val="Подзаголовок Знак"/>
    <w:basedOn w:val="1"/>
    <w:link w:val="afff2"/>
    <w:rPr>
      <w:color w:val="000000"/>
      <w:sz w:val="28"/>
    </w:rPr>
  </w:style>
  <w:style w:type="paragraph" w:styleId="2f8">
    <w:name w:val="Body Text 2"/>
    <w:basedOn w:val="a"/>
    <w:link w:val="2f9"/>
    <w:pPr>
      <w:spacing w:after="120" w:line="480" w:lineRule="auto"/>
    </w:pPr>
  </w:style>
  <w:style w:type="character" w:customStyle="1" w:styleId="2f9">
    <w:name w:val="Основной текст 2 Знак"/>
    <w:basedOn w:val="1"/>
    <w:link w:val="2f8"/>
    <w:rPr>
      <w:sz w:val="24"/>
    </w:rPr>
  </w:style>
  <w:style w:type="paragraph" w:styleId="afff4">
    <w:name w:val="Body Text Indent"/>
    <w:basedOn w:val="a"/>
    <w:link w:val="afff5"/>
    <w:pPr>
      <w:ind w:firstLine="510"/>
      <w:jc w:val="both"/>
    </w:pPr>
    <w:rPr>
      <w:sz w:val="22"/>
    </w:rPr>
  </w:style>
  <w:style w:type="character" w:customStyle="1" w:styleId="afff5">
    <w:name w:val="Основной текст с отступом Знак"/>
    <w:basedOn w:val="1"/>
    <w:link w:val="afff4"/>
    <w:rPr>
      <w:sz w:val="22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color w:val="000000"/>
      <w:sz w:val="1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fa">
    <w:name w:val="Название книги2"/>
    <w:link w:val="afff6"/>
    <w:rPr>
      <w:i/>
      <w:smallCaps/>
      <w:spacing w:val="5"/>
    </w:rPr>
  </w:style>
  <w:style w:type="character" w:styleId="afff6">
    <w:name w:val="Book Title"/>
    <w:link w:val="2fa"/>
    <w:rPr>
      <w:i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color w:val="000000"/>
      <w:sz w:val="22"/>
    </w:rPr>
  </w:style>
  <w:style w:type="paragraph" w:customStyle="1" w:styleId="123">
    <w:name w:val="Основной шрифт абзаца12"/>
    <w:link w:val="124"/>
    <w:pPr>
      <w:spacing w:after="200" w:line="276" w:lineRule="auto"/>
    </w:pPr>
    <w:rPr>
      <w:rFonts w:ascii="Calibri" w:hAnsi="Calibri"/>
      <w:sz w:val="22"/>
    </w:rPr>
  </w:style>
  <w:style w:type="character" w:customStyle="1" w:styleId="124">
    <w:name w:val="Основной шрифт абзаца12"/>
    <w:link w:val="123"/>
    <w:rPr>
      <w:rFonts w:ascii="Calibri" w:hAnsi="Calibri"/>
      <w:color w:val="000000"/>
      <w:sz w:val="22"/>
    </w:rPr>
  </w:style>
  <w:style w:type="paragraph" w:styleId="afff7">
    <w:name w:val="Title"/>
    <w:basedOn w:val="a"/>
    <w:next w:val="a"/>
    <w:link w:val="afff8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8">
    <w:name w:val="Заголовок Знак"/>
    <w:basedOn w:val="1"/>
    <w:link w:val="afff7"/>
    <w:rPr>
      <w:rFonts w:ascii="Cambria" w:hAnsi="Cambria"/>
      <w:color w:val="000000"/>
      <w:spacing w:val="-10"/>
      <w:sz w:val="56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character" w:customStyle="1" w:styleId="40">
    <w:name w:val="Заголовок 4 Знак"/>
    <w:basedOn w:val="30"/>
    <w:link w:val="4"/>
    <w:rPr>
      <w:rFonts w:ascii="Arial" w:hAnsi="Arial"/>
      <w:color w:val="000000"/>
      <w:sz w:val="24"/>
    </w:rPr>
  </w:style>
  <w:style w:type="paragraph" w:customStyle="1" w:styleId="FontStyle41">
    <w:name w:val="Font Style41"/>
    <w:link w:val="FontStyle410"/>
    <w:rPr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143">
    <w:name w:val="Гиперссылка14"/>
    <w:link w:val="144"/>
    <w:rPr>
      <w:rFonts w:ascii="Calibri" w:hAnsi="Calibri"/>
      <w:color w:val="0000FF"/>
      <w:u w:val="single"/>
    </w:rPr>
  </w:style>
  <w:style w:type="character" w:customStyle="1" w:styleId="144">
    <w:name w:val="Гиперссылка14"/>
    <w:link w:val="143"/>
    <w:rPr>
      <w:rFonts w:ascii="Calibri" w:hAnsi="Calibri"/>
      <w:color w:val="0000FF"/>
      <w:u w:val="single"/>
    </w:rPr>
  </w:style>
  <w:style w:type="paragraph" w:customStyle="1" w:styleId="11f2">
    <w:name w:val="Основной текст11"/>
    <w:link w:val="11f3"/>
    <w:pPr>
      <w:spacing w:after="200" w:line="276" w:lineRule="auto"/>
    </w:pPr>
    <w:rPr>
      <w:b/>
      <w:spacing w:val="-3"/>
    </w:rPr>
  </w:style>
  <w:style w:type="character" w:customStyle="1" w:styleId="11f3">
    <w:name w:val="Основной текст11"/>
    <w:link w:val="11f2"/>
    <w:rPr>
      <w:b/>
      <w:color w:val="000000"/>
      <w:spacing w:val="-3"/>
    </w:rPr>
  </w:style>
  <w:style w:type="character" w:customStyle="1" w:styleId="20">
    <w:name w:val="Заголовок 2 Знак"/>
    <w:basedOn w:val="1"/>
    <w:link w:val="2"/>
    <w:rPr>
      <w:rFonts w:ascii="Calibri" w:hAnsi="Calibri"/>
      <w:sz w:val="28"/>
    </w:rPr>
  </w:style>
  <w:style w:type="paragraph" w:customStyle="1" w:styleId="Default1">
    <w:name w:val="Default1"/>
    <w:link w:val="Default10"/>
    <w:pPr>
      <w:spacing w:after="200" w:line="276" w:lineRule="auto"/>
    </w:pPr>
    <w:rPr>
      <w:sz w:val="24"/>
    </w:rPr>
  </w:style>
  <w:style w:type="character" w:customStyle="1" w:styleId="Default10">
    <w:name w:val="Default1"/>
    <w:link w:val="Default1"/>
    <w:rPr>
      <w:color w:val="000000"/>
      <w:sz w:val="24"/>
    </w:rPr>
  </w:style>
  <w:style w:type="paragraph" w:customStyle="1" w:styleId="1ff9">
    <w:name w:val="Знак1"/>
    <w:basedOn w:val="a"/>
    <w:link w:val="1ffa"/>
    <w:pPr>
      <w:spacing w:beforeAutospacing="1" w:afterAutospacing="1"/>
    </w:pPr>
    <w:rPr>
      <w:rFonts w:ascii="Tahoma" w:hAnsi="Tahoma"/>
      <w:sz w:val="20"/>
    </w:rPr>
  </w:style>
  <w:style w:type="character" w:customStyle="1" w:styleId="1ffa">
    <w:name w:val="Знак1"/>
    <w:basedOn w:val="1"/>
    <w:link w:val="1ff9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fb">
    <w:name w:val="Без интервала Знак1"/>
    <w:link w:val="1ffc"/>
    <w:rPr>
      <w:rFonts w:ascii="Calibri" w:hAnsi="Calibri"/>
      <w:sz w:val="22"/>
    </w:rPr>
  </w:style>
  <w:style w:type="character" w:customStyle="1" w:styleId="1ffc">
    <w:name w:val="Без интервала Знак1"/>
    <w:link w:val="1ffb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table" w:customStyle="1" w:styleId="47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7E68-0BC5-471D-9878-EF73EBAB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29</Pages>
  <Words>6224</Words>
  <Characters>35480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5</cp:revision>
  <dcterms:created xsi:type="dcterms:W3CDTF">2024-12-28T10:02:00Z</dcterms:created>
  <dcterms:modified xsi:type="dcterms:W3CDTF">2025-02-13T05:26:00Z</dcterms:modified>
</cp:coreProperties>
</file>