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A4" w:rsidRPr="00286A92" w:rsidRDefault="004C1CA4" w:rsidP="004C1CA4">
      <w:pPr>
        <w:pStyle w:val="a5"/>
      </w:pPr>
      <w:r w:rsidRPr="00286A92">
        <w:t>РОССИЙСКАЯ ФЕДЕРАЦИЯ</w:t>
      </w:r>
    </w:p>
    <w:p w:rsidR="004C1CA4" w:rsidRPr="00286A92" w:rsidRDefault="004C1CA4" w:rsidP="004C1CA4">
      <w:pPr>
        <w:pStyle w:val="a5"/>
      </w:pPr>
      <w:r w:rsidRPr="00286A92">
        <w:t>РОСТОВСКАЯ  ОБЛАСТЬ</w:t>
      </w:r>
    </w:p>
    <w:p w:rsidR="004C1CA4" w:rsidRPr="00286A92" w:rsidRDefault="004C1CA4" w:rsidP="004C1CA4">
      <w:pPr>
        <w:jc w:val="center"/>
        <w:rPr>
          <w:b/>
          <w:bCs/>
          <w:sz w:val="28"/>
          <w:szCs w:val="28"/>
        </w:rPr>
      </w:pPr>
      <w:r w:rsidRPr="00286A92">
        <w:rPr>
          <w:b/>
          <w:bCs/>
          <w:sz w:val="28"/>
          <w:szCs w:val="28"/>
        </w:rPr>
        <w:t>КУЙБЫШЕВСКИЙ  РАЙОН</w:t>
      </w:r>
    </w:p>
    <w:p w:rsidR="004C1CA4" w:rsidRDefault="004C1CA4" w:rsidP="004C1CA4">
      <w:pPr>
        <w:jc w:val="center"/>
        <w:rPr>
          <w:b/>
          <w:bCs/>
          <w:sz w:val="28"/>
          <w:szCs w:val="28"/>
        </w:rPr>
      </w:pPr>
      <w:r>
        <w:rPr>
          <w:b/>
          <w:bCs/>
          <w:sz w:val="28"/>
          <w:szCs w:val="28"/>
        </w:rPr>
        <w:t>МУНИЦИПАЛЬНОЕ  ОБРАЗОВАНИЕ</w:t>
      </w:r>
    </w:p>
    <w:p w:rsidR="004C1CA4" w:rsidRDefault="004C1CA4" w:rsidP="004C1CA4">
      <w:pPr>
        <w:jc w:val="center"/>
        <w:rPr>
          <w:b/>
          <w:bCs/>
          <w:sz w:val="28"/>
          <w:szCs w:val="28"/>
        </w:rPr>
      </w:pPr>
      <w:r>
        <w:rPr>
          <w:b/>
          <w:bCs/>
          <w:sz w:val="28"/>
          <w:szCs w:val="28"/>
        </w:rPr>
        <w:t>«КУЙБЫШЕВСКОЕ СЕЛЬСКОЕ  ПОСЕЛЕНИЕ»</w:t>
      </w:r>
    </w:p>
    <w:p w:rsidR="004C1CA4" w:rsidRDefault="004C1CA4" w:rsidP="004C1CA4">
      <w:pPr>
        <w:jc w:val="center"/>
        <w:rPr>
          <w:b/>
          <w:bCs/>
          <w:sz w:val="28"/>
          <w:szCs w:val="28"/>
        </w:rPr>
      </w:pPr>
    </w:p>
    <w:p w:rsidR="004C1CA4" w:rsidRPr="00286A92" w:rsidRDefault="004C1CA4" w:rsidP="004C1CA4">
      <w:pPr>
        <w:jc w:val="center"/>
        <w:rPr>
          <w:b/>
          <w:bCs/>
          <w:sz w:val="28"/>
          <w:szCs w:val="28"/>
        </w:rPr>
      </w:pPr>
      <w:r w:rsidRPr="00286A92">
        <w:rPr>
          <w:b/>
          <w:bCs/>
          <w:sz w:val="28"/>
          <w:szCs w:val="28"/>
        </w:rPr>
        <w:t xml:space="preserve">СОБРАНИЕ  ДЕПУТАТОВ  КУЙБЫШЕВСКОГО  </w:t>
      </w:r>
      <w:r>
        <w:rPr>
          <w:b/>
          <w:bCs/>
          <w:sz w:val="28"/>
          <w:szCs w:val="28"/>
        </w:rPr>
        <w:t>СЕЛЬСКОГО</w:t>
      </w:r>
    </w:p>
    <w:p w:rsidR="004C1CA4" w:rsidRPr="00286A92" w:rsidRDefault="004C1CA4" w:rsidP="004C1CA4">
      <w:pPr>
        <w:pStyle w:val="a3"/>
        <w:tabs>
          <w:tab w:val="clear" w:pos="4677"/>
          <w:tab w:val="clear" w:pos="9355"/>
        </w:tabs>
        <w:jc w:val="center"/>
        <w:rPr>
          <w:b/>
          <w:bCs/>
          <w:sz w:val="28"/>
          <w:szCs w:val="28"/>
        </w:rPr>
      </w:pPr>
      <w:r w:rsidRPr="00286A92">
        <w:rPr>
          <w:b/>
          <w:bCs/>
          <w:sz w:val="28"/>
          <w:szCs w:val="28"/>
        </w:rPr>
        <w:t>ПОСЕЛЕНИЯ</w:t>
      </w:r>
    </w:p>
    <w:p w:rsidR="004C1CA4" w:rsidRDefault="004C1CA4" w:rsidP="004C1CA4">
      <w:pPr>
        <w:pStyle w:val="a3"/>
        <w:tabs>
          <w:tab w:val="clear" w:pos="4677"/>
          <w:tab w:val="clear" w:pos="9355"/>
        </w:tabs>
      </w:pPr>
      <w:r>
        <w:t xml:space="preserve">                                                                        </w:t>
      </w:r>
    </w:p>
    <w:p w:rsidR="004C1CA4" w:rsidRDefault="004C1CA4" w:rsidP="004C1CA4">
      <w:pPr>
        <w:pStyle w:val="a3"/>
        <w:tabs>
          <w:tab w:val="clear" w:pos="4677"/>
          <w:tab w:val="clear" w:pos="9355"/>
        </w:tabs>
        <w:rPr>
          <w:b/>
          <w:bCs/>
          <w:sz w:val="28"/>
          <w:szCs w:val="28"/>
        </w:rPr>
      </w:pPr>
      <w:r>
        <w:rPr>
          <w:sz w:val="28"/>
          <w:szCs w:val="28"/>
        </w:rPr>
        <w:t xml:space="preserve">                                                           </w:t>
      </w:r>
      <w:r w:rsidRPr="00286A92">
        <w:rPr>
          <w:b/>
          <w:bCs/>
          <w:sz w:val="28"/>
          <w:szCs w:val="28"/>
        </w:rPr>
        <w:t>РЕШЕНИЕ</w:t>
      </w:r>
      <w:r>
        <w:rPr>
          <w:b/>
          <w:bCs/>
          <w:sz w:val="28"/>
          <w:szCs w:val="28"/>
        </w:rPr>
        <w:t xml:space="preserve"> </w:t>
      </w:r>
    </w:p>
    <w:p w:rsidR="004C1CA4" w:rsidRDefault="004C1CA4" w:rsidP="00EB3444">
      <w:pPr>
        <w:pStyle w:val="a3"/>
        <w:tabs>
          <w:tab w:val="clear" w:pos="4677"/>
          <w:tab w:val="clear" w:pos="9355"/>
        </w:tabs>
        <w:jc w:val="center"/>
        <w:rPr>
          <w:b/>
          <w:bCs/>
          <w:sz w:val="28"/>
          <w:szCs w:val="28"/>
        </w:rPr>
      </w:pPr>
    </w:p>
    <w:p w:rsidR="004C1CA4" w:rsidRPr="006638A4" w:rsidRDefault="004C1CA4" w:rsidP="004C1CA4">
      <w:pPr>
        <w:pStyle w:val="a3"/>
        <w:tabs>
          <w:tab w:val="clear" w:pos="4677"/>
          <w:tab w:val="clear" w:pos="9355"/>
        </w:tabs>
        <w:jc w:val="right"/>
        <w:rPr>
          <w:b/>
          <w:bCs/>
          <w:sz w:val="28"/>
          <w:szCs w:val="28"/>
        </w:rPr>
      </w:pPr>
    </w:p>
    <w:tbl>
      <w:tblPr>
        <w:tblW w:w="10062" w:type="dxa"/>
        <w:tblInd w:w="38" w:type="dxa"/>
        <w:tblLayout w:type="fixed"/>
        <w:tblCellMar>
          <w:left w:w="70" w:type="dxa"/>
          <w:right w:w="70" w:type="dxa"/>
        </w:tblCellMar>
        <w:tblLook w:val="0000"/>
      </w:tblPr>
      <w:tblGrid>
        <w:gridCol w:w="3354"/>
        <w:gridCol w:w="3354"/>
        <w:gridCol w:w="3354"/>
      </w:tblGrid>
      <w:tr w:rsidR="004C1CA4">
        <w:tc>
          <w:tcPr>
            <w:tcW w:w="3354" w:type="dxa"/>
            <w:tcBorders>
              <w:top w:val="nil"/>
              <w:left w:val="nil"/>
              <w:bottom w:val="nil"/>
              <w:right w:val="nil"/>
            </w:tcBorders>
          </w:tcPr>
          <w:p w:rsidR="004C1CA4" w:rsidRPr="00003462" w:rsidRDefault="00DC3758" w:rsidP="00DC3758">
            <w:pPr>
              <w:rPr>
                <w:b/>
                <w:bCs/>
                <w:smallCaps/>
                <w:sz w:val="28"/>
                <w:szCs w:val="28"/>
              </w:rPr>
            </w:pPr>
            <w:r>
              <w:rPr>
                <w:b/>
                <w:bCs/>
                <w:sz w:val="28"/>
                <w:szCs w:val="28"/>
              </w:rPr>
              <w:t xml:space="preserve"> 1</w:t>
            </w:r>
            <w:r w:rsidR="00513927">
              <w:rPr>
                <w:b/>
                <w:bCs/>
                <w:sz w:val="28"/>
                <w:szCs w:val="28"/>
              </w:rPr>
              <w:t>6</w:t>
            </w:r>
            <w:r w:rsidR="000E3AF3">
              <w:rPr>
                <w:b/>
                <w:bCs/>
                <w:sz w:val="28"/>
                <w:szCs w:val="28"/>
              </w:rPr>
              <w:t>.02</w:t>
            </w:r>
            <w:r w:rsidR="005C6A0B">
              <w:rPr>
                <w:b/>
                <w:bCs/>
                <w:sz w:val="28"/>
                <w:szCs w:val="28"/>
              </w:rPr>
              <w:t>.201</w:t>
            </w:r>
            <w:r w:rsidR="000E3AF3">
              <w:rPr>
                <w:b/>
                <w:bCs/>
                <w:sz w:val="28"/>
                <w:szCs w:val="28"/>
              </w:rPr>
              <w:t>8</w:t>
            </w:r>
          </w:p>
        </w:tc>
        <w:tc>
          <w:tcPr>
            <w:tcW w:w="3354" w:type="dxa"/>
            <w:tcBorders>
              <w:top w:val="nil"/>
              <w:left w:val="nil"/>
              <w:bottom w:val="nil"/>
              <w:right w:val="nil"/>
            </w:tcBorders>
          </w:tcPr>
          <w:p w:rsidR="004C1CA4" w:rsidRPr="006638A4" w:rsidRDefault="004C1CA4" w:rsidP="000E3AF3">
            <w:pPr>
              <w:tabs>
                <w:tab w:val="left" w:pos="1308"/>
                <w:tab w:val="center" w:pos="1607"/>
              </w:tabs>
              <w:jc w:val="center"/>
              <w:rPr>
                <w:b/>
                <w:bCs/>
                <w:smallCaps/>
                <w:sz w:val="28"/>
                <w:szCs w:val="28"/>
              </w:rPr>
            </w:pPr>
            <w:r>
              <w:rPr>
                <w:b/>
                <w:bCs/>
                <w:sz w:val="28"/>
                <w:szCs w:val="28"/>
              </w:rPr>
              <w:t xml:space="preserve">№ </w:t>
            </w:r>
            <w:r w:rsidR="000E3AF3">
              <w:rPr>
                <w:b/>
                <w:bCs/>
                <w:sz w:val="28"/>
                <w:szCs w:val="28"/>
              </w:rPr>
              <w:t>0</w:t>
            </w:r>
            <w:r w:rsidR="00513927">
              <w:rPr>
                <w:b/>
                <w:bCs/>
                <w:sz w:val="28"/>
                <w:szCs w:val="28"/>
              </w:rPr>
              <w:t>7</w:t>
            </w:r>
          </w:p>
        </w:tc>
        <w:tc>
          <w:tcPr>
            <w:tcW w:w="3354" w:type="dxa"/>
            <w:tcBorders>
              <w:top w:val="nil"/>
              <w:left w:val="nil"/>
              <w:bottom w:val="nil"/>
              <w:right w:val="nil"/>
            </w:tcBorders>
          </w:tcPr>
          <w:p w:rsidR="004C1CA4" w:rsidRPr="00003462" w:rsidRDefault="004C1CA4" w:rsidP="00346643">
            <w:pPr>
              <w:jc w:val="center"/>
              <w:rPr>
                <w:b/>
                <w:bCs/>
                <w:sz w:val="28"/>
                <w:szCs w:val="28"/>
              </w:rPr>
            </w:pPr>
            <w:r>
              <w:rPr>
                <w:b/>
                <w:bCs/>
                <w:smallCaps/>
                <w:sz w:val="28"/>
                <w:szCs w:val="28"/>
              </w:rPr>
              <w:t xml:space="preserve"> с. Куйбышево</w:t>
            </w:r>
          </w:p>
        </w:tc>
      </w:tr>
    </w:tbl>
    <w:p w:rsidR="004C1CA4" w:rsidRDefault="004C1CA4" w:rsidP="004C1CA4">
      <w:pPr>
        <w:pStyle w:val="a3"/>
        <w:tabs>
          <w:tab w:val="clear" w:pos="4677"/>
          <w:tab w:val="clear" w:pos="9355"/>
        </w:tabs>
      </w:pPr>
    </w:p>
    <w:p w:rsidR="004C1CA4" w:rsidRPr="004C1CA4" w:rsidRDefault="004C1CA4" w:rsidP="004C1CA4">
      <w:pPr>
        <w:jc w:val="center"/>
        <w:rPr>
          <w:b/>
          <w:sz w:val="28"/>
          <w:szCs w:val="28"/>
        </w:rPr>
      </w:pPr>
      <w:r w:rsidRPr="004C1CA4">
        <w:rPr>
          <w:b/>
          <w:sz w:val="28"/>
          <w:szCs w:val="28"/>
        </w:rPr>
        <w:t xml:space="preserve">Об </w:t>
      </w:r>
      <w:r>
        <w:rPr>
          <w:b/>
          <w:sz w:val="28"/>
          <w:szCs w:val="28"/>
        </w:rPr>
        <w:t xml:space="preserve">отчете Главы </w:t>
      </w:r>
      <w:r w:rsidR="00DC3758">
        <w:rPr>
          <w:b/>
          <w:sz w:val="28"/>
          <w:szCs w:val="28"/>
        </w:rPr>
        <w:t xml:space="preserve">Администрации </w:t>
      </w:r>
      <w:r>
        <w:rPr>
          <w:b/>
          <w:sz w:val="28"/>
          <w:szCs w:val="28"/>
        </w:rPr>
        <w:t>Куйбышевского сельского поселения</w:t>
      </w:r>
      <w:r w:rsidRPr="004C1CA4">
        <w:rPr>
          <w:b/>
          <w:sz w:val="28"/>
          <w:szCs w:val="28"/>
        </w:rPr>
        <w:t xml:space="preserve"> о результатах своей деятельности  и деятельности Администрации Куйбышевского </w:t>
      </w:r>
      <w:r w:rsidR="009346D7" w:rsidRPr="009346D7">
        <w:rPr>
          <w:b/>
          <w:sz w:val="28"/>
          <w:szCs w:val="28"/>
        </w:rPr>
        <w:t xml:space="preserve">сельского поселения </w:t>
      </w:r>
      <w:r w:rsidRPr="004C1CA4">
        <w:rPr>
          <w:b/>
          <w:sz w:val="28"/>
          <w:szCs w:val="28"/>
        </w:rPr>
        <w:t xml:space="preserve"> за 20</w:t>
      </w:r>
      <w:r w:rsidR="00A52D1A">
        <w:rPr>
          <w:b/>
          <w:sz w:val="28"/>
          <w:szCs w:val="28"/>
        </w:rPr>
        <w:t>1</w:t>
      </w:r>
      <w:r w:rsidR="000E3AF3">
        <w:rPr>
          <w:b/>
          <w:sz w:val="28"/>
          <w:szCs w:val="28"/>
        </w:rPr>
        <w:t>7</w:t>
      </w:r>
      <w:r w:rsidR="00C95699">
        <w:rPr>
          <w:b/>
          <w:sz w:val="28"/>
          <w:szCs w:val="28"/>
        </w:rPr>
        <w:t xml:space="preserve"> год</w:t>
      </w:r>
    </w:p>
    <w:p w:rsidR="004C1CA4" w:rsidRPr="004C1CA4" w:rsidRDefault="004C1CA4" w:rsidP="004C1CA4">
      <w:pPr>
        <w:jc w:val="both"/>
        <w:rPr>
          <w:b/>
          <w:sz w:val="28"/>
          <w:szCs w:val="28"/>
        </w:rPr>
      </w:pPr>
    </w:p>
    <w:p w:rsidR="004C1CA4" w:rsidRDefault="004C1CA4" w:rsidP="00063EF0">
      <w:pPr>
        <w:ind w:firstLine="708"/>
        <w:jc w:val="both"/>
        <w:rPr>
          <w:sz w:val="28"/>
          <w:szCs w:val="28"/>
        </w:rPr>
      </w:pPr>
      <w:r w:rsidRPr="004C1CA4">
        <w:rPr>
          <w:sz w:val="28"/>
          <w:szCs w:val="28"/>
        </w:rPr>
        <w:t xml:space="preserve"> В соответствии с пунктом 2 статьи 27</w:t>
      </w:r>
      <w:r w:rsidRPr="004C1CA4">
        <w:rPr>
          <w:color w:val="FF0000"/>
          <w:sz w:val="28"/>
          <w:szCs w:val="28"/>
        </w:rPr>
        <w:t xml:space="preserve"> </w:t>
      </w:r>
      <w:r w:rsidRPr="004C1CA4">
        <w:rPr>
          <w:sz w:val="28"/>
          <w:szCs w:val="28"/>
        </w:rPr>
        <w:t>Устава муниципа</w:t>
      </w:r>
      <w:r>
        <w:rPr>
          <w:sz w:val="28"/>
          <w:szCs w:val="28"/>
        </w:rPr>
        <w:t>льного образования «Куйбышевское сельское поселение</w:t>
      </w:r>
      <w:r w:rsidRPr="004C1CA4">
        <w:rPr>
          <w:sz w:val="28"/>
          <w:szCs w:val="28"/>
        </w:rPr>
        <w:t xml:space="preserve">»,  заслушав информацию Главы </w:t>
      </w:r>
      <w:r w:rsidR="00DC3758">
        <w:rPr>
          <w:sz w:val="28"/>
          <w:szCs w:val="28"/>
        </w:rPr>
        <w:t xml:space="preserve">Администрации </w:t>
      </w:r>
      <w:r w:rsidRPr="004C1CA4">
        <w:rPr>
          <w:sz w:val="28"/>
          <w:szCs w:val="28"/>
        </w:rPr>
        <w:t xml:space="preserve">Куйбышевского </w:t>
      </w:r>
      <w:r>
        <w:rPr>
          <w:sz w:val="28"/>
          <w:szCs w:val="28"/>
        </w:rPr>
        <w:t xml:space="preserve">сельского поселения </w:t>
      </w:r>
      <w:r w:rsidRPr="004C1CA4">
        <w:rPr>
          <w:sz w:val="28"/>
          <w:szCs w:val="28"/>
        </w:rPr>
        <w:t xml:space="preserve"> о результатах своей деятельности  и деятельности Администрации Куйбышевского </w:t>
      </w:r>
      <w:r>
        <w:rPr>
          <w:sz w:val="28"/>
          <w:szCs w:val="28"/>
        </w:rPr>
        <w:t>сельского поселения</w:t>
      </w:r>
      <w:r w:rsidRPr="004C1CA4">
        <w:rPr>
          <w:sz w:val="28"/>
          <w:szCs w:val="28"/>
        </w:rPr>
        <w:t xml:space="preserve"> за 20</w:t>
      </w:r>
      <w:r w:rsidR="00A52D1A">
        <w:rPr>
          <w:sz w:val="28"/>
          <w:szCs w:val="28"/>
        </w:rPr>
        <w:t>1</w:t>
      </w:r>
      <w:r w:rsidR="00513927">
        <w:rPr>
          <w:sz w:val="28"/>
          <w:szCs w:val="28"/>
        </w:rPr>
        <w:t>7</w:t>
      </w:r>
      <w:r w:rsidRPr="004C1CA4">
        <w:rPr>
          <w:sz w:val="28"/>
          <w:szCs w:val="28"/>
        </w:rPr>
        <w:t xml:space="preserve"> год, Собрание депутатов Куйбышевского </w:t>
      </w:r>
      <w:r w:rsidR="00C95699">
        <w:rPr>
          <w:sz w:val="28"/>
          <w:szCs w:val="28"/>
        </w:rPr>
        <w:t>сельского поселения</w:t>
      </w:r>
    </w:p>
    <w:p w:rsidR="004C1CA4" w:rsidRPr="00884C01" w:rsidRDefault="004C1CA4" w:rsidP="004C1CA4">
      <w:pPr>
        <w:jc w:val="both"/>
        <w:rPr>
          <w:sz w:val="28"/>
          <w:szCs w:val="28"/>
        </w:rPr>
      </w:pPr>
      <w:r>
        <w:rPr>
          <w:b/>
          <w:bCs/>
          <w:sz w:val="28"/>
          <w:szCs w:val="28"/>
        </w:rPr>
        <w:t xml:space="preserve">    </w:t>
      </w:r>
      <w:r>
        <w:rPr>
          <w:kern w:val="2"/>
          <w:sz w:val="28"/>
          <w:szCs w:val="28"/>
        </w:rPr>
        <w:t xml:space="preserve"> </w:t>
      </w:r>
    </w:p>
    <w:p w:rsidR="004C1CA4" w:rsidRDefault="004C1CA4" w:rsidP="004C1CA4">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РЕШИЛО:</w:t>
      </w:r>
    </w:p>
    <w:p w:rsidR="00063EF0" w:rsidRDefault="00063EF0" w:rsidP="004C1CA4">
      <w:pPr>
        <w:spacing w:line="360" w:lineRule="auto"/>
        <w:jc w:val="both"/>
        <w:rPr>
          <w:sz w:val="28"/>
          <w:szCs w:val="28"/>
        </w:rPr>
      </w:pPr>
      <w:r>
        <w:rPr>
          <w:sz w:val="28"/>
          <w:szCs w:val="28"/>
        </w:rPr>
        <w:t xml:space="preserve"> </w:t>
      </w:r>
    </w:p>
    <w:p w:rsidR="00063EF0" w:rsidRDefault="004C1CA4" w:rsidP="00EF19BE">
      <w:pPr>
        <w:ind w:firstLine="708"/>
        <w:jc w:val="both"/>
        <w:rPr>
          <w:sz w:val="28"/>
          <w:szCs w:val="28"/>
        </w:rPr>
      </w:pPr>
      <w:r w:rsidRPr="004C1CA4">
        <w:rPr>
          <w:sz w:val="28"/>
          <w:szCs w:val="28"/>
        </w:rPr>
        <w:t xml:space="preserve">1. Принять к сведению отчет </w:t>
      </w:r>
      <w:r w:rsidRPr="004C1CA4">
        <w:rPr>
          <w:b/>
          <w:sz w:val="28"/>
          <w:szCs w:val="28"/>
        </w:rPr>
        <w:t xml:space="preserve"> </w:t>
      </w:r>
      <w:r w:rsidRPr="004C1CA4">
        <w:rPr>
          <w:sz w:val="28"/>
          <w:szCs w:val="28"/>
        </w:rPr>
        <w:t xml:space="preserve">Главы </w:t>
      </w:r>
      <w:r w:rsidR="00DC3758">
        <w:rPr>
          <w:sz w:val="28"/>
          <w:szCs w:val="28"/>
        </w:rPr>
        <w:t xml:space="preserve">Администрации </w:t>
      </w:r>
      <w:r w:rsidRPr="004C1CA4">
        <w:rPr>
          <w:sz w:val="28"/>
          <w:szCs w:val="28"/>
        </w:rPr>
        <w:t xml:space="preserve">Куйбышевского </w:t>
      </w:r>
      <w:r>
        <w:rPr>
          <w:sz w:val="28"/>
          <w:szCs w:val="28"/>
        </w:rPr>
        <w:t>сельского поселения</w:t>
      </w:r>
      <w:r w:rsidRPr="004C1CA4">
        <w:rPr>
          <w:sz w:val="28"/>
          <w:szCs w:val="28"/>
        </w:rPr>
        <w:t xml:space="preserve"> о результатах своей деятельности  и деятельности Администрации Куйбышевского </w:t>
      </w:r>
      <w:r>
        <w:rPr>
          <w:sz w:val="28"/>
          <w:szCs w:val="28"/>
        </w:rPr>
        <w:t>сельского</w:t>
      </w:r>
      <w:r w:rsidR="00E1681D">
        <w:rPr>
          <w:sz w:val="28"/>
          <w:szCs w:val="28"/>
        </w:rPr>
        <w:t xml:space="preserve"> по</w:t>
      </w:r>
      <w:r w:rsidR="00A52D1A">
        <w:rPr>
          <w:sz w:val="28"/>
          <w:szCs w:val="28"/>
        </w:rPr>
        <w:t>селения за 201</w:t>
      </w:r>
      <w:r w:rsidR="000E3AF3">
        <w:rPr>
          <w:sz w:val="28"/>
          <w:szCs w:val="28"/>
        </w:rPr>
        <w:t xml:space="preserve">7 </w:t>
      </w:r>
      <w:r>
        <w:rPr>
          <w:sz w:val="28"/>
          <w:szCs w:val="28"/>
        </w:rPr>
        <w:t>год</w:t>
      </w:r>
      <w:r w:rsidRPr="004C1CA4">
        <w:rPr>
          <w:sz w:val="28"/>
          <w:szCs w:val="28"/>
        </w:rPr>
        <w:t xml:space="preserve"> и признать работу Главы </w:t>
      </w:r>
      <w:r w:rsidR="00DC3758">
        <w:rPr>
          <w:sz w:val="28"/>
          <w:szCs w:val="28"/>
        </w:rPr>
        <w:t xml:space="preserve">Администрации </w:t>
      </w:r>
      <w:r w:rsidRPr="004C1CA4">
        <w:rPr>
          <w:sz w:val="28"/>
          <w:szCs w:val="28"/>
        </w:rPr>
        <w:t xml:space="preserve">Куйбышевского </w:t>
      </w:r>
      <w:r>
        <w:rPr>
          <w:sz w:val="28"/>
          <w:szCs w:val="28"/>
        </w:rPr>
        <w:t>сельского поселения</w:t>
      </w:r>
      <w:r w:rsidR="00DC3758">
        <w:rPr>
          <w:sz w:val="28"/>
          <w:szCs w:val="28"/>
        </w:rPr>
        <w:t xml:space="preserve"> удовлетворительной. </w:t>
      </w:r>
      <w:r w:rsidRPr="004C1CA4">
        <w:rPr>
          <w:sz w:val="28"/>
          <w:szCs w:val="28"/>
        </w:rPr>
        <w:t>(Прилагается)</w:t>
      </w:r>
    </w:p>
    <w:p w:rsidR="00063EF0" w:rsidRDefault="004C1CA4" w:rsidP="00EF19BE">
      <w:pPr>
        <w:shd w:val="clear" w:color="auto" w:fill="FFFFFF"/>
        <w:ind w:firstLine="708"/>
        <w:jc w:val="both"/>
        <w:rPr>
          <w:color w:val="000000"/>
          <w:sz w:val="28"/>
          <w:szCs w:val="28"/>
        </w:rPr>
      </w:pPr>
      <w:r w:rsidRPr="004C1CA4">
        <w:rPr>
          <w:sz w:val="28"/>
          <w:szCs w:val="28"/>
        </w:rPr>
        <w:t xml:space="preserve">2. </w:t>
      </w:r>
      <w:r w:rsidR="00C95699">
        <w:rPr>
          <w:color w:val="000000"/>
          <w:spacing w:val="4"/>
          <w:sz w:val="28"/>
          <w:szCs w:val="28"/>
        </w:rPr>
        <w:t>Опубликовать</w:t>
      </w:r>
      <w:r w:rsidR="00063EF0">
        <w:rPr>
          <w:color w:val="000000"/>
          <w:spacing w:val="4"/>
          <w:sz w:val="28"/>
          <w:szCs w:val="28"/>
        </w:rPr>
        <w:t xml:space="preserve">  настоящее решение в информационном бюллетене Куйбышевского сельского поселения</w:t>
      </w:r>
      <w:r w:rsidR="00C95699">
        <w:rPr>
          <w:color w:val="000000"/>
          <w:spacing w:val="4"/>
          <w:sz w:val="28"/>
          <w:szCs w:val="28"/>
        </w:rPr>
        <w:t xml:space="preserve"> и разместить на официальном сайте Администрации Куйбышевского сельского поселения в сети Интернет.</w:t>
      </w:r>
    </w:p>
    <w:p w:rsidR="004C1CA4" w:rsidRPr="004C1CA4" w:rsidRDefault="00EF19BE" w:rsidP="00063EF0">
      <w:pPr>
        <w:tabs>
          <w:tab w:val="num" w:pos="0"/>
        </w:tabs>
        <w:jc w:val="both"/>
        <w:rPr>
          <w:sz w:val="28"/>
          <w:szCs w:val="28"/>
        </w:rPr>
      </w:pPr>
      <w:r>
        <w:rPr>
          <w:sz w:val="28"/>
          <w:szCs w:val="28"/>
        </w:rPr>
        <w:tab/>
        <w:t>3.</w:t>
      </w:r>
      <w:r w:rsidR="004C1CA4" w:rsidRPr="004C1CA4">
        <w:rPr>
          <w:sz w:val="28"/>
          <w:szCs w:val="28"/>
        </w:rPr>
        <w:t>Контроль за выполнением настоящего решения оставляю за собой.</w:t>
      </w:r>
    </w:p>
    <w:p w:rsidR="004C1CA4" w:rsidRPr="004C1CA4" w:rsidRDefault="004C1CA4" w:rsidP="004C1CA4">
      <w:pPr>
        <w:pStyle w:val="ConsPlusNormal"/>
        <w:widowControl/>
        <w:jc w:val="both"/>
        <w:rPr>
          <w:rFonts w:ascii="Times New Roman" w:hAnsi="Times New Roman" w:cs="Times New Roman"/>
          <w:b/>
          <w:bCs/>
          <w:sz w:val="28"/>
          <w:szCs w:val="28"/>
        </w:rPr>
      </w:pPr>
    </w:p>
    <w:p w:rsidR="004C1CA4" w:rsidRDefault="004C1CA4" w:rsidP="004C1CA4">
      <w:pPr>
        <w:spacing w:line="216" w:lineRule="auto"/>
        <w:rPr>
          <w:sz w:val="28"/>
          <w:szCs w:val="28"/>
        </w:rPr>
      </w:pPr>
    </w:p>
    <w:p w:rsidR="00EF19BE" w:rsidRDefault="00EF19BE" w:rsidP="004C1CA4">
      <w:pPr>
        <w:spacing w:line="216" w:lineRule="auto"/>
        <w:rPr>
          <w:sz w:val="28"/>
          <w:szCs w:val="28"/>
        </w:rPr>
      </w:pPr>
    </w:p>
    <w:p w:rsidR="00EF19BE" w:rsidRDefault="00EF19BE" w:rsidP="004C1CA4">
      <w:pPr>
        <w:spacing w:line="216" w:lineRule="auto"/>
        <w:rPr>
          <w:sz w:val="28"/>
          <w:szCs w:val="28"/>
        </w:rPr>
      </w:pPr>
    </w:p>
    <w:p w:rsidR="00EF19BE" w:rsidRDefault="00EF19BE" w:rsidP="004C1CA4">
      <w:pPr>
        <w:spacing w:line="216" w:lineRule="auto"/>
        <w:rPr>
          <w:sz w:val="28"/>
          <w:szCs w:val="28"/>
        </w:rPr>
      </w:pPr>
    </w:p>
    <w:p w:rsidR="00DC3758" w:rsidRDefault="00DC3758" w:rsidP="004C1CA4">
      <w:pPr>
        <w:spacing w:line="216" w:lineRule="auto"/>
        <w:rPr>
          <w:sz w:val="28"/>
          <w:szCs w:val="28"/>
        </w:rPr>
      </w:pPr>
      <w:r>
        <w:rPr>
          <w:sz w:val="28"/>
          <w:szCs w:val="28"/>
        </w:rPr>
        <w:t xml:space="preserve">Председатель Собрания депутатов- </w:t>
      </w:r>
    </w:p>
    <w:p w:rsidR="004C1CA4" w:rsidRDefault="00DC3758" w:rsidP="004C1CA4">
      <w:pPr>
        <w:spacing w:line="216" w:lineRule="auto"/>
        <w:rPr>
          <w:sz w:val="28"/>
          <w:szCs w:val="28"/>
        </w:rPr>
      </w:pPr>
      <w:r>
        <w:rPr>
          <w:sz w:val="28"/>
          <w:szCs w:val="28"/>
        </w:rPr>
        <w:t>г</w:t>
      </w:r>
      <w:r w:rsidR="004C1CA4" w:rsidRPr="00DC3758">
        <w:rPr>
          <w:sz w:val="28"/>
          <w:szCs w:val="28"/>
        </w:rPr>
        <w:t>лава</w:t>
      </w:r>
      <w:r w:rsidR="004C1CA4">
        <w:rPr>
          <w:sz w:val="28"/>
          <w:szCs w:val="28"/>
        </w:rPr>
        <w:t xml:space="preserve"> Куйбышевского  </w:t>
      </w:r>
    </w:p>
    <w:p w:rsidR="004C1CA4" w:rsidRDefault="004C1CA4" w:rsidP="004C1CA4">
      <w:pPr>
        <w:spacing w:line="216" w:lineRule="auto"/>
        <w:rPr>
          <w:sz w:val="28"/>
          <w:szCs w:val="28"/>
        </w:rPr>
      </w:pPr>
      <w:r>
        <w:rPr>
          <w:sz w:val="28"/>
          <w:szCs w:val="28"/>
        </w:rPr>
        <w:t xml:space="preserve">сельского поселения                                                            </w:t>
      </w:r>
      <w:r w:rsidR="00DC3758">
        <w:rPr>
          <w:sz w:val="28"/>
          <w:szCs w:val="28"/>
        </w:rPr>
        <w:t xml:space="preserve">               </w:t>
      </w:r>
      <w:r>
        <w:rPr>
          <w:sz w:val="28"/>
          <w:szCs w:val="28"/>
        </w:rPr>
        <w:t xml:space="preserve">  </w:t>
      </w:r>
      <w:r w:rsidR="00DC3758">
        <w:rPr>
          <w:sz w:val="28"/>
          <w:szCs w:val="28"/>
        </w:rPr>
        <w:t>Р.В.Рудаков</w:t>
      </w:r>
    </w:p>
    <w:p w:rsidR="00063EF0" w:rsidRDefault="00063EF0" w:rsidP="004C1CA4">
      <w:pPr>
        <w:spacing w:line="216" w:lineRule="auto"/>
        <w:jc w:val="right"/>
        <w:rPr>
          <w:sz w:val="28"/>
          <w:szCs w:val="28"/>
        </w:rPr>
      </w:pPr>
    </w:p>
    <w:p w:rsidR="00063EF0" w:rsidRDefault="00063EF0" w:rsidP="004C1CA4">
      <w:pPr>
        <w:spacing w:line="216" w:lineRule="auto"/>
        <w:jc w:val="right"/>
        <w:rPr>
          <w:sz w:val="28"/>
          <w:szCs w:val="28"/>
        </w:rPr>
      </w:pPr>
    </w:p>
    <w:p w:rsidR="00063EF0" w:rsidRDefault="00063EF0" w:rsidP="004C1CA4">
      <w:pPr>
        <w:spacing w:line="216" w:lineRule="auto"/>
        <w:jc w:val="right"/>
        <w:rPr>
          <w:sz w:val="28"/>
          <w:szCs w:val="28"/>
        </w:rPr>
      </w:pPr>
    </w:p>
    <w:p w:rsidR="00063EF0" w:rsidRDefault="00063EF0" w:rsidP="004C1CA4">
      <w:pPr>
        <w:spacing w:line="216" w:lineRule="auto"/>
        <w:jc w:val="right"/>
        <w:rPr>
          <w:sz w:val="28"/>
          <w:szCs w:val="28"/>
        </w:rPr>
      </w:pPr>
    </w:p>
    <w:p w:rsidR="00063EF0" w:rsidRDefault="00063EF0" w:rsidP="004C1CA4">
      <w:pPr>
        <w:spacing w:line="216" w:lineRule="auto"/>
        <w:jc w:val="right"/>
        <w:rPr>
          <w:sz w:val="28"/>
          <w:szCs w:val="28"/>
        </w:rPr>
      </w:pPr>
    </w:p>
    <w:p w:rsidR="00D61C87" w:rsidRDefault="00D61C87" w:rsidP="004C1CA4">
      <w:pPr>
        <w:spacing w:line="216" w:lineRule="auto"/>
        <w:jc w:val="right"/>
        <w:rPr>
          <w:sz w:val="28"/>
          <w:szCs w:val="28"/>
        </w:rPr>
      </w:pPr>
    </w:p>
    <w:p w:rsidR="00D61C87" w:rsidRDefault="00D61C87" w:rsidP="004C1CA4">
      <w:pPr>
        <w:spacing w:line="216" w:lineRule="auto"/>
        <w:jc w:val="right"/>
        <w:rPr>
          <w:sz w:val="28"/>
          <w:szCs w:val="28"/>
        </w:rPr>
      </w:pPr>
    </w:p>
    <w:p w:rsidR="00D61C87" w:rsidRDefault="00D61C87" w:rsidP="004C1CA4">
      <w:pPr>
        <w:spacing w:line="216" w:lineRule="auto"/>
        <w:jc w:val="right"/>
        <w:rPr>
          <w:sz w:val="28"/>
          <w:szCs w:val="28"/>
        </w:rPr>
      </w:pPr>
    </w:p>
    <w:p w:rsidR="004C1CA4" w:rsidRDefault="00C95699" w:rsidP="00B61A60">
      <w:pPr>
        <w:spacing w:line="216" w:lineRule="auto"/>
        <w:ind w:left="360"/>
        <w:jc w:val="right"/>
        <w:rPr>
          <w:sz w:val="28"/>
          <w:szCs w:val="28"/>
        </w:rPr>
      </w:pPr>
      <w:r>
        <w:rPr>
          <w:sz w:val="28"/>
          <w:szCs w:val="28"/>
        </w:rPr>
        <w:t>Приложение к р</w:t>
      </w:r>
      <w:r w:rsidR="004C1CA4">
        <w:rPr>
          <w:sz w:val="28"/>
          <w:szCs w:val="28"/>
        </w:rPr>
        <w:t>ешению</w:t>
      </w:r>
    </w:p>
    <w:p w:rsidR="004C1CA4" w:rsidRDefault="004C1CA4" w:rsidP="004C1CA4">
      <w:pPr>
        <w:spacing w:line="216" w:lineRule="auto"/>
        <w:jc w:val="right"/>
        <w:rPr>
          <w:sz w:val="28"/>
          <w:szCs w:val="28"/>
        </w:rPr>
      </w:pPr>
      <w:r>
        <w:rPr>
          <w:sz w:val="28"/>
          <w:szCs w:val="28"/>
        </w:rPr>
        <w:t xml:space="preserve">Собрания депутатов </w:t>
      </w:r>
    </w:p>
    <w:p w:rsidR="004C1CA4" w:rsidRDefault="004C1CA4" w:rsidP="004C1CA4">
      <w:pPr>
        <w:spacing w:line="216" w:lineRule="auto"/>
        <w:jc w:val="right"/>
        <w:rPr>
          <w:sz w:val="28"/>
          <w:szCs w:val="28"/>
        </w:rPr>
      </w:pPr>
      <w:r>
        <w:rPr>
          <w:sz w:val="28"/>
          <w:szCs w:val="28"/>
        </w:rPr>
        <w:t>Куйбышевского</w:t>
      </w:r>
    </w:p>
    <w:p w:rsidR="004C1CA4" w:rsidRDefault="004C1CA4" w:rsidP="004C1CA4">
      <w:pPr>
        <w:spacing w:line="216" w:lineRule="auto"/>
        <w:jc w:val="right"/>
        <w:rPr>
          <w:sz w:val="28"/>
          <w:szCs w:val="28"/>
        </w:rPr>
      </w:pPr>
      <w:r>
        <w:rPr>
          <w:sz w:val="28"/>
          <w:szCs w:val="28"/>
        </w:rPr>
        <w:t xml:space="preserve"> сельского поселения</w:t>
      </w:r>
    </w:p>
    <w:p w:rsidR="004C1CA4" w:rsidRDefault="00A52D1A" w:rsidP="004C1CA4">
      <w:pPr>
        <w:spacing w:line="216" w:lineRule="auto"/>
        <w:jc w:val="right"/>
        <w:rPr>
          <w:sz w:val="28"/>
          <w:szCs w:val="28"/>
        </w:rPr>
      </w:pPr>
      <w:r>
        <w:rPr>
          <w:sz w:val="28"/>
          <w:szCs w:val="28"/>
        </w:rPr>
        <w:t xml:space="preserve">от </w:t>
      </w:r>
      <w:r w:rsidR="00513927">
        <w:rPr>
          <w:sz w:val="28"/>
          <w:szCs w:val="28"/>
        </w:rPr>
        <w:t>16.02.2018</w:t>
      </w:r>
      <w:r w:rsidR="00E1681D">
        <w:rPr>
          <w:sz w:val="28"/>
          <w:szCs w:val="28"/>
        </w:rPr>
        <w:t xml:space="preserve"> </w:t>
      </w:r>
      <w:r w:rsidR="00D35704">
        <w:rPr>
          <w:sz w:val="28"/>
          <w:szCs w:val="28"/>
        </w:rPr>
        <w:t xml:space="preserve">№ </w:t>
      </w:r>
      <w:r w:rsidR="00513927">
        <w:rPr>
          <w:sz w:val="28"/>
          <w:szCs w:val="28"/>
        </w:rPr>
        <w:t>07</w:t>
      </w:r>
    </w:p>
    <w:p w:rsidR="00213C35" w:rsidRDefault="00213C35" w:rsidP="00213C35">
      <w:pPr>
        <w:jc w:val="center"/>
        <w:rPr>
          <w:b/>
          <w:sz w:val="72"/>
          <w:szCs w:val="72"/>
        </w:rPr>
      </w:pPr>
    </w:p>
    <w:p w:rsidR="00213C35" w:rsidRDefault="00213C35" w:rsidP="00213C35">
      <w:pPr>
        <w:jc w:val="center"/>
        <w:rPr>
          <w:b/>
          <w:sz w:val="72"/>
          <w:szCs w:val="72"/>
        </w:rPr>
      </w:pPr>
    </w:p>
    <w:p w:rsidR="00213C35" w:rsidRDefault="00213C35" w:rsidP="00213C35">
      <w:pPr>
        <w:jc w:val="center"/>
        <w:rPr>
          <w:b/>
          <w:sz w:val="72"/>
          <w:szCs w:val="72"/>
        </w:rPr>
      </w:pPr>
    </w:p>
    <w:p w:rsidR="00213C35" w:rsidRDefault="00213C35" w:rsidP="00213C35">
      <w:pPr>
        <w:jc w:val="center"/>
        <w:rPr>
          <w:b/>
          <w:sz w:val="72"/>
          <w:szCs w:val="72"/>
        </w:rPr>
      </w:pPr>
    </w:p>
    <w:p w:rsidR="004C1CA4" w:rsidRPr="003B7279" w:rsidRDefault="004C1CA4" w:rsidP="00213C35">
      <w:pPr>
        <w:jc w:val="center"/>
        <w:rPr>
          <w:b/>
          <w:sz w:val="72"/>
          <w:szCs w:val="72"/>
        </w:rPr>
      </w:pPr>
      <w:r w:rsidRPr="003B7279">
        <w:rPr>
          <w:b/>
          <w:sz w:val="72"/>
          <w:szCs w:val="72"/>
        </w:rPr>
        <w:t>О Т Ч Ё Т</w:t>
      </w:r>
    </w:p>
    <w:p w:rsidR="004C1CA4" w:rsidRDefault="004C1CA4" w:rsidP="00213C35">
      <w:pPr>
        <w:jc w:val="center"/>
      </w:pPr>
    </w:p>
    <w:p w:rsidR="004C1CA4" w:rsidRPr="00D04BDA" w:rsidRDefault="004C1CA4" w:rsidP="00213C35">
      <w:pPr>
        <w:jc w:val="center"/>
        <w:rPr>
          <w:b/>
        </w:rPr>
      </w:pPr>
    </w:p>
    <w:p w:rsidR="008B7554" w:rsidRDefault="004C1CA4" w:rsidP="008B7554">
      <w:pPr>
        <w:jc w:val="center"/>
        <w:rPr>
          <w:b/>
          <w:sz w:val="36"/>
          <w:szCs w:val="36"/>
        </w:rPr>
      </w:pPr>
      <w:r w:rsidRPr="003B7279">
        <w:rPr>
          <w:b/>
          <w:sz w:val="36"/>
          <w:szCs w:val="36"/>
        </w:rPr>
        <w:t xml:space="preserve">Главы </w:t>
      </w:r>
      <w:r w:rsidR="00DC3758">
        <w:rPr>
          <w:b/>
          <w:sz w:val="36"/>
          <w:szCs w:val="36"/>
        </w:rPr>
        <w:t xml:space="preserve">Администрации </w:t>
      </w:r>
      <w:r w:rsidRPr="003B7279">
        <w:rPr>
          <w:b/>
          <w:sz w:val="36"/>
          <w:szCs w:val="36"/>
        </w:rPr>
        <w:t xml:space="preserve">Куйбышевского </w:t>
      </w:r>
      <w:r w:rsidR="008B7554" w:rsidRPr="008B7554">
        <w:rPr>
          <w:b/>
          <w:sz w:val="36"/>
          <w:szCs w:val="36"/>
        </w:rPr>
        <w:t xml:space="preserve">сельского поселения </w:t>
      </w:r>
      <w:r w:rsidRPr="003B7279">
        <w:rPr>
          <w:b/>
          <w:sz w:val="36"/>
          <w:szCs w:val="36"/>
        </w:rPr>
        <w:t xml:space="preserve">о результатах своей деятельности  и деятельности Администрации Куйбышевского </w:t>
      </w:r>
      <w:r>
        <w:rPr>
          <w:b/>
          <w:sz w:val="36"/>
          <w:szCs w:val="36"/>
        </w:rPr>
        <w:t xml:space="preserve">сельского поселения </w:t>
      </w:r>
    </w:p>
    <w:p w:rsidR="004C1CA4" w:rsidRPr="003B7279" w:rsidRDefault="00A52D1A" w:rsidP="008B7554">
      <w:pPr>
        <w:jc w:val="center"/>
        <w:rPr>
          <w:b/>
          <w:sz w:val="36"/>
          <w:szCs w:val="36"/>
        </w:rPr>
      </w:pPr>
      <w:r>
        <w:rPr>
          <w:b/>
          <w:sz w:val="36"/>
          <w:szCs w:val="36"/>
        </w:rPr>
        <w:t>за 201</w:t>
      </w:r>
      <w:r w:rsidR="00513927">
        <w:rPr>
          <w:b/>
          <w:sz w:val="36"/>
          <w:szCs w:val="36"/>
        </w:rPr>
        <w:t>7</w:t>
      </w:r>
      <w:r w:rsidR="004C1CA4" w:rsidRPr="003B7279">
        <w:rPr>
          <w:b/>
          <w:sz w:val="36"/>
          <w:szCs w:val="36"/>
        </w:rPr>
        <w:t>год</w:t>
      </w:r>
    </w:p>
    <w:p w:rsidR="004C1CA4" w:rsidRDefault="004C1CA4" w:rsidP="00213C35">
      <w:pPr>
        <w:pStyle w:val="1"/>
        <w:jc w:val="center"/>
        <w:rPr>
          <w:sz w:val="36"/>
          <w:szCs w:val="36"/>
        </w:rPr>
      </w:pPr>
    </w:p>
    <w:p w:rsidR="004C1CA4" w:rsidRDefault="004C1CA4" w:rsidP="00213C35">
      <w:pPr>
        <w:jc w:val="center"/>
      </w:pPr>
    </w:p>
    <w:p w:rsidR="004C1CA4" w:rsidRDefault="004C1CA4" w:rsidP="00213C35">
      <w:pPr>
        <w:jc w:val="center"/>
      </w:pPr>
    </w:p>
    <w:p w:rsidR="004C1CA4" w:rsidRDefault="004C1CA4" w:rsidP="00213C35">
      <w:pPr>
        <w:jc w:val="center"/>
      </w:pPr>
    </w:p>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4C1CA4" w:rsidRDefault="004C1CA4" w:rsidP="004C1CA4"/>
    <w:p w:rsidR="00A631B5" w:rsidRPr="00A631B5" w:rsidRDefault="00A631B5" w:rsidP="00A631B5">
      <w:pPr>
        <w:spacing w:line="240" w:lineRule="atLeast"/>
        <w:jc w:val="both"/>
        <w:rPr>
          <w:sz w:val="28"/>
          <w:szCs w:val="28"/>
        </w:rPr>
      </w:pPr>
      <w:r w:rsidRPr="00A631B5">
        <w:rPr>
          <w:sz w:val="28"/>
          <w:szCs w:val="28"/>
        </w:rPr>
        <w:t>Работа администрации Куйбышевского сельского поселения в и 2016 году была направлена на реализацию полномочий органов местного самоуправления предусмотренных Федеральным законом 131 -ФЗ «Об общих принципах организации местного самоуправления в Российской Федерации» и решение задач социально-экономического развития Куйбышевского сельского поселения.</w:t>
      </w:r>
    </w:p>
    <w:p w:rsidR="00A631B5" w:rsidRPr="00A631B5" w:rsidRDefault="00A631B5" w:rsidP="00A631B5">
      <w:pPr>
        <w:pStyle w:val="a6"/>
        <w:spacing w:line="240" w:lineRule="atLeast"/>
        <w:ind w:left="0" w:firstLine="283"/>
        <w:jc w:val="both"/>
        <w:rPr>
          <w:sz w:val="28"/>
          <w:szCs w:val="28"/>
        </w:rPr>
      </w:pPr>
      <w:r w:rsidRPr="00A631B5">
        <w:rPr>
          <w:sz w:val="28"/>
          <w:szCs w:val="28"/>
        </w:rPr>
        <w:t xml:space="preserve">    В соответствии с полномочиями муниципального образования был составлен реестр расходных обязательств </w:t>
      </w:r>
      <w:r w:rsidRPr="00A631B5">
        <w:rPr>
          <w:b/>
          <w:sz w:val="28"/>
          <w:szCs w:val="28"/>
        </w:rPr>
        <w:t>бюджета</w:t>
      </w:r>
      <w:r w:rsidRPr="00A631B5">
        <w:rPr>
          <w:sz w:val="28"/>
          <w:szCs w:val="28"/>
        </w:rPr>
        <w:t xml:space="preserve"> на 2016 год. </w:t>
      </w:r>
    </w:p>
    <w:p w:rsidR="00A631B5" w:rsidRPr="00A631B5" w:rsidRDefault="00A631B5" w:rsidP="00A631B5">
      <w:pPr>
        <w:spacing w:line="240" w:lineRule="atLeast"/>
        <w:ind w:firstLine="708"/>
        <w:jc w:val="both"/>
        <w:rPr>
          <w:sz w:val="28"/>
          <w:szCs w:val="28"/>
        </w:rPr>
      </w:pPr>
      <w:r w:rsidRPr="00A631B5">
        <w:rPr>
          <w:sz w:val="28"/>
          <w:szCs w:val="28"/>
        </w:rPr>
        <w:t>Целенаправленно  проводилась работа по повышению уровня собираемости налогов и сокращению недоимок. За 2016 год  проведено 9 заседаний Координационного Совета по вопросам собираемости налогов и других обязательных платежей.</w:t>
      </w:r>
    </w:p>
    <w:p w:rsidR="00A631B5" w:rsidRPr="00A631B5" w:rsidRDefault="00A631B5" w:rsidP="00A631B5">
      <w:pPr>
        <w:tabs>
          <w:tab w:val="left" w:pos="828"/>
        </w:tabs>
        <w:jc w:val="both"/>
        <w:rPr>
          <w:sz w:val="28"/>
          <w:szCs w:val="28"/>
        </w:rPr>
      </w:pPr>
      <w:r w:rsidRPr="00A631B5">
        <w:rPr>
          <w:sz w:val="28"/>
          <w:szCs w:val="28"/>
        </w:rPr>
        <w:t xml:space="preserve">В бюджет Куйбышевского сельского поселения за 2016 год    поступило 34 миллиона 400 тысяч рублей из которых: </w:t>
      </w:r>
    </w:p>
    <w:p w:rsidR="00A631B5" w:rsidRPr="00A631B5" w:rsidRDefault="00A631B5" w:rsidP="00A631B5">
      <w:pPr>
        <w:tabs>
          <w:tab w:val="left" w:pos="828"/>
        </w:tabs>
        <w:jc w:val="both"/>
        <w:rPr>
          <w:sz w:val="28"/>
          <w:szCs w:val="28"/>
        </w:rPr>
      </w:pPr>
      <w:r w:rsidRPr="00A631B5">
        <w:rPr>
          <w:sz w:val="28"/>
          <w:szCs w:val="28"/>
        </w:rPr>
        <w:t xml:space="preserve">- налоговые и неналоговые доходы составили -14миллионов100 тысяч рублей, что составляет 100,2 %  к плану года; </w:t>
      </w:r>
    </w:p>
    <w:p w:rsidR="00A631B5" w:rsidRPr="00A631B5" w:rsidRDefault="00A631B5" w:rsidP="00A631B5">
      <w:pPr>
        <w:tabs>
          <w:tab w:val="left" w:pos="828"/>
        </w:tabs>
        <w:jc w:val="both"/>
        <w:rPr>
          <w:sz w:val="28"/>
          <w:szCs w:val="28"/>
        </w:rPr>
      </w:pPr>
      <w:r w:rsidRPr="00A631B5">
        <w:rPr>
          <w:sz w:val="28"/>
          <w:szCs w:val="28"/>
        </w:rPr>
        <w:t>- безвозмездные поступления  составили 20 миллионов 300 тысяч рублей, что составляет  100 % к плану года.</w:t>
      </w:r>
    </w:p>
    <w:p w:rsidR="00A631B5" w:rsidRPr="00A631B5" w:rsidRDefault="00A631B5" w:rsidP="00A631B5">
      <w:pPr>
        <w:tabs>
          <w:tab w:val="left" w:pos="828"/>
        </w:tabs>
        <w:jc w:val="both"/>
        <w:rPr>
          <w:sz w:val="28"/>
          <w:szCs w:val="28"/>
        </w:rPr>
      </w:pPr>
      <w:r w:rsidRPr="00A631B5">
        <w:rPr>
          <w:sz w:val="28"/>
          <w:szCs w:val="28"/>
        </w:rPr>
        <w:t xml:space="preserve"> В сравнении с аналогичным периодом 2015 года поступление  </w:t>
      </w:r>
      <w:r w:rsidRPr="00A631B5">
        <w:rPr>
          <w:color w:val="000000"/>
          <w:sz w:val="28"/>
          <w:szCs w:val="28"/>
        </w:rPr>
        <w:t xml:space="preserve">налоговых и неналоговых доходов снизилось на  </w:t>
      </w:r>
      <w:r w:rsidRPr="00A631B5">
        <w:rPr>
          <w:sz w:val="28"/>
          <w:szCs w:val="28"/>
        </w:rPr>
        <w:t xml:space="preserve">800 тысяч рублей. </w:t>
      </w:r>
    </w:p>
    <w:p w:rsidR="00A631B5" w:rsidRPr="00A631B5" w:rsidRDefault="00A631B5" w:rsidP="00A631B5">
      <w:pPr>
        <w:jc w:val="both"/>
        <w:rPr>
          <w:sz w:val="28"/>
          <w:szCs w:val="28"/>
        </w:rPr>
      </w:pPr>
      <w:r w:rsidRPr="00A631B5">
        <w:rPr>
          <w:sz w:val="28"/>
          <w:szCs w:val="28"/>
        </w:rPr>
        <w:t xml:space="preserve">      Одним из направлений работы Администрации Куйбышевского сельского поселения является эффективное управление </w:t>
      </w:r>
      <w:r w:rsidRPr="00A631B5">
        <w:rPr>
          <w:b/>
          <w:sz w:val="28"/>
          <w:szCs w:val="28"/>
        </w:rPr>
        <w:t>муниципальным имуществом</w:t>
      </w:r>
      <w:r w:rsidRPr="00A631B5">
        <w:rPr>
          <w:sz w:val="28"/>
          <w:szCs w:val="28"/>
        </w:rPr>
        <w:t xml:space="preserve"> и обеспечение дохода муниципального бюджета от его использования.</w:t>
      </w:r>
    </w:p>
    <w:p w:rsidR="00A631B5" w:rsidRPr="00A631B5" w:rsidRDefault="00A631B5" w:rsidP="00A631B5">
      <w:pPr>
        <w:jc w:val="both"/>
        <w:rPr>
          <w:sz w:val="28"/>
          <w:szCs w:val="28"/>
        </w:rPr>
      </w:pPr>
      <w:r w:rsidRPr="00A631B5">
        <w:rPr>
          <w:sz w:val="28"/>
          <w:szCs w:val="28"/>
        </w:rPr>
        <w:t xml:space="preserve">        По состоянию на 01 января 2017 года, государственная регистрация права на объекты недвижимости  муниципальной собственности  сельского поселения завершена, зарегистрировано 201 объектов, а также согласно Областного закона 436- ЗС « О местном самоуправлении в Ростовской области» из муниципального образования «Куйбышевское сельское поселение» в муниципальное образование «Куйбышевский район»  передано 148 объектов недвижимого имущества, в том числе автомобильные дороги, тротуары, колодцы, водопроводные сети и 9 единиц техники.</w:t>
      </w:r>
    </w:p>
    <w:p w:rsidR="00A631B5" w:rsidRPr="00A631B5" w:rsidRDefault="00A631B5" w:rsidP="00A631B5">
      <w:pPr>
        <w:jc w:val="both"/>
        <w:rPr>
          <w:sz w:val="28"/>
          <w:szCs w:val="28"/>
        </w:rPr>
      </w:pPr>
      <w:r w:rsidRPr="00A631B5">
        <w:rPr>
          <w:sz w:val="28"/>
          <w:szCs w:val="28"/>
        </w:rPr>
        <w:t xml:space="preserve"> </w:t>
      </w:r>
      <w:r w:rsidRPr="00A631B5">
        <w:rPr>
          <w:sz w:val="28"/>
          <w:szCs w:val="28"/>
        </w:rPr>
        <w:tab/>
        <w:t>- 4 земельных участка сельскохозяйственного назначения общей площадью 74 га сдаются в аренду.</w:t>
      </w:r>
    </w:p>
    <w:p w:rsidR="00A631B5" w:rsidRPr="00A631B5" w:rsidRDefault="00A631B5" w:rsidP="00A631B5">
      <w:pPr>
        <w:jc w:val="both"/>
        <w:outlineLvl w:val="0"/>
        <w:rPr>
          <w:sz w:val="28"/>
          <w:szCs w:val="28"/>
        </w:rPr>
      </w:pPr>
      <w:r w:rsidRPr="00A631B5">
        <w:rPr>
          <w:sz w:val="28"/>
          <w:szCs w:val="28"/>
        </w:rPr>
        <w:t xml:space="preserve"> За  2 полугодие 2016 года </w:t>
      </w:r>
    </w:p>
    <w:p w:rsidR="00A631B5" w:rsidRPr="00A631B5" w:rsidRDefault="00A631B5" w:rsidP="00A631B5">
      <w:pPr>
        <w:ind w:firstLine="708"/>
        <w:jc w:val="both"/>
        <w:rPr>
          <w:sz w:val="28"/>
          <w:szCs w:val="28"/>
        </w:rPr>
      </w:pPr>
      <w:r w:rsidRPr="00A631B5">
        <w:rPr>
          <w:sz w:val="28"/>
          <w:szCs w:val="28"/>
        </w:rPr>
        <w:t>- выдано гражданам  109 выписок из похозяйственных книг  о наличии у граждан  права на земельный участок;</w:t>
      </w:r>
    </w:p>
    <w:p w:rsidR="00A631B5" w:rsidRPr="00A631B5" w:rsidRDefault="00A631B5" w:rsidP="00A631B5">
      <w:pPr>
        <w:ind w:firstLine="708"/>
        <w:jc w:val="both"/>
        <w:rPr>
          <w:sz w:val="28"/>
          <w:szCs w:val="28"/>
        </w:rPr>
      </w:pPr>
      <w:r w:rsidRPr="00A631B5">
        <w:rPr>
          <w:sz w:val="28"/>
          <w:szCs w:val="28"/>
        </w:rPr>
        <w:t>- издано 45 постановлений о присвоении и уточнении почтовых адресов.</w:t>
      </w:r>
    </w:p>
    <w:p w:rsidR="00A631B5" w:rsidRPr="00A631B5" w:rsidRDefault="00A631B5" w:rsidP="00A631B5">
      <w:pPr>
        <w:ind w:firstLine="708"/>
        <w:jc w:val="both"/>
        <w:rPr>
          <w:sz w:val="28"/>
          <w:szCs w:val="28"/>
        </w:rPr>
      </w:pPr>
      <w:r w:rsidRPr="00A631B5">
        <w:rPr>
          <w:sz w:val="28"/>
          <w:szCs w:val="28"/>
        </w:rPr>
        <w:t xml:space="preserve">Проведено 11(одиннадцать) плановых  проверок в отношении физических лиц по </w:t>
      </w:r>
      <w:r w:rsidRPr="00A631B5">
        <w:rPr>
          <w:b/>
          <w:sz w:val="28"/>
          <w:szCs w:val="28"/>
        </w:rPr>
        <w:t>муниципальному земельному контролю</w:t>
      </w:r>
      <w:r w:rsidRPr="00A631B5">
        <w:rPr>
          <w:sz w:val="28"/>
          <w:szCs w:val="28"/>
        </w:rPr>
        <w:t>.  В ходе проведения проверок выявлены 2 нарушения, акты проверок были направлены в Росреестр для рассмотрения.</w:t>
      </w:r>
    </w:p>
    <w:p w:rsidR="00A631B5" w:rsidRPr="00A631B5" w:rsidRDefault="00A631B5" w:rsidP="00A631B5">
      <w:pPr>
        <w:jc w:val="both"/>
        <w:rPr>
          <w:sz w:val="28"/>
          <w:szCs w:val="28"/>
        </w:rPr>
      </w:pPr>
      <w:r w:rsidRPr="00A631B5">
        <w:rPr>
          <w:sz w:val="28"/>
          <w:szCs w:val="28"/>
        </w:rPr>
        <w:t xml:space="preserve">                    Одной из задач, поставленных перед муниципальными образованиями –это задача по наведению санитарного порядка и </w:t>
      </w:r>
      <w:r w:rsidRPr="00A631B5">
        <w:rPr>
          <w:b/>
          <w:sz w:val="28"/>
          <w:szCs w:val="28"/>
        </w:rPr>
        <w:lastRenderedPageBreak/>
        <w:t>благоустройства населенных пунктов</w:t>
      </w:r>
      <w:r w:rsidRPr="00A631B5">
        <w:rPr>
          <w:sz w:val="28"/>
          <w:szCs w:val="28"/>
        </w:rPr>
        <w:t xml:space="preserve">. В связи с чем,   в летнее-осенний период проведены субботники. Предприятиями, организациями и учреждениями, находящимися на территории поселения было проведено 54 субботника, высажено 87 деревьев и 15 кустарников, разбито цветников 1000 м.кв. В 2016 году Администрацией Куйбышевского сельского поселения на содержание и обеспечение бесперебойного и безопасного движения автотранспорта и осуществления надзора за состоянием </w:t>
      </w:r>
      <w:r w:rsidRPr="00A631B5">
        <w:rPr>
          <w:b/>
          <w:sz w:val="28"/>
          <w:szCs w:val="28"/>
        </w:rPr>
        <w:t>дорог</w:t>
      </w:r>
      <w:r w:rsidRPr="00A631B5">
        <w:rPr>
          <w:sz w:val="28"/>
          <w:szCs w:val="28"/>
        </w:rPr>
        <w:t xml:space="preserve"> было запланировано 1285,4 тыс. рублей, в том числе на ямочный ремонт -636,0, тыс. руб.; на очистку дорог от снега- 540,0 тыс.руб.  За аналогичный период 2015 года на содержание дорог было израсходовано -6309,0 тыс. рублей. Произведено гредирование с добавлением новых материалов в  х. Скелянский, с. Русское, ул. Миусская частично. Изготовлена проектно-сметная документация на капитальный ремонт автодороги по ул. Калинина в с. Куйбышево стоимостью 750,0 тыс. руб.   На содержание уличного освещения населенных пунктов Куйбышевского сельского поселения было запланировано 165,5,0 тыс. рублей, в 2015 году на данные цели было израсходовано 170,4 тыс.руб. В соответствии с договором ОАО «Энергосбыт Ростовэнерго»  на уличное освещение, было выделено 3784,2 тыс. рублей,  в 2015 году -4350,4 тыс.рублей. На благоустройство и озеленение населенных пунктов запланировано и израсходовано 190 тыс. рублей за 2015 год -376,1. На ремонт и содержание кладбищ, памятников и воинских захоронений запланировано израсходовано 150 тыс. рублей,   в 2015 году  было израсходовано – 290,7 тыс.руб.</w:t>
      </w:r>
    </w:p>
    <w:p w:rsidR="00A631B5" w:rsidRPr="00A631B5" w:rsidRDefault="00A631B5" w:rsidP="00A631B5">
      <w:pPr>
        <w:jc w:val="both"/>
        <w:rPr>
          <w:color w:val="FF0000"/>
          <w:sz w:val="28"/>
          <w:szCs w:val="28"/>
        </w:rPr>
      </w:pPr>
      <w:r w:rsidRPr="00A631B5">
        <w:rPr>
          <w:sz w:val="28"/>
          <w:szCs w:val="28"/>
        </w:rPr>
        <w:t>Приобретена и установлена за счет средств областного и местных бюджетов детская площадка по ул. Молодежной в с. Куйбышево, стоимостью 100,0 тыс. руб.</w:t>
      </w:r>
    </w:p>
    <w:p w:rsidR="00A631B5" w:rsidRPr="00A631B5" w:rsidRDefault="00A631B5" w:rsidP="00A631B5">
      <w:pPr>
        <w:spacing w:line="240" w:lineRule="atLeast"/>
        <w:jc w:val="both"/>
        <w:rPr>
          <w:sz w:val="28"/>
          <w:szCs w:val="28"/>
        </w:rPr>
      </w:pPr>
      <w:r w:rsidRPr="00A631B5">
        <w:rPr>
          <w:color w:val="FF0000"/>
          <w:sz w:val="28"/>
          <w:szCs w:val="28"/>
        </w:rPr>
        <w:t xml:space="preserve">         </w:t>
      </w:r>
      <w:r w:rsidRPr="00A631B5">
        <w:rPr>
          <w:sz w:val="28"/>
          <w:szCs w:val="28"/>
        </w:rPr>
        <w:t xml:space="preserve">Администрацией поселения ведется принятие документов и постановка на учет граждан нуждающихся в жилых помещениях в соответствии с Областным  законом от 07.10.2005 года № 363-ЗС. В 2016 году рассмотрено 9 заявлений по </w:t>
      </w:r>
      <w:r w:rsidRPr="00A631B5">
        <w:rPr>
          <w:b/>
          <w:sz w:val="28"/>
          <w:szCs w:val="28"/>
        </w:rPr>
        <w:t>улучшению жилищных условий граждан</w:t>
      </w:r>
      <w:r w:rsidRPr="00A631B5">
        <w:rPr>
          <w:sz w:val="28"/>
          <w:szCs w:val="28"/>
        </w:rPr>
        <w:t>, 5 семьи  признаны нуждающимися в улучшении жилищных условий. В 2016 году выдано 28 разрешений на строительство жилых домов и подсобных помещений, 18 разрешений на ввод объектов строительства, Введено жилых домов общей площадью 2121,8</w:t>
      </w:r>
      <w:r w:rsidRPr="00A631B5">
        <w:rPr>
          <w:color w:val="000000"/>
          <w:sz w:val="28"/>
          <w:szCs w:val="28"/>
        </w:rPr>
        <w:t xml:space="preserve"> кв.м.</w:t>
      </w:r>
      <w:r w:rsidRPr="00A631B5">
        <w:rPr>
          <w:sz w:val="28"/>
          <w:szCs w:val="28"/>
        </w:rPr>
        <w:t xml:space="preserve">, Выдано 40 разрешений на земляные работы по подключению и ремонту водопровода, газификации. </w:t>
      </w:r>
    </w:p>
    <w:p w:rsidR="00A631B5" w:rsidRPr="00A631B5" w:rsidRDefault="00A631B5" w:rsidP="00A631B5">
      <w:pPr>
        <w:tabs>
          <w:tab w:val="left" w:pos="9354"/>
        </w:tabs>
        <w:ind w:right="-6" w:firstLine="567"/>
        <w:jc w:val="both"/>
        <w:rPr>
          <w:sz w:val="28"/>
          <w:szCs w:val="28"/>
        </w:rPr>
      </w:pPr>
      <w:r w:rsidRPr="00A631B5">
        <w:rPr>
          <w:sz w:val="28"/>
          <w:szCs w:val="28"/>
        </w:rPr>
        <w:t>Администрацией сельского поселения разработана и принята целевая программа по обеспечению противопожарных мероприятий на 2014-2020 годы:</w:t>
      </w:r>
    </w:p>
    <w:p w:rsidR="00A631B5" w:rsidRPr="00A631B5" w:rsidRDefault="00A631B5" w:rsidP="00A631B5">
      <w:pPr>
        <w:tabs>
          <w:tab w:val="left" w:pos="9354"/>
        </w:tabs>
        <w:ind w:left="1077" w:right="-6"/>
        <w:jc w:val="both"/>
        <w:rPr>
          <w:sz w:val="28"/>
          <w:szCs w:val="28"/>
        </w:rPr>
      </w:pPr>
      <w:r w:rsidRPr="00A631B5">
        <w:rPr>
          <w:sz w:val="28"/>
          <w:szCs w:val="28"/>
        </w:rPr>
        <w:t xml:space="preserve">*в 2016 году было освоено 104,6 тыс. руб.; </w:t>
      </w:r>
    </w:p>
    <w:p w:rsidR="00A631B5" w:rsidRPr="00A631B5" w:rsidRDefault="00A631B5" w:rsidP="00A631B5">
      <w:pPr>
        <w:tabs>
          <w:tab w:val="left" w:pos="9354"/>
        </w:tabs>
        <w:ind w:left="1077" w:right="-6"/>
        <w:jc w:val="both"/>
        <w:rPr>
          <w:sz w:val="28"/>
          <w:szCs w:val="28"/>
        </w:rPr>
      </w:pPr>
      <w:r w:rsidRPr="00A631B5">
        <w:rPr>
          <w:sz w:val="28"/>
          <w:szCs w:val="28"/>
        </w:rPr>
        <w:t xml:space="preserve">* на 2017 год запланировано 114.6 тыс. руб.  </w:t>
      </w:r>
    </w:p>
    <w:p w:rsidR="00A631B5" w:rsidRPr="00A631B5" w:rsidRDefault="00A631B5" w:rsidP="00A631B5">
      <w:pPr>
        <w:tabs>
          <w:tab w:val="left" w:pos="9354"/>
        </w:tabs>
        <w:ind w:right="-6" w:firstLine="709"/>
        <w:jc w:val="both"/>
        <w:rPr>
          <w:sz w:val="28"/>
          <w:szCs w:val="28"/>
        </w:rPr>
      </w:pPr>
      <w:r w:rsidRPr="00A631B5">
        <w:rPr>
          <w:sz w:val="28"/>
          <w:szCs w:val="28"/>
        </w:rPr>
        <w:t>Был заключен и исполнен договор на сумму 26 тыс. руб. для осуществления противопожарных мероприятий по созданию минерализованных полос вдоль автодорог и населенных пунктов.</w:t>
      </w:r>
    </w:p>
    <w:p w:rsidR="00A631B5" w:rsidRPr="00A631B5" w:rsidRDefault="00A631B5" w:rsidP="00A631B5">
      <w:pPr>
        <w:tabs>
          <w:tab w:val="left" w:pos="9354"/>
        </w:tabs>
        <w:ind w:right="-6" w:firstLine="567"/>
        <w:jc w:val="both"/>
        <w:rPr>
          <w:sz w:val="28"/>
          <w:szCs w:val="28"/>
        </w:rPr>
      </w:pPr>
      <w:r w:rsidRPr="00A631B5">
        <w:rPr>
          <w:sz w:val="28"/>
          <w:szCs w:val="28"/>
        </w:rPr>
        <w:t xml:space="preserve">В целях повышения готовности к возможному осложнению обстановки с пожарами и негативными природными явлениями на территории   Куйбышевском сельском поселении в течение второго полугодия, каждую пятницу по радиогазете «Милое село» зачитывались обращения и требования о соблюдении правил противопожарной безопасности, о соблюдении правил </w:t>
      </w:r>
      <w:r w:rsidRPr="00A631B5">
        <w:rPr>
          <w:sz w:val="28"/>
          <w:szCs w:val="28"/>
        </w:rPr>
        <w:lastRenderedPageBreak/>
        <w:t xml:space="preserve">поведения людей на водных объектах, о мерах предосторожности по борьбе с клещами, сообщения о штормовом предупреждении и т.д. </w:t>
      </w:r>
    </w:p>
    <w:p w:rsidR="00A631B5" w:rsidRPr="00A631B5" w:rsidRDefault="00A631B5" w:rsidP="00A631B5">
      <w:pPr>
        <w:jc w:val="both"/>
        <w:rPr>
          <w:sz w:val="28"/>
          <w:szCs w:val="28"/>
        </w:rPr>
      </w:pPr>
      <w:r w:rsidRPr="00A631B5">
        <w:rPr>
          <w:sz w:val="28"/>
          <w:szCs w:val="28"/>
        </w:rPr>
        <w:tab/>
        <w:t>В сентябре 2016 года была проведена годовая тренировка по оповещению населения автоматизированной системой автоматического оповещения с запуском электросирен.</w:t>
      </w:r>
    </w:p>
    <w:p w:rsidR="00A631B5" w:rsidRPr="00A631B5" w:rsidRDefault="00A631B5" w:rsidP="00A631B5">
      <w:pPr>
        <w:tabs>
          <w:tab w:val="left" w:pos="9354"/>
        </w:tabs>
        <w:ind w:right="-6" w:firstLine="567"/>
        <w:jc w:val="both"/>
        <w:rPr>
          <w:sz w:val="28"/>
          <w:szCs w:val="28"/>
        </w:rPr>
      </w:pPr>
      <w:r w:rsidRPr="00A631B5">
        <w:rPr>
          <w:sz w:val="28"/>
          <w:szCs w:val="28"/>
        </w:rPr>
        <w:t>За  2016 год всего было вручено около 1200 памяток и обращений к жителям сельского поселения по соблюдению правил пожарной безопасности и безопасности на водных объектах.</w:t>
      </w:r>
    </w:p>
    <w:p w:rsidR="00A631B5" w:rsidRPr="00A631B5" w:rsidRDefault="00A631B5" w:rsidP="00A631B5">
      <w:pPr>
        <w:tabs>
          <w:tab w:val="left" w:pos="9354"/>
        </w:tabs>
        <w:ind w:right="-6"/>
        <w:jc w:val="both"/>
        <w:rPr>
          <w:sz w:val="28"/>
          <w:szCs w:val="28"/>
        </w:rPr>
      </w:pPr>
      <w:r w:rsidRPr="00A631B5">
        <w:rPr>
          <w:sz w:val="28"/>
          <w:szCs w:val="28"/>
        </w:rPr>
        <w:t xml:space="preserve">Инспекторами по осуществлению </w:t>
      </w:r>
      <w:r w:rsidRPr="00A631B5">
        <w:rPr>
          <w:b/>
          <w:sz w:val="28"/>
          <w:szCs w:val="28"/>
        </w:rPr>
        <w:t>первичного воинского учета</w:t>
      </w:r>
      <w:r w:rsidRPr="00A631B5">
        <w:rPr>
          <w:sz w:val="28"/>
          <w:szCs w:val="28"/>
        </w:rPr>
        <w:t xml:space="preserve"> проводятся проверки ведения воинского учета в организациях и на  данный момент план  проверок выполнен на 100%. На территории Куйбышевского сельского поселения на воинском учете состоит  – 2045 человек. В сравнении с прошлым годом количество военнообязанных уменьшилось на 31 человек. В январе 2017 года постановке на первичный воинский учет подлежало 34 человека. В сравнении с прошлым годом количество граждан подлежащих постановке на первичный воинский учет осталось на прежнем уровне.</w:t>
      </w:r>
    </w:p>
    <w:p w:rsidR="00A631B5" w:rsidRPr="00A631B5" w:rsidRDefault="00A631B5" w:rsidP="00A631B5">
      <w:pPr>
        <w:tabs>
          <w:tab w:val="left" w:pos="9354"/>
        </w:tabs>
        <w:ind w:right="-6"/>
        <w:jc w:val="both"/>
        <w:rPr>
          <w:sz w:val="28"/>
          <w:szCs w:val="28"/>
        </w:rPr>
      </w:pPr>
      <w:r w:rsidRPr="00A631B5">
        <w:rPr>
          <w:sz w:val="28"/>
          <w:szCs w:val="28"/>
          <w:u w:val="single"/>
        </w:rPr>
        <w:t>Отработан весенний и осенний призыв.</w:t>
      </w:r>
      <w:r w:rsidRPr="00A631B5">
        <w:rPr>
          <w:sz w:val="28"/>
          <w:szCs w:val="28"/>
        </w:rPr>
        <w:t xml:space="preserve"> Призыву подлежало 70 человек. В сравнении с прошлым годом  количество призывников увеличилось на 4 человека. Фактически отправлено в ряды ВС РА 24 человека и 35 человек получили отсрочку, 1 человек оформлен на военную службу по контракту и 9 человек переведены в запас по состоянию здоровья. Призывная кампания была отработана на 100%. Ведется постоянно переписка с родственниками участников ВОВ, погибших на территории Куйбышевского района. </w:t>
      </w:r>
    </w:p>
    <w:p w:rsidR="00A631B5" w:rsidRPr="00A631B5" w:rsidRDefault="00A631B5" w:rsidP="00A631B5">
      <w:pPr>
        <w:ind w:firstLine="360"/>
        <w:jc w:val="both"/>
        <w:rPr>
          <w:sz w:val="28"/>
          <w:szCs w:val="28"/>
        </w:rPr>
      </w:pPr>
    </w:p>
    <w:p w:rsidR="00A631B5" w:rsidRPr="00A631B5" w:rsidRDefault="00A631B5" w:rsidP="00A631B5">
      <w:pPr>
        <w:ind w:firstLine="360"/>
        <w:jc w:val="both"/>
        <w:rPr>
          <w:color w:val="000000"/>
          <w:sz w:val="28"/>
          <w:szCs w:val="28"/>
        </w:rPr>
      </w:pPr>
      <w:r w:rsidRPr="00A631B5">
        <w:rPr>
          <w:sz w:val="28"/>
          <w:szCs w:val="28"/>
        </w:rPr>
        <w:t>В Куйбышевском сельском поселении разработана муниципальная программа Куйбышевского сельского поселения «</w:t>
      </w:r>
      <w:r w:rsidRPr="00A631B5">
        <w:rPr>
          <w:b/>
          <w:sz w:val="28"/>
          <w:szCs w:val="28"/>
        </w:rPr>
        <w:t xml:space="preserve">Развитие физической культуры и спорта, </w:t>
      </w:r>
      <w:r w:rsidRPr="00A631B5">
        <w:rPr>
          <w:sz w:val="28"/>
          <w:szCs w:val="28"/>
        </w:rPr>
        <w:t>п</w:t>
      </w:r>
      <w:r w:rsidRPr="00A631B5">
        <w:rPr>
          <w:color w:val="000000"/>
          <w:sz w:val="28"/>
          <w:szCs w:val="28"/>
        </w:rPr>
        <w:t>рограммные мероприятия которой финансируются из местного бюджета и общая сумма составляет 5,9 тысяч рублей, За  2016 года путем проведения спортивных мероприятий освоено 5,7 тыс. рулей .</w:t>
      </w:r>
    </w:p>
    <w:p w:rsidR="00A631B5" w:rsidRPr="00A631B5" w:rsidRDefault="00A631B5" w:rsidP="00A631B5">
      <w:pPr>
        <w:ind w:firstLine="360"/>
        <w:jc w:val="both"/>
        <w:rPr>
          <w:sz w:val="28"/>
          <w:szCs w:val="28"/>
        </w:rPr>
      </w:pPr>
      <w:r w:rsidRPr="00A631B5">
        <w:rPr>
          <w:sz w:val="28"/>
          <w:szCs w:val="28"/>
        </w:rPr>
        <w:t xml:space="preserve"> Квалификация тренеров – общественников повышается путем самообразования на методических объединениях. В 2016 году  Администрацией Куйбышевского сельского поселения подписано 9 договоров с тренерами – общественниками по направлениям: общая физическая подготовка, волейбол и футбол. </w:t>
      </w:r>
    </w:p>
    <w:p w:rsidR="00A631B5" w:rsidRPr="00212D10" w:rsidRDefault="00A631B5" w:rsidP="00A631B5">
      <w:pPr>
        <w:ind w:firstLine="360"/>
        <w:jc w:val="both"/>
        <w:rPr>
          <w:sz w:val="28"/>
          <w:szCs w:val="28"/>
        </w:rPr>
      </w:pPr>
      <w:r w:rsidRPr="00A631B5">
        <w:rPr>
          <w:sz w:val="28"/>
          <w:szCs w:val="28"/>
        </w:rPr>
        <w:t>Поселение привлекает к спортивным мероприятиям все слои населения вне зависимости от возраста,  от детей детсадовского возраста до граждан пенсионного возраста.  Особое внимание уделяется детям из семей, которые находятся в социально опасном положении, трудным подросткам и людям с ограниченными возможностями здоровья</w:t>
      </w:r>
      <w:r w:rsidRPr="00212D10">
        <w:rPr>
          <w:sz w:val="28"/>
          <w:szCs w:val="28"/>
        </w:rPr>
        <w:t xml:space="preserve">. В Куйбышевском сельском поселении функционируют 9 спортивных площадок, 2 дворовых площади, 1 стадион и 8 детских игровых площадок. </w:t>
      </w:r>
    </w:p>
    <w:p w:rsidR="00A631B5" w:rsidRPr="00A631B5" w:rsidRDefault="00A631B5" w:rsidP="00A631B5">
      <w:pPr>
        <w:ind w:firstLine="360"/>
        <w:jc w:val="both"/>
        <w:rPr>
          <w:sz w:val="28"/>
          <w:szCs w:val="28"/>
        </w:rPr>
      </w:pPr>
      <w:r w:rsidRPr="00A631B5">
        <w:rPr>
          <w:sz w:val="28"/>
          <w:szCs w:val="28"/>
        </w:rPr>
        <w:t xml:space="preserve">Во всех спортивных мероприятиях Куйбышевского сельского поселения принимают участие студенты и учащаяся молодёжь. Они постоянные участники сборных команд поселения по футболу, волейболу, силовой подготовке, туризму. В 2016 </w:t>
      </w:r>
      <w:r w:rsidRPr="00A631B5">
        <w:rPr>
          <w:color w:val="000000"/>
          <w:sz w:val="28"/>
          <w:szCs w:val="28"/>
        </w:rPr>
        <w:t xml:space="preserve">году численность участников спортивно-массовых мероприятий </w:t>
      </w:r>
      <w:r w:rsidRPr="00A631B5">
        <w:rPr>
          <w:color w:val="000000"/>
          <w:sz w:val="28"/>
          <w:szCs w:val="28"/>
        </w:rPr>
        <w:lastRenderedPageBreak/>
        <w:t xml:space="preserve">составило 687 человек. В </w:t>
      </w:r>
      <w:r w:rsidRPr="00A631B5">
        <w:rPr>
          <w:sz w:val="28"/>
          <w:szCs w:val="28"/>
        </w:rPr>
        <w:t>спортивных кружках и командах поселения постоянно занимаются спортом 265 человек.</w:t>
      </w:r>
    </w:p>
    <w:p w:rsidR="00A631B5" w:rsidRPr="00A631B5" w:rsidRDefault="00A631B5" w:rsidP="00A631B5">
      <w:pPr>
        <w:ind w:firstLine="360"/>
        <w:jc w:val="both"/>
        <w:rPr>
          <w:sz w:val="28"/>
          <w:szCs w:val="28"/>
        </w:rPr>
      </w:pPr>
      <w:r w:rsidRPr="00A631B5">
        <w:rPr>
          <w:sz w:val="28"/>
          <w:szCs w:val="28"/>
        </w:rPr>
        <w:t xml:space="preserve">Подписано Соглашение о совместной деятельности администрации Куйбышевского сельского поселения и ДЮСШ. В рамках этого Соглашения сотрудники учреждений,  организаций и предприятий посещают спортивный зал в ДЮСШ, где занимаются физкультурно-оздоровительной деятельностью, практикуют игровые виды спорта (футбол, волейбол), также для сотрудников учреждений,  организаций и предприятий открыт атлетический зал. </w:t>
      </w:r>
    </w:p>
    <w:p w:rsidR="00A631B5" w:rsidRPr="00A631B5" w:rsidRDefault="00A631B5" w:rsidP="00A631B5">
      <w:pPr>
        <w:ind w:firstLine="360"/>
        <w:jc w:val="both"/>
        <w:rPr>
          <w:sz w:val="28"/>
          <w:szCs w:val="28"/>
        </w:rPr>
      </w:pPr>
      <w:r w:rsidRPr="00A631B5">
        <w:rPr>
          <w:sz w:val="28"/>
          <w:szCs w:val="28"/>
        </w:rPr>
        <w:t>На базе сельских клубов поселения в 2016 году функционируют спортивные кружки:</w:t>
      </w:r>
    </w:p>
    <w:p w:rsidR="00A631B5" w:rsidRPr="00A631B5" w:rsidRDefault="00A631B5" w:rsidP="00A631B5">
      <w:pPr>
        <w:ind w:firstLine="360"/>
        <w:jc w:val="both"/>
        <w:rPr>
          <w:sz w:val="28"/>
          <w:szCs w:val="28"/>
        </w:rPr>
      </w:pPr>
      <w:r w:rsidRPr="00A631B5">
        <w:rPr>
          <w:sz w:val="28"/>
          <w:szCs w:val="28"/>
        </w:rPr>
        <w:t>- Кружок ОПФ «Пластуны», в х. Новобахмутский ;</w:t>
      </w:r>
    </w:p>
    <w:p w:rsidR="00A631B5" w:rsidRPr="00A631B5" w:rsidRDefault="00A631B5" w:rsidP="00A631B5">
      <w:pPr>
        <w:ind w:left="360"/>
        <w:jc w:val="both"/>
        <w:rPr>
          <w:sz w:val="28"/>
          <w:szCs w:val="28"/>
        </w:rPr>
      </w:pPr>
      <w:r w:rsidRPr="00A631B5">
        <w:rPr>
          <w:sz w:val="28"/>
          <w:szCs w:val="28"/>
        </w:rPr>
        <w:t>- клуб любителей походов «Полёт», в  хуторе Новобахмутский.</w:t>
      </w:r>
    </w:p>
    <w:p w:rsidR="00A631B5" w:rsidRPr="00A631B5" w:rsidRDefault="00A631B5" w:rsidP="00A631B5">
      <w:pPr>
        <w:ind w:firstLine="360"/>
        <w:jc w:val="both"/>
        <w:rPr>
          <w:sz w:val="28"/>
          <w:szCs w:val="28"/>
        </w:rPr>
      </w:pPr>
      <w:r w:rsidRPr="00A631B5">
        <w:rPr>
          <w:sz w:val="28"/>
          <w:szCs w:val="28"/>
        </w:rPr>
        <w:t>- Спортивно-оздоровительный кружок «Здоровый дух», в х. Свободном;</w:t>
      </w:r>
    </w:p>
    <w:p w:rsidR="00A631B5" w:rsidRPr="00A631B5" w:rsidRDefault="00A631B5" w:rsidP="00A631B5">
      <w:pPr>
        <w:ind w:firstLine="360"/>
        <w:jc w:val="both"/>
        <w:rPr>
          <w:sz w:val="28"/>
          <w:szCs w:val="28"/>
        </w:rPr>
      </w:pPr>
      <w:r w:rsidRPr="00A631B5">
        <w:rPr>
          <w:sz w:val="28"/>
          <w:szCs w:val="28"/>
        </w:rPr>
        <w:t>На базе администрации Куйбышевского сельского поселения в 2016 году функционируют спортивные кружки:</w:t>
      </w:r>
    </w:p>
    <w:p w:rsidR="00A631B5" w:rsidRPr="00A631B5" w:rsidRDefault="00A631B5" w:rsidP="00A631B5">
      <w:pPr>
        <w:ind w:firstLine="360"/>
        <w:jc w:val="both"/>
        <w:rPr>
          <w:sz w:val="28"/>
          <w:szCs w:val="28"/>
        </w:rPr>
      </w:pPr>
      <w:r w:rsidRPr="00A631B5">
        <w:rPr>
          <w:sz w:val="28"/>
          <w:szCs w:val="28"/>
        </w:rPr>
        <w:t xml:space="preserve"> </w:t>
      </w:r>
      <w:r w:rsidRPr="00A631B5">
        <w:rPr>
          <w:b/>
          <w:sz w:val="28"/>
          <w:szCs w:val="28"/>
        </w:rPr>
        <w:t xml:space="preserve">По футболу: </w:t>
      </w:r>
      <w:r w:rsidRPr="00A631B5">
        <w:rPr>
          <w:sz w:val="28"/>
          <w:szCs w:val="28"/>
        </w:rPr>
        <w:t xml:space="preserve">«Источник» - команда ветеранов футбола, село Куйбышево тренер-общественник Завертайло Сергей Владимирович. </w:t>
      </w:r>
    </w:p>
    <w:p w:rsidR="00A631B5" w:rsidRPr="00A631B5" w:rsidRDefault="00A631B5" w:rsidP="00A631B5">
      <w:pPr>
        <w:ind w:firstLine="360"/>
        <w:rPr>
          <w:sz w:val="28"/>
          <w:szCs w:val="28"/>
        </w:rPr>
      </w:pPr>
      <w:r w:rsidRPr="00A631B5">
        <w:rPr>
          <w:sz w:val="28"/>
          <w:szCs w:val="28"/>
        </w:rPr>
        <w:t xml:space="preserve">Хутор Свободный тренер-общественник Гонтарь Анатолий Григорьевич и помощник тренера – общественника Козлов Виталий Викторович. </w:t>
      </w:r>
    </w:p>
    <w:p w:rsidR="00A631B5" w:rsidRPr="00A631B5" w:rsidRDefault="00A631B5" w:rsidP="00A631B5">
      <w:pPr>
        <w:ind w:firstLine="360"/>
        <w:jc w:val="both"/>
        <w:rPr>
          <w:sz w:val="28"/>
          <w:szCs w:val="28"/>
        </w:rPr>
      </w:pPr>
      <w:r w:rsidRPr="00A631B5">
        <w:rPr>
          <w:b/>
          <w:sz w:val="28"/>
          <w:szCs w:val="28"/>
        </w:rPr>
        <w:t>По общей физической подготовке:</w:t>
      </w:r>
      <w:r w:rsidRPr="00A631B5">
        <w:rPr>
          <w:sz w:val="28"/>
          <w:szCs w:val="28"/>
        </w:rPr>
        <w:t>«Пластуны» х. Новобахмутский тренер-общественник Аксайский Олег Александрович; «Стрижи» х. Примиусский тренер-общественник Шкляров Павел Алексеевич.</w:t>
      </w:r>
    </w:p>
    <w:p w:rsidR="00A631B5" w:rsidRPr="00A631B5" w:rsidRDefault="00A631B5" w:rsidP="00A631B5">
      <w:pPr>
        <w:ind w:firstLine="360"/>
        <w:jc w:val="both"/>
        <w:rPr>
          <w:sz w:val="28"/>
          <w:szCs w:val="28"/>
        </w:rPr>
      </w:pPr>
      <w:r w:rsidRPr="00A631B5">
        <w:rPr>
          <w:b/>
          <w:sz w:val="28"/>
          <w:szCs w:val="28"/>
        </w:rPr>
        <w:t xml:space="preserve">По волейболу: </w:t>
      </w:r>
      <w:r w:rsidRPr="00A631B5">
        <w:rPr>
          <w:sz w:val="28"/>
          <w:szCs w:val="28"/>
        </w:rPr>
        <w:t>3 команды женская, юниоров и юниорок «Победа», «Рубин» и «Вымпел» с.Куйбышево тренер-общественник Хорошева Елена Александровна</w:t>
      </w:r>
    </w:p>
    <w:p w:rsidR="00A631B5" w:rsidRPr="00A631B5" w:rsidRDefault="00A631B5" w:rsidP="00A631B5">
      <w:pPr>
        <w:ind w:firstLine="360"/>
        <w:jc w:val="both"/>
        <w:rPr>
          <w:sz w:val="28"/>
          <w:szCs w:val="28"/>
        </w:rPr>
      </w:pPr>
      <w:r w:rsidRPr="00A631B5">
        <w:rPr>
          <w:sz w:val="28"/>
          <w:szCs w:val="28"/>
        </w:rPr>
        <w:t>По настольному теннису: «Удача», х. Ольховский  тренер-общественник Кашин Алексей Анатольевич.</w:t>
      </w:r>
    </w:p>
    <w:p w:rsidR="00A631B5" w:rsidRPr="00A631B5" w:rsidRDefault="00A631B5" w:rsidP="00A631B5">
      <w:pPr>
        <w:ind w:firstLine="284"/>
        <w:jc w:val="both"/>
        <w:rPr>
          <w:sz w:val="28"/>
          <w:szCs w:val="28"/>
        </w:rPr>
      </w:pPr>
      <w:r w:rsidRPr="00A631B5">
        <w:rPr>
          <w:sz w:val="28"/>
          <w:szCs w:val="28"/>
        </w:rPr>
        <w:t>Шефскую помощь населению по укреплению материально-технической базы оказывают: ООО «Рассвет» руководитель Авакян Сергей Александрович, ИП Волошин Андрей Валентинович, ИП Рыбалко Алексей Анатольевич, житель Куйбышевского сельского поселения Андросов Александр Александрович, благотворительный фонд И.И. Савиди и ООО «ГРУППА АГРОКОМ»</w:t>
      </w:r>
    </w:p>
    <w:p w:rsidR="00A631B5" w:rsidRPr="00A631B5" w:rsidRDefault="00A631B5" w:rsidP="00A631B5">
      <w:pPr>
        <w:ind w:firstLine="284"/>
        <w:jc w:val="both"/>
        <w:rPr>
          <w:sz w:val="28"/>
          <w:szCs w:val="28"/>
        </w:rPr>
      </w:pPr>
      <w:r w:rsidRPr="00A631B5">
        <w:rPr>
          <w:sz w:val="28"/>
          <w:szCs w:val="28"/>
        </w:rPr>
        <w:t>Активную жизненную позицию и помощь населению по укреплению материально-технической базы оказывают: Попов Анатолий Денисович, Гаврилин Вадим Александрович, Завертайло Сергей Владимирович, Токарев Иван Михайлович, Токарев Александр Иванович, Варшавский Николай Николаевич, Курин Владимир Витальевич, Сумец Владимир Иванович, Мануков Михаил Сергеевич.</w:t>
      </w:r>
    </w:p>
    <w:p w:rsidR="00A631B5" w:rsidRPr="00A631B5" w:rsidRDefault="00A631B5" w:rsidP="00A631B5">
      <w:pPr>
        <w:ind w:firstLine="708"/>
        <w:jc w:val="both"/>
        <w:rPr>
          <w:sz w:val="28"/>
          <w:szCs w:val="28"/>
        </w:rPr>
      </w:pPr>
      <w:r w:rsidRPr="00A631B5">
        <w:rPr>
          <w:sz w:val="28"/>
          <w:szCs w:val="28"/>
        </w:rPr>
        <w:t xml:space="preserve">Муниципальное бюджетное учреждение культуры «Клубная система Куйбышевского сельского поселения» (МБУК «КС КСП») осуществляет свою деятельность согласно муниципальному заданию на 2016 год, утверждённому Администрацией Куйбышевского сельского поселения от 30.12.2015 г. </w:t>
      </w:r>
    </w:p>
    <w:p w:rsidR="00A631B5" w:rsidRPr="00A631B5" w:rsidRDefault="00A631B5" w:rsidP="00A631B5">
      <w:pPr>
        <w:ind w:firstLine="708"/>
        <w:jc w:val="both"/>
        <w:rPr>
          <w:sz w:val="28"/>
          <w:szCs w:val="28"/>
        </w:rPr>
      </w:pPr>
      <w:r w:rsidRPr="00A631B5">
        <w:rPr>
          <w:sz w:val="28"/>
          <w:szCs w:val="28"/>
        </w:rPr>
        <w:t>В состав МБУК «КС КСП» входят пять клубов:</w:t>
      </w:r>
      <w:r w:rsidRPr="00A631B5">
        <w:rPr>
          <w:sz w:val="28"/>
          <w:szCs w:val="28"/>
        </w:rPr>
        <w:br/>
        <w:t>- Куйбышевский СК</w:t>
      </w:r>
    </w:p>
    <w:p w:rsidR="00A631B5" w:rsidRPr="00A631B5" w:rsidRDefault="00A631B5" w:rsidP="00A631B5">
      <w:pPr>
        <w:jc w:val="both"/>
        <w:rPr>
          <w:sz w:val="28"/>
          <w:szCs w:val="28"/>
        </w:rPr>
      </w:pPr>
      <w:r w:rsidRPr="00A631B5">
        <w:rPr>
          <w:sz w:val="28"/>
          <w:szCs w:val="28"/>
        </w:rPr>
        <w:t>- Русский СК</w:t>
      </w:r>
    </w:p>
    <w:p w:rsidR="00A631B5" w:rsidRPr="00A631B5" w:rsidRDefault="00A631B5" w:rsidP="00A631B5">
      <w:pPr>
        <w:jc w:val="both"/>
        <w:rPr>
          <w:sz w:val="28"/>
          <w:szCs w:val="28"/>
        </w:rPr>
      </w:pPr>
      <w:r w:rsidRPr="00A631B5">
        <w:rPr>
          <w:sz w:val="28"/>
          <w:szCs w:val="28"/>
        </w:rPr>
        <w:t>- Свободненский СК</w:t>
      </w:r>
    </w:p>
    <w:p w:rsidR="00A631B5" w:rsidRPr="00A631B5" w:rsidRDefault="00A631B5" w:rsidP="00A631B5">
      <w:pPr>
        <w:jc w:val="both"/>
        <w:rPr>
          <w:sz w:val="28"/>
          <w:szCs w:val="28"/>
        </w:rPr>
      </w:pPr>
      <w:r w:rsidRPr="00A631B5">
        <w:rPr>
          <w:sz w:val="28"/>
          <w:szCs w:val="28"/>
        </w:rPr>
        <w:t>- Новобахмутский СК</w:t>
      </w:r>
    </w:p>
    <w:p w:rsidR="00A631B5" w:rsidRPr="00A631B5" w:rsidRDefault="00A631B5" w:rsidP="00A631B5">
      <w:pPr>
        <w:jc w:val="both"/>
        <w:rPr>
          <w:sz w:val="28"/>
          <w:szCs w:val="28"/>
        </w:rPr>
      </w:pPr>
      <w:r w:rsidRPr="00A631B5">
        <w:rPr>
          <w:sz w:val="28"/>
          <w:szCs w:val="28"/>
        </w:rPr>
        <w:lastRenderedPageBreak/>
        <w:t>- Примиусский СК</w:t>
      </w:r>
    </w:p>
    <w:p w:rsidR="00A631B5" w:rsidRPr="00A631B5" w:rsidRDefault="00A631B5" w:rsidP="00A631B5">
      <w:pPr>
        <w:ind w:firstLine="708"/>
        <w:jc w:val="both"/>
        <w:rPr>
          <w:sz w:val="28"/>
          <w:szCs w:val="28"/>
        </w:rPr>
      </w:pPr>
      <w:r w:rsidRPr="00A631B5">
        <w:rPr>
          <w:sz w:val="28"/>
          <w:szCs w:val="28"/>
        </w:rPr>
        <w:t>Деятельность Примиусского СК временно приостановлена, культурно – массовые  мероприятия на его территории проводятся путём выездных концертов.</w:t>
      </w:r>
    </w:p>
    <w:p w:rsidR="00A631B5" w:rsidRPr="00A631B5" w:rsidRDefault="00A631B5" w:rsidP="00A631B5">
      <w:pPr>
        <w:ind w:firstLine="708"/>
        <w:jc w:val="both"/>
        <w:rPr>
          <w:sz w:val="28"/>
          <w:szCs w:val="28"/>
        </w:rPr>
      </w:pPr>
      <w:r w:rsidRPr="00A631B5">
        <w:rPr>
          <w:sz w:val="28"/>
          <w:szCs w:val="28"/>
        </w:rPr>
        <w:t>В соответствии с муниципальным заданием МБУК «КС КСП» осуществляет следующие услуги в сфере культуры:</w:t>
      </w:r>
    </w:p>
    <w:p w:rsidR="00A631B5" w:rsidRPr="00A631B5" w:rsidRDefault="00A631B5" w:rsidP="00A631B5">
      <w:pPr>
        <w:ind w:firstLine="708"/>
        <w:jc w:val="both"/>
        <w:rPr>
          <w:sz w:val="28"/>
          <w:szCs w:val="28"/>
        </w:rPr>
      </w:pPr>
      <w:r w:rsidRPr="00A631B5">
        <w:rPr>
          <w:sz w:val="28"/>
          <w:szCs w:val="28"/>
        </w:rPr>
        <w:t>- Создание концертов и концертных программ;</w:t>
      </w:r>
    </w:p>
    <w:p w:rsidR="00A631B5" w:rsidRPr="00A631B5" w:rsidRDefault="00A631B5" w:rsidP="00A631B5">
      <w:pPr>
        <w:ind w:firstLine="708"/>
        <w:jc w:val="both"/>
        <w:rPr>
          <w:sz w:val="28"/>
          <w:szCs w:val="28"/>
        </w:rPr>
      </w:pPr>
      <w:r w:rsidRPr="00A631B5">
        <w:rPr>
          <w:sz w:val="28"/>
          <w:szCs w:val="28"/>
        </w:rPr>
        <w:t>- Организация деятельности клубных формирований и формирований самодеятельного народного творчества;</w:t>
      </w:r>
    </w:p>
    <w:p w:rsidR="00A631B5" w:rsidRPr="00A631B5" w:rsidRDefault="00A631B5" w:rsidP="00A631B5">
      <w:pPr>
        <w:ind w:firstLine="708"/>
        <w:jc w:val="both"/>
        <w:rPr>
          <w:sz w:val="28"/>
          <w:szCs w:val="28"/>
        </w:rPr>
      </w:pPr>
      <w:r w:rsidRPr="00A631B5">
        <w:rPr>
          <w:sz w:val="28"/>
          <w:szCs w:val="28"/>
        </w:rPr>
        <w:t xml:space="preserve">- Организация мероприятий. </w:t>
      </w:r>
    </w:p>
    <w:p w:rsidR="00A631B5" w:rsidRPr="00A631B5" w:rsidRDefault="00A631B5" w:rsidP="00A631B5">
      <w:pPr>
        <w:ind w:firstLine="708"/>
        <w:jc w:val="both"/>
        <w:rPr>
          <w:sz w:val="28"/>
          <w:szCs w:val="28"/>
        </w:rPr>
      </w:pPr>
      <w:r w:rsidRPr="00A631B5">
        <w:rPr>
          <w:sz w:val="28"/>
          <w:szCs w:val="28"/>
        </w:rPr>
        <w:t xml:space="preserve">Всего 2016 году проведено  293 культурно – досуговых  мероприятий ( на 18% больше, чем в прошлом году), которые посетили 12086 человек, так же превысили на 2,7 %. Для детей и подростков было проведено 156 мероприятий, их посетили  4268 человек. Для молодёжи проведено 24  мероприятия с численностью 994 человека и 118 танцевальных вечеров, которые посетило 4042 человек, этот показатели возросли  на 18% по сравнению с прошлым годом. </w:t>
      </w:r>
    </w:p>
    <w:p w:rsidR="00A631B5" w:rsidRPr="00A631B5" w:rsidRDefault="00A631B5" w:rsidP="00A631B5">
      <w:pPr>
        <w:ind w:firstLine="708"/>
        <w:jc w:val="both"/>
        <w:rPr>
          <w:sz w:val="28"/>
          <w:szCs w:val="28"/>
        </w:rPr>
      </w:pPr>
      <w:r w:rsidRPr="00A631B5">
        <w:rPr>
          <w:sz w:val="28"/>
          <w:szCs w:val="28"/>
        </w:rPr>
        <w:t xml:space="preserve">В структуре МБУК «КС КСП» работает 22 культурно – досуговых формирований, их посещают 221 человек. Из них 18 культурно – досуговое формирование самодеятельного народного творчества с численностью 172 человека. Для детей и подростков работают 17 культурно – досуговых формирований, которые посещают 184 человека. </w:t>
      </w:r>
    </w:p>
    <w:p w:rsidR="00A631B5" w:rsidRPr="00A631B5" w:rsidRDefault="00A631B5" w:rsidP="00A631B5">
      <w:pPr>
        <w:ind w:firstLine="708"/>
        <w:jc w:val="both"/>
        <w:rPr>
          <w:sz w:val="28"/>
          <w:szCs w:val="28"/>
        </w:rPr>
      </w:pPr>
      <w:r w:rsidRPr="00A631B5">
        <w:rPr>
          <w:sz w:val="28"/>
          <w:szCs w:val="28"/>
        </w:rPr>
        <w:t>В рамках проведения культурно – массовых мероприятий по поддержке народного творчества и культуры, были проведены праздничные концерты, народные гуляния.</w:t>
      </w:r>
    </w:p>
    <w:p w:rsidR="00A631B5" w:rsidRPr="00A631B5" w:rsidRDefault="00A631B5" w:rsidP="00A631B5">
      <w:pPr>
        <w:jc w:val="both"/>
        <w:rPr>
          <w:sz w:val="28"/>
          <w:szCs w:val="28"/>
        </w:rPr>
      </w:pPr>
      <w:r w:rsidRPr="00A631B5">
        <w:rPr>
          <w:sz w:val="28"/>
          <w:szCs w:val="28"/>
        </w:rPr>
        <w:t>Это:</w:t>
      </w:r>
    </w:p>
    <w:p w:rsidR="00A631B5" w:rsidRPr="00A631B5" w:rsidRDefault="00A631B5" w:rsidP="00A631B5">
      <w:pPr>
        <w:jc w:val="both"/>
        <w:rPr>
          <w:sz w:val="28"/>
          <w:szCs w:val="28"/>
        </w:rPr>
      </w:pPr>
      <w:r w:rsidRPr="00A631B5">
        <w:rPr>
          <w:sz w:val="28"/>
          <w:szCs w:val="28"/>
        </w:rPr>
        <w:t>- Праздничный концерт, посвящённый Дню весны, Дню матери;</w:t>
      </w:r>
    </w:p>
    <w:p w:rsidR="00A631B5" w:rsidRPr="00A631B5" w:rsidRDefault="00A631B5" w:rsidP="00A631B5">
      <w:pPr>
        <w:jc w:val="both"/>
        <w:rPr>
          <w:sz w:val="28"/>
          <w:szCs w:val="28"/>
        </w:rPr>
      </w:pPr>
      <w:r w:rsidRPr="00A631B5">
        <w:rPr>
          <w:sz w:val="28"/>
          <w:szCs w:val="28"/>
        </w:rPr>
        <w:t>- Участие в районном фестивале патриотической песни «Гвоздики Отечества»;</w:t>
      </w:r>
    </w:p>
    <w:p w:rsidR="00A631B5" w:rsidRPr="00A631B5" w:rsidRDefault="00A631B5" w:rsidP="00A631B5">
      <w:pPr>
        <w:jc w:val="both"/>
        <w:rPr>
          <w:sz w:val="28"/>
          <w:szCs w:val="28"/>
        </w:rPr>
      </w:pPr>
      <w:r w:rsidRPr="00A631B5">
        <w:rPr>
          <w:sz w:val="28"/>
          <w:szCs w:val="28"/>
        </w:rPr>
        <w:t>- Большой праздничный концерт, посвящённый 71-й годовщине Победы в ВОВ.</w:t>
      </w:r>
    </w:p>
    <w:p w:rsidR="00A631B5" w:rsidRPr="00A631B5" w:rsidRDefault="00A631B5" w:rsidP="00A631B5">
      <w:pPr>
        <w:jc w:val="both"/>
        <w:rPr>
          <w:sz w:val="28"/>
          <w:szCs w:val="28"/>
        </w:rPr>
      </w:pPr>
      <w:r w:rsidRPr="00A631B5">
        <w:rPr>
          <w:sz w:val="28"/>
          <w:szCs w:val="28"/>
        </w:rPr>
        <w:t>- Народные гуляния «Масленицы», «</w:t>
      </w:r>
      <w:r w:rsidRPr="00A631B5">
        <w:rPr>
          <w:sz w:val="28"/>
          <w:szCs w:val="28"/>
          <w:lang w:val="en-US"/>
        </w:rPr>
        <w:t>III</w:t>
      </w:r>
      <w:r w:rsidRPr="00A631B5">
        <w:rPr>
          <w:sz w:val="28"/>
          <w:szCs w:val="28"/>
        </w:rPr>
        <w:t xml:space="preserve"> открытый межпоселенчиский забег на лошадях на приз Главы района», «Юбилей х.Берестовский 160 лет», «Играй гармонь, Примиусская!»;</w:t>
      </w:r>
    </w:p>
    <w:p w:rsidR="00A631B5" w:rsidRPr="00A631B5" w:rsidRDefault="00A631B5" w:rsidP="00A631B5">
      <w:pPr>
        <w:jc w:val="both"/>
        <w:rPr>
          <w:sz w:val="28"/>
          <w:szCs w:val="28"/>
        </w:rPr>
      </w:pPr>
      <w:r w:rsidRPr="00A631B5">
        <w:rPr>
          <w:sz w:val="28"/>
          <w:szCs w:val="28"/>
        </w:rPr>
        <w:t>- Открытие Аллеи Славы почетных жителей Куйбышевского сельского поселения;</w:t>
      </w:r>
    </w:p>
    <w:p w:rsidR="00A631B5" w:rsidRPr="00A631B5" w:rsidRDefault="00A631B5" w:rsidP="00A631B5">
      <w:pPr>
        <w:jc w:val="both"/>
        <w:rPr>
          <w:sz w:val="28"/>
          <w:szCs w:val="28"/>
        </w:rPr>
      </w:pPr>
      <w:r w:rsidRPr="00A631B5">
        <w:rPr>
          <w:sz w:val="28"/>
          <w:szCs w:val="28"/>
        </w:rPr>
        <w:t xml:space="preserve">- Вечера отдыха, посвящённые Дню семьи, Дню пожилого человека; </w:t>
      </w:r>
    </w:p>
    <w:p w:rsidR="00A631B5" w:rsidRPr="00A631B5" w:rsidRDefault="00A631B5" w:rsidP="00A631B5">
      <w:pPr>
        <w:jc w:val="both"/>
        <w:rPr>
          <w:sz w:val="28"/>
          <w:szCs w:val="28"/>
        </w:rPr>
      </w:pPr>
      <w:r w:rsidRPr="00A631B5">
        <w:rPr>
          <w:sz w:val="28"/>
          <w:szCs w:val="28"/>
        </w:rPr>
        <w:t>- Участие в районном концерте, посвящённом Дню молодёжи и др.</w:t>
      </w:r>
    </w:p>
    <w:p w:rsidR="00A631B5" w:rsidRPr="00A631B5" w:rsidRDefault="00A631B5" w:rsidP="00A631B5">
      <w:pPr>
        <w:ind w:firstLine="708"/>
        <w:jc w:val="both"/>
        <w:rPr>
          <w:sz w:val="28"/>
          <w:szCs w:val="28"/>
        </w:rPr>
      </w:pPr>
      <w:r w:rsidRPr="00A631B5">
        <w:rPr>
          <w:sz w:val="28"/>
          <w:szCs w:val="28"/>
        </w:rPr>
        <w:t>Стали  востребованными и традиционные объединённые выездные концерты творческих коллективов и участников художественной самодеятельности клубной системы на территории клубов поселения. Такие концерты были проведены в дни празднования «Дня 8 марта», «Дня Победы», «Дня матери». Во всех  проводимых мероприятиях принимают активное участие самодеятельные и творческие коллективы МБУК «КС КСП»:</w:t>
      </w:r>
    </w:p>
    <w:p w:rsidR="00A631B5" w:rsidRPr="00A631B5" w:rsidRDefault="00A631B5" w:rsidP="00A631B5">
      <w:pPr>
        <w:jc w:val="both"/>
        <w:rPr>
          <w:sz w:val="28"/>
          <w:szCs w:val="28"/>
        </w:rPr>
      </w:pPr>
      <w:r w:rsidRPr="00A631B5">
        <w:rPr>
          <w:sz w:val="28"/>
          <w:szCs w:val="28"/>
        </w:rPr>
        <w:t xml:space="preserve">- Вокальный коллектив «Русские сердца»; </w:t>
      </w:r>
    </w:p>
    <w:p w:rsidR="00A631B5" w:rsidRPr="00A631B5" w:rsidRDefault="00A631B5" w:rsidP="00A631B5">
      <w:pPr>
        <w:jc w:val="both"/>
        <w:rPr>
          <w:sz w:val="28"/>
          <w:szCs w:val="28"/>
        </w:rPr>
      </w:pPr>
      <w:r w:rsidRPr="00A631B5">
        <w:rPr>
          <w:sz w:val="28"/>
          <w:szCs w:val="28"/>
        </w:rPr>
        <w:t>- Танцевальные коллективы «Грация», «Каблучок», «Конфетти»;</w:t>
      </w:r>
    </w:p>
    <w:p w:rsidR="00A631B5" w:rsidRPr="00A631B5" w:rsidRDefault="00A631B5" w:rsidP="00A631B5">
      <w:pPr>
        <w:jc w:val="both"/>
        <w:rPr>
          <w:sz w:val="28"/>
          <w:szCs w:val="28"/>
        </w:rPr>
      </w:pPr>
      <w:r w:rsidRPr="00A631B5">
        <w:rPr>
          <w:sz w:val="28"/>
          <w:szCs w:val="28"/>
        </w:rPr>
        <w:t>- Детские вокальные коллективы «Иван да Марья», «Родничок», «Нон-Стоп», Веселая нотка», «Три аккорда», «Ассорти»;</w:t>
      </w:r>
    </w:p>
    <w:p w:rsidR="00A631B5" w:rsidRPr="00A631B5" w:rsidRDefault="00A631B5" w:rsidP="00A631B5">
      <w:pPr>
        <w:jc w:val="both"/>
        <w:rPr>
          <w:sz w:val="28"/>
          <w:szCs w:val="28"/>
        </w:rPr>
      </w:pPr>
      <w:r w:rsidRPr="00A631B5">
        <w:rPr>
          <w:sz w:val="28"/>
          <w:szCs w:val="28"/>
        </w:rPr>
        <w:t xml:space="preserve">- Вокалисты и самодеятельные артисты сельских клубов поселения. </w:t>
      </w:r>
    </w:p>
    <w:p w:rsidR="00A631B5" w:rsidRPr="00A631B5" w:rsidRDefault="00A631B5" w:rsidP="00A631B5">
      <w:pPr>
        <w:ind w:firstLine="708"/>
        <w:jc w:val="both"/>
        <w:rPr>
          <w:sz w:val="28"/>
          <w:szCs w:val="28"/>
        </w:rPr>
      </w:pPr>
      <w:r w:rsidRPr="00A631B5">
        <w:rPr>
          <w:sz w:val="28"/>
          <w:szCs w:val="28"/>
        </w:rPr>
        <w:lastRenderedPageBreak/>
        <w:t>Во всех клубах поселения проводится работа по патриотическому воспитанию. В 2016 году было проведено 51 мероприятий, их посетителями стали 1455 человека. Это:</w:t>
      </w:r>
    </w:p>
    <w:p w:rsidR="00A631B5" w:rsidRPr="00A631B5" w:rsidRDefault="00A631B5" w:rsidP="00A631B5">
      <w:pPr>
        <w:jc w:val="both"/>
        <w:rPr>
          <w:sz w:val="28"/>
          <w:szCs w:val="28"/>
        </w:rPr>
      </w:pPr>
      <w:r w:rsidRPr="00A631B5">
        <w:rPr>
          <w:sz w:val="28"/>
          <w:szCs w:val="28"/>
        </w:rPr>
        <w:t>- митинги памяти;</w:t>
      </w:r>
    </w:p>
    <w:p w:rsidR="00A631B5" w:rsidRPr="00A631B5" w:rsidRDefault="00A631B5" w:rsidP="00A631B5">
      <w:pPr>
        <w:jc w:val="both"/>
        <w:rPr>
          <w:sz w:val="28"/>
          <w:szCs w:val="28"/>
        </w:rPr>
      </w:pPr>
      <w:r w:rsidRPr="00A631B5">
        <w:rPr>
          <w:sz w:val="28"/>
          <w:szCs w:val="28"/>
        </w:rPr>
        <w:t>- концерты;</w:t>
      </w:r>
    </w:p>
    <w:p w:rsidR="00A631B5" w:rsidRPr="00A631B5" w:rsidRDefault="00A631B5" w:rsidP="00A631B5">
      <w:pPr>
        <w:jc w:val="both"/>
        <w:rPr>
          <w:sz w:val="28"/>
          <w:szCs w:val="28"/>
        </w:rPr>
      </w:pPr>
      <w:r w:rsidRPr="00A631B5">
        <w:rPr>
          <w:sz w:val="28"/>
          <w:szCs w:val="28"/>
        </w:rPr>
        <w:t>- фестивали;</w:t>
      </w:r>
    </w:p>
    <w:p w:rsidR="00A631B5" w:rsidRPr="00A631B5" w:rsidRDefault="00A631B5" w:rsidP="00A631B5">
      <w:pPr>
        <w:jc w:val="both"/>
        <w:rPr>
          <w:sz w:val="28"/>
          <w:szCs w:val="28"/>
        </w:rPr>
      </w:pPr>
      <w:r w:rsidRPr="00A631B5">
        <w:rPr>
          <w:sz w:val="28"/>
          <w:szCs w:val="28"/>
        </w:rPr>
        <w:t>- беседы;</w:t>
      </w:r>
    </w:p>
    <w:p w:rsidR="00A631B5" w:rsidRPr="00A631B5" w:rsidRDefault="00A631B5" w:rsidP="00A631B5">
      <w:pPr>
        <w:jc w:val="both"/>
        <w:rPr>
          <w:sz w:val="28"/>
          <w:szCs w:val="28"/>
        </w:rPr>
      </w:pPr>
      <w:r w:rsidRPr="00A631B5">
        <w:rPr>
          <w:sz w:val="28"/>
          <w:szCs w:val="28"/>
        </w:rPr>
        <w:t>- поздравления на дому ветеранов ВОВ;</w:t>
      </w:r>
    </w:p>
    <w:p w:rsidR="00A631B5" w:rsidRPr="00A631B5" w:rsidRDefault="00A631B5" w:rsidP="00A631B5">
      <w:pPr>
        <w:jc w:val="both"/>
        <w:rPr>
          <w:sz w:val="28"/>
          <w:szCs w:val="28"/>
        </w:rPr>
      </w:pPr>
      <w:r w:rsidRPr="00A631B5">
        <w:rPr>
          <w:sz w:val="28"/>
          <w:szCs w:val="28"/>
        </w:rPr>
        <w:t>- акции.</w:t>
      </w:r>
    </w:p>
    <w:p w:rsidR="00A631B5" w:rsidRPr="00A631B5" w:rsidRDefault="00A631B5" w:rsidP="00A631B5">
      <w:pPr>
        <w:ind w:firstLine="708"/>
        <w:jc w:val="both"/>
        <w:rPr>
          <w:sz w:val="28"/>
          <w:szCs w:val="28"/>
        </w:rPr>
      </w:pPr>
      <w:r w:rsidRPr="00A631B5">
        <w:rPr>
          <w:sz w:val="28"/>
          <w:szCs w:val="28"/>
        </w:rPr>
        <w:t>В рамках пропаганды здорового образа жизни, развития спорта -  на территориях сельских клубов поселения работают такие  клубные объединения,  как:</w:t>
      </w:r>
    </w:p>
    <w:p w:rsidR="00A631B5" w:rsidRPr="00A631B5" w:rsidRDefault="00A631B5" w:rsidP="00A631B5">
      <w:pPr>
        <w:jc w:val="both"/>
        <w:rPr>
          <w:sz w:val="28"/>
          <w:szCs w:val="28"/>
        </w:rPr>
      </w:pPr>
      <w:r w:rsidRPr="00A631B5">
        <w:rPr>
          <w:sz w:val="28"/>
          <w:szCs w:val="28"/>
        </w:rPr>
        <w:t>- спортивно-оздоровительное объединение  «Кубок» - Русский СК</w:t>
      </w:r>
    </w:p>
    <w:p w:rsidR="00A631B5" w:rsidRPr="00A631B5" w:rsidRDefault="00A631B5" w:rsidP="00A631B5">
      <w:pPr>
        <w:jc w:val="both"/>
        <w:rPr>
          <w:sz w:val="28"/>
          <w:szCs w:val="28"/>
        </w:rPr>
      </w:pPr>
      <w:r w:rsidRPr="00A631B5">
        <w:rPr>
          <w:sz w:val="28"/>
          <w:szCs w:val="28"/>
        </w:rPr>
        <w:t>- спортивно – оздоровительный объединение  «Здоровый дух» - Свободненский СК</w:t>
      </w:r>
    </w:p>
    <w:p w:rsidR="00A631B5" w:rsidRPr="00A631B5" w:rsidRDefault="00A631B5" w:rsidP="00A631B5">
      <w:pPr>
        <w:jc w:val="both"/>
        <w:rPr>
          <w:sz w:val="28"/>
          <w:szCs w:val="28"/>
        </w:rPr>
      </w:pPr>
      <w:r w:rsidRPr="00A631B5">
        <w:rPr>
          <w:sz w:val="28"/>
          <w:szCs w:val="28"/>
        </w:rPr>
        <w:t>- кружок общефизической подготовки «Пластуны»- Новобахмутский СК</w:t>
      </w:r>
    </w:p>
    <w:p w:rsidR="00A631B5" w:rsidRPr="00A631B5" w:rsidRDefault="00A631B5" w:rsidP="00A631B5">
      <w:pPr>
        <w:jc w:val="both"/>
        <w:rPr>
          <w:sz w:val="28"/>
          <w:szCs w:val="28"/>
        </w:rPr>
      </w:pPr>
      <w:r w:rsidRPr="00A631B5">
        <w:rPr>
          <w:sz w:val="28"/>
          <w:szCs w:val="28"/>
        </w:rPr>
        <w:t>- клуб любителей настольных игр «В кругу друзей» - Новобахмутский СК.</w:t>
      </w:r>
    </w:p>
    <w:p w:rsidR="00A631B5" w:rsidRPr="00A631B5" w:rsidRDefault="00A631B5" w:rsidP="00A631B5">
      <w:pPr>
        <w:jc w:val="both"/>
        <w:rPr>
          <w:sz w:val="28"/>
          <w:szCs w:val="28"/>
        </w:rPr>
      </w:pPr>
      <w:r w:rsidRPr="00A631B5">
        <w:rPr>
          <w:sz w:val="28"/>
          <w:szCs w:val="28"/>
        </w:rPr>
        <w:t>Спортивные мероприятия были проведены на территории клубов поселения, посвящённые «Дню работника дошкольного образования», «Ко дню народного единства», «Ко дню призывника».</w:t>
      </w:r>
    </w:p>
    <w:p w:rsidR="00A631B5" w:rsidRPr="00A631B5" w:rsidRDefault="00A631B5" w:rsidP="00A631B5">
      <w:pPr>
        <w:jc w:val="both"/>
        <w:rPr>
          <w:sz w:val="28"/>
          <w:szCs w:val="28"/>
        </w:rPr>
      </w:pPr>
      <w:r w:rsidRPr="00A631B5">
        <w:rPr>
          <w:sz w:val="28"/>
          <w:szCs w:val="28"/>
        </w:rPr>
        <w:t>На протяжении полугодия проводились спортивные праздники, конкурсно- игровые программы, « Поиграй-ка», «Осень на дворе», «Планета», «В здоровом теле - здоровый дух», «Зимние потехи», а также походы «Здравствуй осень», «Осенние листочки» и ко дню народного единства.</w:t>
      </w:r>
    </w:p>
    <w:p w:rsidR="00A631B5" w:rsidRPr="00A631B5" w:rsidRDefault="00A631B5" w:rsidP="00A631B5">
      <w:pPr>
        <w:ind w:firstLine="708"/>
        <w:jc w:val="both"/>
        <w:rPr>
          <w:sz w:val="28"/>
          <w:szCs w:val="28"/>
        </w:rPr>
      </w:pPr>
      <w:r w:rsidRPr="00A631B5">
        <w:rPr>
          <w:sz w:val="28"/>
          <w:szCs w:val="28"/>
        </w:rPr>
        <w:t xml:space="preserve">В рамках пропаганды здорового образа жизни, развития спорта - на территориях сельских клубов поселения работают клубные формирования: </w:t>
      </w:r>
    </w:p>
    <w:p w:rsidR="00A631B5" w:rsidRPr="00A631B5" w:rsidRDefault="00A631B5" w:rsidP="00A631B5">
      <w:pPr>
        <w:numPr>
          <w:ilvl w:val="0"/>
          <w:numId w:val="2"/>
        </w:numPr>
        <w:jc w:val="both"/>
        <w:rPr>
          <w:sz w:val="28"/>
          <w:szCs w:val="28"/>
        </w:rPr>
      </w:pPr>
      <w:r w:rsidRPr="00A631B5">
        <w:rPr>
          <w:sz w:val="28"/>
          <w:szCs w:val="28"/>
        </w:rPr>
        <w:t>спортивно – оздоровительный клуб «Здоровый дух» - Свободненский СК;</w:t>
      </w:r>
    </w:p>
    <w:p w:rsidR="00A631B5" w:rsidRPr="00A631B5" w:rsidRDefault="00A631B5" w:rsidP="00A631B5">
      <w:pPr>
        <w:numPr>
          <w:ilvl w:val="0"/>
          <w:numId w:val="2"/>
        </w:numPr>
        <w:jc w:val="both"/>
        <w:rPr>
          <w:sz w:val="28"/>
          <w:szCs w:val="28"/>
        </w:rPr>
      </w:pPr>
      <w:r w:rsidRPr="00A631B5">
        <w:rPr>
          <w:sz w:val="28"/>
          <w:szCs w:val="28"/>
        </w:rPr>
        <w:t>кружок общефизической подготовки «Пластуны»- Новобахмутский СК;</w:t>
      </w:r>
    </w:p>
    <w:p w:rsidR="00A631B5" w:rsidRPr="00A631B5" w:rsidRDefault="00A631B5" w:rsidP="00A631B5">
      <w:pPr>
        <w:numPr>
          <w:ilvl w:val="0"/>
          <w:numId w:val="2"/>
        </w:numPr>
        <w:jc w:val="both"/>
        <w:rPr>
          <w:sz w:val="28"/>
          <w:szCs w:val="28"/>
        </w:rPr>
      </w:pPr>
      <w:r w:rsidRPr="00A631B5">
        <w:rPr>
          <w:sz w:val="28"/>
          <w:szCs w:val="28"/>
        </w:rPr>
        <w:t>клуб любителей настольных игр  «В кругу друзей» - Новобахмутский СК;</w:t>
      </w:r>
    </w:p>
    <w:p w:rsidR="00A631B5" w:rsidRPr="00A631B5" w:rsidRDefault="00A631B5" w:rsidP="00A631B5">
      <w:pPr>
        <w:numPr>
          <w:ilvl w:val="0"/>
          <w:numId w:val="2"/>
        </w:numPr>
        <w:jc w:val="both"/>
        <w:rPr>
          <w:sz w:val="28"/>
          <w:szCs w:val="28"/>
        </w:rPr>
      </w:pPr>
      <w:r w:rsidRPr="00A631B5">
        <w:rPr>
          <w:sz w:val="28"/>
          <w:szCs w:val="28"/>
        </w:rPr>
        <w:t>спортивно – оздоровительный клуб «Кубок» - Русский СК.</w:t>
      </w:r>
    </w:p>
    <w:p w:rsidR="00A631B5" w:rsidRPr="00A631B5" w:rsidRDefault="00A631B5" w:rsidP="00A631B5">
      <w:pPr>
        <w:ind w:firstLine="360"/>
        <w:jc w:val="both"/>
        <w:rPr>
          <w:sz w:val="28"/>
          <w:szCs w:val="28"/>
        </w:rPr>
      </w:pPr>
      <w:r w:rsidRPr="00A631B5">
        <w:rPr>
          <w:sz w:val="28"/>
          <w:szCs w:val="28"/>
        </w:rPr>
        <w:t>Спортивные мероприятия, проведенные на территории клубов поселения, были посвящены «Дню здоровья», «Всероссийскому Олимпийскому Дню», «Дню семьи».</w:t>
      </w:r>
    </w:p>
    <w:p w:rsidR="00A631B5" w:rsidRPr="00A631B5" w:rsidRDefault="00A631B5" w:rsidP="00A631B5">
      <w:pPr>
        <w:ind w:firstLine="708"/>
        <w:jc w:val="both"/>
        <w:rPr>
          <w:sz w:val="28"/>
          <w:szCs w:val="28"/>
        </w:rPr>
      </w:pPr>
      <w:r w:rsidRPr="00A631B5">
        <w:rPr>
          <w:sz w:val="28"/>
          <w:szCs w:val="28"/>
        </w:rPr>
        <w:t>На протяжении полугодия проводились спортивные праздники, конкурсно - игровые программы, «Олимпийские игры», «Весёлые старты», спортивные соревнования ко Дню защиты детей.</w:t>
      </w:r>
    </w:p>
    <w:p w:rsidR="00A631B5" w:rsidRPr="00A631B5" w:rsidRDefault="00A631B5" w:rsidP="00A631B5">
      <w:pPr>
        <w:spacing w:line="240" w:lineRule="atLeast"/>
        <w:ind w:firstLine="708"/>
        <w:jc w:val="both"/>
        <w:rPr>
          <w:sz w:val="28"/>
          <w:szCs w:val="28"/>
        </w:rPr>
      </w:pPr>
      <w:r w:rsidRPr="00A631B5">
        <w:rPr>
          <w:sz w:val="28"/>
          <w:szCs w:val="28"/>
        </w:rPr>
        <w:t xml:space="preserve">Финансирование проводимых мероприятий осуществлялось за счет средств бюджета Куйбышевского сельского поселения в объемах, предусмотренных долгосрочной целевой программой сельского поселения «Развитие культуры и туризма». На реализацию Программы 2016 году </w:t>
      </w:r>
      <w:r w:rsidRPr="00A631B5">
        <w:rPr>
          <w:spacing w:val="-4"/>
          <w:sz w:val="28"/>
          <w:szCs w:val="28"/>
        </w:rPr>
        <w:t xml:space="preserve">из </w:t>
      </w:r>
      <w:r w:rsidRPr="00A631B5">
        <w:rPr>
          <w:sz w:val="28"/>
          <w:szCs w:val="28"/>
        </w:rPr>
        <w:t>бюджета Куйбышевского сельского поселения, были направлены 44,0 тысяч  рублей.</w:t>
      </w:r>
    </w:p>
    <w:p w:rsidR="00A631B5" w:rsidRPr="00A631B5" w:rsidRDefault="00A631B5" w:rsidP="00A631B5">
      <w:pPr>
        <w:spacing w:line="240" w:lineRule="atLeast"/>
        <w:ind w:firstLine="708"/>
        <w:jc w:val="both"/>
        <w:rPr>
          <w:sz w:val="28"/>
          <w:szCs w:val="28"/>
        </w:rPr>
      </w:pPr>
      <w:r w:rsidRPr="00A631B5">
        <w:rPr>
          <w:sz w:val="28"/>
          <w:szCs w:val="28"/>
        </w:rPr>
        <w:t>В рамках организации платных услуг населению было оказано 20 платных услуг, (12 мероприятий для детей и 8 мероприятий для взрослых) на общую сумму 49,0 тыс. рублей.</w:t>
      </w:r>
    </w:p>
    <w:p w:rsidR="00A631B5" w:rsidRPr="00A631B5" w:rsidRDefault="00A631B5" w:rsidP="00A631B5">
      <w:pPr>
        <w:ind w:firstLine="708"/>
        <w:jc w:val="both"/>
        <w:rPr>
          <w:sz w:val="28"/>
          <w:szCs w:val="28"/>
        </w:rPr>
      </w:pPr>
      <w:r w:rsidRPr="00A631B5">
        <w:rPr>
          <w:sz w:val="28"/>
          <w:szCs w:val="28"/>
        </w:rPr>
        <w:lastRenderedPageBreak/>
        <w:t>В соответствии с Федеральным законом от 6 октября 2003 года № 131-ФЗ "Об общих принципах организации местного самоуправления в Российской Федерации" и исполнения пункта 1.3. постановления областной межведомственной комиссии по делам несовершеннолетних и защите их прав № 2.3-П/4 от 18.02.2016 г. на базе Администрации Куйбышевского сельского поселения создана рабочая группа по обследованию жилищно – бытовых условий проживания семей Куйбышевского сельского поселения находящихся в социально опасном положении, трудной жизненной ситуации на предмет нарушений техники пожарной безопасности, утвержденная распоряжением от 11.03.2016 № 17.</w:t>
      </w:r>
    </w:p>
    <w:p w:rsidR="00A631B5" w:rsidRPr="00A631B5" w:rsidRDefault="00A631B5" w:rsidP="00A631B5">
      <w:pPr>
        <w:ind w:firstLine="708"/>
        <w:jc w:val="both"/>
        <w:rPr>
          <w:sz w:val="28"/>
          <w:szCs w:val="28"/>
        </w:rPr>
      </w:pPr>
      <w:r w:rsidRPr="00A631B5">
        <w:rPr>
          <w:sz w:val="28"/>
          <w:szCs w:val="28"/>
        </w:rPr>
        <w:t>Задачи рабочей группы:</w:t>
      </w:r>
    </w:p>
    <w:p w:rsidR="00A631B5" w:rsidRPr="00A631B5" w:rsidRDefault="00A631B5" w:rsidP="00A631B5">
      <w:pPr>
        <w:pStyle w:val="20"/>
        <w:numPr>
          <w:ilvl w:val="0"/>
          <w:numId w:val="3"/>
        </w:numPr>
        <w:jc w:val="both"/>
        <w:rPr>
          <w:sz w:val="28"/>
          <w:szCs w:val="28"/>
        </w:rPr>
      </w:pPr>
      <w:r w:rsidRPr="00A631B5">
        <w:rPr>
          <w:sz w:val="28"/>
          <w:szCs w:val="28"/>
        </w:rPr>
        <w:t>Обследование жилищно-бытовых условий проживания семей Куйбышевского сельского поселения находящихся в социально опасном положении, трудной жизненной ситуации на предмет нарушений техники пожарной безопасности с последующим вручением памятки по пожарной безопасности в быту.</w:t>
      </w:r>
    </w:p>
    <w:p w:rsidR="00A631B5" w:rsidRPr="00A631B5" w:rsidRDefault="00A631B5" w:rsidP="00A631B5">
      <w:pPr>
        <w:pStyle w:val="20"/>
        <w:numPr>
          <w:ilvl w:val="0"/>
          <w:numId w:val="3"/>
        </w:numPr>
        <w:jc w:val="both"/>
        <w:rPr>
          <w:sz w:val="28"/>
          <w:szCs w:val="28"/>
        </w:rPr>
      </w:pPr>
      <w:r w:rsidRPr="00A631B5">
        <w:rPr>
          <w:sz w:val="28"/>
          <w:szCs w:val="28"/>
        </w:rPr>
        <w:t>Освещение информации по пожарной безопасности в быту в радиогазете «Милое село».</w:t>
      </w:r>
    </w:p>
    <w:p w:rsidR="00A631B5" w:rsidRPr="00A631B5" w:rsidRDefault="00A631B5" w:rsidP="00A631B5">
      <w:pPr>
        <w:pStyle w:val="20"/>
        <w:numPr>
          <w:ilvl w:val="0"/>
          <w:numId w:val="3"/>
        </w:numPr>
        <w:jc w:val="both"/>
        <w:rPr>
          <w:sz w:val="28"/>
          <w:szCs w:val="28"/>
        </w:rPr>
      </w:pPr>
      <w:r w:rsidRPr="00A631B5">
        <w:rPr>
          <w:sz w:val="28"/>
          <w:szCs w:val="28"/>
        </w:rPr>
        <w:t>Размещение информации по пожарной безопасности в быту на информационные стенды Куйбышевского сельского поселения.</w:t>
      </w:r>
    </w:p>
    <w:p w:rsidR="00A631B5" w:rsidRPr="00A631B5" w:rsidRDefault="00A631B5" w:rsidP="00A631B5">
      <w:pPr>
        <w:ind w:firstLine="708"/>
        <w:jc w:val="both"/>
        <w:rPr>
          <w:sz w:val="28"/>
          <w:szCs w:val="28"/>
        </w:rPr>
      </w:pPr>
      <w:r w:rsidRPr="00A631B5">
        <w:rPr>
          <w:sz w:val="28"/>
          <w:szCs w:val="28"/>
        </w:rPr>
        <w:t>По состоянию на 31.12.2016 г. все задачи рабочей группы были исполнены на 100%.</w:t>
      </w:r>
    </w:p>
    <w:p w:rsidR="00A631B5" w:rsidRPr="00A631B5" w:rsidRDefault="00A631B5" w:rsidP="00A631B5">
      <w:pPr>
        <w:ind w:firstLine="540"/>
        <w:jc w:val="both"/>
        <w:rPr>
          <w:sz w:val="28"/>
          <w:szCs w:val="28"/>
        </w:rPr>
      </w:pPr>
      <w:r w:rsidRPr="00A631B5">
        <w:rPr>
          <w:sz w:val="28"/>
          <w:szCs w:val="28"/>
        </w:rPr>
        <w:t xml:space="preserve">На территории Куйбышевского сельского поселения на постоянном контроле находится вопрос по вовлечению несовершеннолетних группы риска в работу кружков, спортивных секций и вторичной занятости подростков. Администрация Куйбышевского сельского поселения проводит информационно - разъяснительную работу с подростками и их родителями: «О пропаганде здорового образа жизни», «О формирование сознания молодёжи в духе любви к Отечеству, активной жизненной позиции, стремления отдать свои силы и знания, трудовой потенциал на благо Родины», «Об ответственности взрослых за жизнь и здоровье детей», «О гибели детей от пожаров», «О недопущению оставления детей без присмотра взрослых», «О гибели детей на водных объектах», «О вреде алкоголизма»  с последующим вручением памятки по техники безопасности с выездом по месту жительства. </w:t>
      </w:r>
    </w:p>
    <w:p w:rsidR="00A631B5" w:rsidRPr="00A631B5" w:rsidRDefault="00A631B5" w:rsidP="00A631B5">
      <w:pPr>
        <w:ind w:firstLine="540"/>
        <w:jc w:val="both"/>
        <w:rPr>
          <w:sz w:val="28"/>
          <w:szCs w:val="28"/>
        </w:rPr>
      </w:pPr>
      <w:r w:rsidRPr="00A631B5">
        <w:rPr>
          <w:sz w:val="28"/>
          <w:szCs w:val="28"/>
        </w:rPr>
        <w:t>Администрация Куйбышевского сельского поселения проводит информационно - разъяснительную работу с подростками по правилам техники безопасности на темы: май – техника безопасности в летний период на водном объекте; июнь - о соблюдении Областного Закона 346-ЗС от 16.12.2009 г.</w:t>
      </w:r>
    </w:p>
    <w:p w:rsidR="00A631B5" w:rsidRPr="00A631B5" w:rsidRDefault="00A631B5" w:rsidP="00A631B5">
      <w:pPr>
        <w:ind w:firstLine="540"/>
        <w:jc w:val="both"/>
        <w:rPr>
          <w:sz w:val="28"/>
          <w:szCs w:val="28"/>
        </w:rPr>
      </w:pPr>
      <w:r w:rsidRPr="00A631B5">
        <w:rPr>
          <w:sz w:val="28"/>
          <w:szCs w:val="28"/>
        </w:rPr>
        <w:t>Администрация Куйбышевского сельского поселения проводит работу с несовершеннолетними стоящими на учёте в комиссии по делам несовершеннолетних и защите их прав Администрации Куйбышевского района, в 2016 году количество несовершеннолетних составило 7 граждан.</w:t>
      </w:r>
    </w:p>
    <w:p w:rsidR="00A631B5" w:rsidRPr="00A631B5" w:rsidRDefault="00A631B5" w:rsidP="00A631B5">
      <w:pPr>
        <w:jc w:val="both"/>
        <w:rPr>
          <w:sz w:val="28"/>
          <w:szCs w:val="28"/>
        </w:rPr>
      </w:pPr>
      <w:r w:rsidRPr="00A631B5">
        <w:rPr>
          <w:sz w:val="28"/>
          <w:szCs w:val="28"/>
        </w:rPr>
        <w:tab/>
        <w:t>Так же, Администрацией поселения проведена работа с несовершеннолетними проживающими в семьях, находящихся в социально опасном положении, в 2016 года количество несовершеннолетних составило 20 граждан.</w:t>
      </w:r>
    </w:p>
    <w:p w:rsidR="00A631B5" w:rsidRPr="00A631B5" w:rsidRDefault="00A631B5" w:rsidP="00A631B5">
      <w:pPr>
        <w:jc w:val="both"/>
        <w:rPr>
          <w:sz w:val="28"/>
          <w:szCs w:val="28"/>
        </w:rPr>
      </w:pPr>
      <w:r w:rsidRPr="00A631B5">
        <w:rPr>
          <w:sz w:val="28"/>
          <w:szCs w:val="28"/>
        </w:rPr>
        <w:lastRenderedPageBreak/>
        <w:t xml:space="preserve">         Так же были проведены плановые рейды по профилактической работе с несовершеннолетними. В результате целенаправленной работы увеличилось количество подростков, участвующих в мероприятиях по гражданско-патриотическому воспитанию, снизилось количество правонарушений среди несовершеннолетних.</w:t>
      </w:r>
    </w:p>
    <w:p w:rsidR="00A631B5" w:rsidRPr="00A631B5" w:rsidRDefault="00A631B5" w:rsidP="00A631B5">
      <w:pPr>
        <w:ind w:firstLine="708"/>
        <w:jc w:val="both"/>
        <w:rPr>
          <w:sz w:val="28"/>
          <w:szCs w:val="28"/>
        </w:rPr>
      </w:pPr>
      <w:r w:rsidRPr="00A631B5">
        <w:rPr>
          <w:sz w:val="28"/>
          <w:szCs w:val="28"/>
        </w:rPr>
        <w:t>За</w:t>
      </w:r>
      <w:r w:rsidRPr="00A631B5">
        <w:rPr>
          <w:b/>
          <w:bCs/>
          <w:sz w:val="28"/>
          <w:szCs w:val="28"/>
        </w:rPr>
        <w:t xml:space="preserve"> </w:t>
      </w:r>
      <w:r w:rsidRPr="00A631B5">
        <w:rPr>
          <w:sz w:val="28"/>
          <w:szCs w:val="28"/>
        </w:rPr>
        <w:t xml:space="preserve">2016 года по муниципальной услуги «Выдача актов обследования материально – бытовых условий проживания», составлено 187 актов. </w:t>
      </w:r>
    </w:p>
    <w:p w:rsidR="00A631B5" w:rsidRPr="00A631B5" w:rsidRDefault="00A631B5" w:rsidP="00A631B5">
      <w:pPr>
        <w:ind w:firstLine="708"/>
        <w:jc w:val="both"/>
        <w:rPr>
          <w:sz w:val="28"/>
          <w:szCs w:val="28"/>
        </w:rPr>
      </w:pPr>
      <w:r w:rsidRPr="00A631B5">
        <w:rPr>
          <w:sz w:val="28"/>
          <w:szCs w:val="28"/>
        </w:rPr>
        <w:t>За</w:t>
      </w:r>
      <w:r w:rsidRPr="00A631B5">
        <w:rPr>
          <w:b/>
          <w:bCs/>
          <w:sz w:val="28"/>
          <w:szCs w:val="28"/>
        </w:rPr>
        <w:t xml:space="preserve"> </w:t>
      </w:r>
      <w:r w:rsidRPr="00A631B5">
        <w:rPr>
          <w:sz w:val="28"/>
          <w:szCs w:val="28"/>
        </w:rPr>
        <w:t xml:space="preserve">2016 года по муниципальной услуги «Выдача ходатайств для отделения дневного пребывания», составлено 20 ходатайств. </w:t>
      </w:r>
    </w:p>
    <w:p w:rsidR="00A631B5" w:rsidRPr="00A631B5" w:rsidRDefault="00A631B5" w:rsidP="00A631B5">
      <w:pPr>
        <w:pStyle w:val="21"/>
        <w:ind w:firstLine="708"/>
        <w:jc w:val="both"/>
        <w:rPr>
          <w:rFonts w:ascii="Times New Roman" w:hAnsi="Times New Roman"/>
          <w:b/>
          <w:bCs/>
          <w:sz w:val="28"/>
          <w:szCs w:val="28"/>
        </w:rPr>
      </w:pPr>
      <w:r w:rsidRPr="00A631B5">
        <w:rPr>
          <w:rFonts w:ascii="Times New Roman" w:hAnsi="Times New Roman"/>
          <w:sz w:val="28"/>
          <w:szCs w:val="28"/>
        </w:rPr>
        <w:t>Администрацией Куйбышевского сельского поселения принято постановление «Об утверждении муниципальной программы Куйбышевского сельского поселения «Доступная среда»». В 2016 году запланировано 15 тысяч рублей для реализации программных мероприятий для людей с ограниченными возможностями здоровья.</w:t>
      </w:r>
    </w:p>
    <w:p w:rsidR="00A631B5" w:rsidRPr="00A631B5" w:rsidRDefault="00A631B5" w:rsidP="00A631B5">
      <w:pPr>
        <w:jc w:val="both"/>
        <w:outlineLvl w:val="0"/>
        <w:rPr>
          <w:sz w:val="28"/>
          <w:szCs w:val="28"/>
        </w:rPr>
      </w:pPr>
      <w:r w:rsidRPr="00A631B5">
        <w:rPr>
          <w:sz w:val="28"/>
          <w:szCs w:val="28"/>
        </w:rPr>
        <w:t xml:space="preserve">Для контроля исполнения Указа Президента РФ от 07.05.2012 № 597 </w:t>
      </w:r>
    </w:p>
    <w:p w:rsidR="00A631B5" w:rsidRPr="00A631B5" w:rsidRDefault="00A631B5" w:rsidP="00A631B5">
      <w:pPr>
        <w:pStyle w:val="ConsPlusNormal"/>
        <w:widowControl/>
        <w:snapToGrid w:val="0"/>
        <w:ind w:firstLine="0"/>
        <w:jc w:val="both"/>
        <w:rPr>
          <w:rFonts w:ascii="Times New Roman" w:hAnsi="Times New Roman" w:cs="Times New Roman"/>
          <w:sz w:val="28"/>
          <w:szCs w:val="28"/>
        </w:rPr>
      </w:pPr>
      <w:r w:rsidRPr="00A631B5">
        <w:rPr>
          <w:rFonts w:ascii="Times New Roman" w:hAnsi="Times New Roman" w:cs="Times New Roman"/>
          <w:sz w:val="28"/>
          <w:szCs w:val="28"/>
        </w:rPr>
        <w:t>в Куйбышевском сельском поселении создана межведомственная экспертная комиссия по мониторингу реализации указов Президента РФ, утверждённая постановлением № 149 от 24.04.2015. Комиссией за первое полугодие 2016 года состоялось два заседания. В итоге заседания комиссия пришла к выводу, что Указ Президента РФ от 07.05.2012 № 597 в Куйбышевском сельском поселении исполняется на 100%.</w:t>
      </w:r>
    </w:p>
    <w:p w:rsidR="00A631B5" w:rsidRPr="00A631B5" w:rsidRDefault="00A631B5" w:rsidP="00A631B5">
      <w:pPr>
        <w:ind w:firstLine="708"/>
        <w:jc w:val="both"/>
        <w:rPr>
          <w:sz w:val="28"/>
          <w:szCs w:val="28"/>
        </w:rPr>
      </w:pPr>
      <w:r w:rsidRPr="00A631B5">
        <w:rPr>
          <w:sz w:val="28"/>
          <w:szCs w:val="28"/>
        </w:rPr>
        <w:t xml:space="preserve">Для контроля и оценки качества работы муниципальных учреждений Куйбышевского сельского поселения, оказывающих социальные услуг населению в сферах культуры, физической культуры и спорта в Куйбышевском сельском поселении создан  Общественный совет, утверждённый постановлением № 148 от 24.04.2015. В состав совета вошли жители Куйбышевского сельского поселения: Рудаков Роман Васильевич, Роменская Валентина Борисовна, Дымченко Елена Васильевна, Семенцов Алексей Петрович, Дидух Татьяна Алексеевна, Тарасенко Андрей Анатольевич, Шкляров Павел Алексеевич, Имомова Жанна Николаевна, Шматок Галина Александровна, Плеханова Валентина Петровна, Земляная Валентина Борисовна, Кислица Галина Филипповна, Иванова Людмила Александровна, Нечепуренко Елена Алексеевна.  Общественным советом за первое полугодие 2016 года состоялось два заседания. </w:t>
      </w:r>
    </w:p>
    <w:p w:rsidR="00A631B5" w:rsidRPr="00A631B5" w:rsidRDefault="00A631B5" w:rsidP="00A631B5">
      <w:pPr>
        <w:widowControl w:val="0"/>
        <w:autoSpaceDE w:val="0"/>
        <w:autoSpaceDN w:val="0"/>
        <w:adjustRightInd w:val="0"/>
        <w:ind w:firstLine="540"/>
        <w:jc w:val="both"/>
        <w:rPr>
          <w:sz w:val="28"/>
          <w:szCs w:val="28"/>
        </w:rPr>
      </w:pPr>
      <w:r w:rsidRPr="00A631B5">
        <w:rPr>
          <w:sz w:val="28"/>
          <w:szCs w:val="28"/>
        </w:rPr>
        <w:t>За 2016 года Советом по профилактике правонарушений в Куйбышевском сельском поселении было проведено 4 заседания на которых проводилась работа: по анализу систем профилактики в Куйбышевском сельском поселении и планах годовой работы Совета по профилактике правонарушений в Куйбышевском сельском поселении на 2016 – 2017 год.</w:t>
      </w:r>
    </w:p>
    <w:p w:rsidR="00A631B5" w:rsidRPr="00A631B5" w:rsidRDefault="00A631B5" w:rsidP="00A631B5">
      <w:pPr>
        <w:ind w:firstLine="360"/>
        <w:jc w:val="both"/>
        <w:rPr>
          <w:sz w:val="28"/>
          <w:szCs w:val="28"/>
        </w:rPr>
      </w:pPr>
      <w:r w:rsidRPr="00A631B5">
        <w:rPr>
          <w:sz w:val="28"/>
          <w:szCs w:val="28"/>
        </w:rPr>
        <w:t xml:space="preserve">В целях пропаганды здорового образа жизни, создания условий для занятий спортом среди подрастающего поколения, организации досуга молодёжи и взрослого населения в 2016 году Советом по физической культуре, спорту и туризму в Куйбышевском сельском поселении проведено 4 заседания на которых проводилась работа: по организации и систематизации работы с населением в плане пропаганды здорового образа жизни, привлечения населения к занятиям спортом, создания условий для развития на территории поселения </w:t>
      </w:r>
      <w:r w:rsidRPr="00A631B5">
        <w:rPr>
          <w:sz w:val="28"/>
          <w:szCs w:val="28"/>
        </w:rPr>
        <w:lastRenderedPageBreak/>
        <w:t>массовой физической культуры и спорта, повышения спортивного мастерства,</w:t>
      </w:r>
      <w:r w:rsidRPr="00A631B5">
        <w:rPr>
          <w:color w:val="000000"/>
          <w:sz w:val="28"/>
          <w:szCs w:val="28"/>
        </w:rPr>
        <w:t xml:space="preserve"> а также создания максимальных условий для личностного развития и укрепления здоровья</w:t>
      </w:r>
      <w:r w:rsidRPr="00A631B5">
        <w:rPr>
          <w:sz w:val="28"/>
          <w:szCs w:val="28"/>
        </w:rPr>
        <w:t xml:space="preserve"> населения. </w:t>
      </w:r>
    </w:p>
    <w:p w:rsidR="00A631B5" w:rsidRPr="00A631B5" w:rsidRDefault="00A631B5" w:rsidP="00A631B5">
      <w:pPr>
        <w:widowControl w:val="0"/>
        <w:autoSpaceDE w:val="0"/>
        <w:autoSpaceDN w:val="0"/>
        <w:adjustRightInd w:val="0"/>
        <w:ind w:firstLine="540"/>
        <w:jc w:val="both"/>
        <w:rPr>
          <w:sz w:val="28"/>
          <w:szCs w:val="28"/>
        </w:rPr>
      </w:pPr>
      <w:r w:rsidRPr="00A631B5">
        <w:rPr>
          <w:sz w:val="28"/>
          <w:szCs w:val="28"/>
        </w:rPr>
        <w:t>Постановлением Администрации Куйбышевского сельского поселения создана экспертная комиссия Куйбышевского сельского поселения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На сегодняшний день это:</w:t>
      </w:r>
    </w:p>
    <w:p w:rsidR="00A631B5" w:rsidRPr="00A631B5" w:rsidRDefault="00A631B5" w:rsidP="00A631B5">
      <w:pPr>
        <w:pStyle w:val="ConsPlusTitle"/>
        <w:ind w:firstLine="360"/>
        <w:jc w:val="both"/>
        <w:rPr>
          <w:rFonts w:ascii="Times New Roman" w:hAnsi="Times New Roman" w:cs="Times New Roman"/>
          <w:sz w:val="28"/>
          <w:szCs w:val="28"/>
        </w:rPr>
      </w:pPr>
      <w:r w:rsidRPr="00A631B5">
        <w:rPr>
          <w:rFonts w:ascii="Times New Roman" w:hAnsi="Times New Roman" w:cs="Times New Roman"/>
          <w:sz w:val="28"/>
          <w:szCs w:val="28"/>
        </w:rPr>
        <w:t xml:space="preserve">- </w:t>
      </w:r>
      <w:r w:rsidRPr="00A631B5">
        <w:rPr>
          <w:rFonts w:ascii="Times New Roman" w:hAnsi="Times New Roman" w:cs="Times New Roman"/>
          <w:b w:val="0"/>
          <w:bCs w:val="0"/>
          <w:sz w:val="28"/>
          <w:szCs w:val="28"/>
        </w:rPr>
        <w:t>закусочная общего типа «Дежавю», с.Куйбышево, ул. Первомайская, 2, ИП Стрельцов Н.В.</w:t>
      </w:r>
    </w:p>
    <w:p w:rsidR="00A631B5" w:rsidRPr="00A631B5" w:rsidRDefault="00A631B5" w:rsidP="00A631B5">
      <w:pPr>
        <w:ind w:left="360"/>
        <w:jc w:val="both"/>
        <w:rPr>
          <w:sz w:val="28"/>
          <w:szCs w:val="28"/>
        </w:rPr>
      </w:pPr>
      <w:r w:rsidRPr="00A631B5">
        <w:rPr>
          <w:sz w:val="28"/>
          <w:szCs w:val="28"/>
        </w:rPr>
        <w:t>- закусочная общего типа «Миус», х. Заречный, ИП Короткий Ю.И.</w:t>
      </w:r>
    </w:p>
    <w:p w:rsidR="00A631B5" w:rsidRPr="00A631B5" w:rsidRDefault="00A631B5" w:rsidP="00A631B5">
      <w:pPr>
        <w:ind w:left="360"/>
        <w:jc w:val="both"/>
        <w:rPr>
          <w:sz w:val="28"/>
          <w:szCs w:val="28"/>
        </w:rPr>
      </w:pPr>
      <w:r w:rsidRPr="00A631B5">
        <w:rPr>
          <w:sz w:val="28"/>
          <w:szCs w:val="28"/>
        </w:rPr>
        <w:t xml:space="preserve"> - столовая «Родник», с.Куйбышево, ул. Театральная, Куйбышевского ПО </w:t>
      </w:r>
    </w:p>
    <w:p w:rsidR="00A631B5" w:rsidRPr="00A631B5" w:rsidRDefault="00A631B5" w:rsidP="00A631B5">
      <w:pPr>
        <w:ind w:left="360"/>
        <w:jc w:val="both"/>
        <w:rPr>
          <w:sz w:val="28"/>
          <w:szCs w:val="28"/>
        </w:rPr>
      </w:pPr>
      <w:r w:rsidRPr="00A631B5">
        <w:rPr>
          <w:sz w:val="28"/>
          <w:szCs w:val="28"/>
        </w:rPr>
        <w:t>- кафе «Ника», с. Куйбышево, ул. ул. Театральная, ИП Назарюк С.Н.</w:t>
      </w:r>
    </w:p>
    <w:p w:rsidR="00A631B5" w:rsidRPr="00A631B5" w:rsidRDefault="00A631B5" w:rsidP="00A631B5">
      <w:pPr>
        <w:ind w:left="360"/>
        <w:jc w:val="both"/>
        <w:rPr>
          <w:sz w:val="28"/>
          <w:szCs w:val="28"/>
        </w:rPr>
      </w:pPr>
      <w:r w:rsidRPr="00A631B5">
        <w:rPr>
          <w:sz w:val="28"/>
          <w:szCs w:val="28"/>
        </w:rPr>
        <w:t xml:space="preserve">- кафе «Надежда» с.Куйбышево, ул. Куйбышевская, 53-а, ИП Григорян А.Д. </w:t>
      </w:r>
    </w:p>
    <w:p w:rsidR="00A631B5" w:rsidRPr="00A631B5" w:rsidRDefault="00A631B5" w:rsidP="00A631B5">
      <w:pPr>
        <w:ind w:left="360"/>
        <w:jc w:val="both"/>
        <w:rPr>
          <w:sz w:val="28"/>
          <w:szCs w:val="28"/>
        </w:rPr>
      </w:pPr>
      <w:r w:rsidRPr="00A631B5">
        <w:rPr>
          <w:sz w:val="28"/>
          <w:szCs w:val="28"/>
        </w:rPr>
        <w:t xml:space="preserve">- кафе «Маленькая Швейцария», ул. ул. Театральная, 25, ООО «Аврора», Марковская Е.Г. </w:t>
      </w:r>
    </w:p>
    <w:p w:rsidR="00A631B5" w:rsidRPr="00A631B5" w:rsidRDefault="00A631B5" w:rsidP="00A631B5">
      <w:pPr>
        <w:widowControl w:val="0"/>
        <w:autoSpaceDE w:val="0"/>
        <w:autoSpaceDN w:val="0"/>
        <w:adjustRightInd w:val="0"/>
        <w:ind w:firstLine="360"/>
        <w:jc w:val="both"/>
        <w:rPr>
          <w:b/>
          <w:bCs/>
          <w:sz w:val="28"/>
          <w:szCs w:val="28"/>
        </w:rPr>
      </w:pPr>
      <w:r w:rsidRPr="00A631B5">
        <w:rPr>
          <w:sz w:val="28"/>
          <w:szCs w:val="28"/>
        </w:rPr>
        <w:t xml:space="preserve">Во исполнение пункта 1 статьи 1 Областного </w:t>
      </w:r>
      <w:hyperlink r:id="rId7" w:history="1">
        <w:r w:rsidRPr="00A631B5">
          <w:rPr>
            <w:rStyle w:val="af1"/>
            <w:sz w:val="28"/>
            <w:szCs w:val="28"/>
          </w:rPr>
          <w:t>закона</w:t>
        </w:r>
      </w:hyperlink>
      <w:r w:rsidRPr="00A631B5">
        <w:rPr>
          <w:sz w:val="28"/>
          <w:szCs w:val="28"/>
        </w:rPr>
        <w:t xml:space="preserve"> Ростовской области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24.07.1998 № 124-ФЗ «Об основных гарантиях прав ребенка в Российской Федерации», руководствуясь Уставом муниципального образования «Куйбышевское сельское поселение», собранием депутатов Куйбышевского сельского поселения принято решение от 29.04.2016 № 18 Об утверждении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дети (лица, не достигшие возраста 18 лет) не могут находиться в любое время суток независимо от сопровождения их родителями (лицами, их заменяющими) на территории Куйбышевского сельского поселения на сегодняшний день определенно одно место – это «Пивной бар», ул. Цветаева, 1. ИП Просянок В.Ю.</w:t>
      </w:r>
    </w:p>
    <w:p w:rsidR="00A631B5" w:rsidRPr="00A631B5" w:rsidRDefault="00A631B5" w:rsidP="00A631B5">
      <w:pPr>
        <w:jc w:val="both"/>
        <w:rPr>
          <w:sz w:val="28"/>
          <w:szCs w:val="28"/>
        </w:rPr>
      </w:pPr>
      <w:r w:rsidRPr="00A631B5">
        <w:rPr>
          <w:sz w:val="28"/>
          <w:szCs w:val="28"/>
        </w:rPr>
        <w:t xml:space="preserve">        За 2016 год</w:t>
      </w:r>
      <w:r w:rsidRPr="00A631B5">
        <w:rPr>
          <w:b/>
          <w:bCs/>
          <w:sz w:val="28"/>
          <w:szCs w:val="28"/>
        </w:rPr>
        <w:t xml:space="preserve"> </w:t>
      </w:r>
      <w:r w:rsidRPr="00A631B5">
        <w:rPr>
          <w:sz w:val="28"/>
          <w:szCs w:val="28"/>
        </w:rPr>
        <w:t xml:space="preserve">Куйбышевским сельским поселением в рамках Соглашения о дружбе и сотрудничестве, заключенного Муниципальным образованием Куйбышевское сельское поселение и городом Снежное Донецкой области, согласно районному плану мероприятий по реализации Соглашения о дружбе и сотрудничестве с Украиной работа  не проводилась. Но проведена огромная межведомственная работа по выдаче гуманитарной помощи гражданам Украины фактически проживающим на территории поселения. </w:t>
      </w:r>
    </w:p>
    <w:p w:rsidR="00A631B5" w:rsidRPr="00A631B5" w:rsidRDefault="00A631B5" w:rsidP="00A631B5">
      <w:pPr>
        <w:ind w:firstLine="708"/>
        <w:jc w:val="both"/>
        <w:rPr>
          <w:sz w:val="28"/>
          <w:szCs w:val="28"/>
        </w:rPr>
      </w:pPr>
      <w:r w:rsidRPr="00A631B5">
        <w:rPr>
          <w:sz w:val="28"/>
          <w:szCs w:val="28"/>
        </w:rPr>
        <w:t>За 2016 год комитетом по общественному самоуправлению на территории Куйбышевского сельского поселения проведено 4 заседания на которых обсуждались вопросы:</w:t>
      </w:r>
    </w:p>
    <w:p w:rsidR="00A631B5" w:rsidRPr="00A631B5" w:rsidRDefault="00A631B5" w:rsidP="00A631B5">
      <w:pPr>
        <w:ind w:firstLine="708"/>
        <w:jc w:val="both"/>
        <w:rPr>
          <w:sz w:val="28"/>
          <w:szCs w:val="28"/>
        </w:rPr>
      </w:pPr>
      <w:r w:rsidRPr="00A631B5">
        <w:rPr>
          <w:sz w:val="28"/>
          <w:szCs w:val="28"/>
        </w:rPr>
        <w:lastRenderedPageBreak/>
        <w:t>- Профилактика общественного резонанса в Куйбышевском сельском поселении;</w:t>
      </w:r>
    </w:p>
    <w:p w:rsidR="00A631B5" w:rsidRPr="00A631B5" w:rsidRDefault="00A631B5" w:rsidP="00A631B5">
      <w:pPr>
        <w:ind w:firstLine="708"/>
        <w:jc w:val="both"/>
        <w:rPr>
          <w:sz w:val="28"/>
          <w:szCs w:val="28"/>
        </w:rPr>
      </w:pPr>
      <w:r w:rsidRPr="00A631B5">
        <w:rPr>
          <w:sz w:val="28"/>
          <w:szCs w:val="28"/>
        </w:rPr>
        <w:t>- О взятии под особый контроль граждан Украины вынужденно покинувших территорию Украины.</w:t>
      </w:r>
    </w:p>
    <w:p w:rsidR="007F2CF2" w:rsidRPr="00A631B5" w:rsidRDefault="00A631B5" w:rsidP="00A631B5">
      <w:pPr>
        <w:jc w:val="both"/>
        <w:rPr>
          <w:sz w:val="28"/>
          <w:szCs w:val="28"/>
        </w:rPr>
      </w:pPr>
      <w:r w:rsidRPr="00A631B5">
        <w:rPr>
          <w:sz w:val="28"/>
          <w:szCs w:val="28"/>
        </w:rPr>
        <w:t>По состоянию на 01 января 2017 года на территории Куйбышевского сельского поселения фактически проживают 115 граждан  Украины прибывших на территорию Куйбышевского сельского поселения в поисках убежища, из них учитывая инструкцию по выдачи гуманитарной помощи получателями гуманитарных наборов Международного комитета Красного креста являются 46 гражданина - это пенсионеры, неполные семьи и инвалиды</w:t>
      </w:r>
      <w:r w:rsidR="007F2CF2" w:rsidRPr="00A631B5">
        <w:rPr>
          <w:sz w:val="28"/>
          <w:szCs w:val="28"/>
        </w:rPr>
        <w:tab/>
      </w:r>
    </w:p>
    <w:p w:rsidR="00DD0876" w:rsidRDefault="00DD0876" w:rsidP="007D0A91">
      <w:pPr>
        <w:spacing w:line="216" w:lineRule="auto"/>
        <w:rPr>
          <w:sz w:val="28"/>
          <w:szCs w:val="28"/>
        </w:rPr>
      </w:pPr>
    </w:p>
    <w:p w:rsidR="007F2CF2" w:rsidRDefault="007F2CF2" w:rsidP="007F2CF2">
      <w:pPr>
        <w:spacing w:line="216" w:lineRule="auto"/>
        <w:rPr>
          <w:sz w:val="28"/>
          <w:szCs w:val="28"/>
        </w:rPr>
      </w:pPr>
      <w:r>
        <w:rPr>
          <w:sz w:val="28"/>
          <w:szCs w:val="28"/>
        </w:rPr>
        <w:t xml:space="preserve">Председатель Собрания депутатов- </w:t>
      </w:r>
    </w:p>
    <w:p w:rsidR="007F2CF2" w:rsidRDefault="007F2CF2" w:rsidP="007F2CF2">
      <w:pPr>
        <w:spacing w:line="216" w:lineRule="auto"/>
        <w:rPr>
          <w:sz w:val="28"/>
          <w:szCs w:val="28"/>
        </w:rPr>
      </w:pPr>
      <w:r>
        <w:rPr>
          <w:sz w:val="28"/>
          <w:szCs w:val="28"/>
        </w:rPr>
        <w:t>г</w:t>
      </w:r>
      <w:r w:rsidRPr="00DC3758">
        <w:rPr>
          <w:sz w:val="28"/>
          <w:szCs w:val="28"/>
        </w:rPr>
        <w:t>лава</w:t>
      </w:r>
      <w:r>
        <w:rPr>
          <w:sz w:val="28"/>
          <w:szCs w:val="28"/>
        </w:rPr>
        <w:t xml:space="preserve"> Куйбышевского  </w:t>
      </w:r>
    </w:p>
    <w:p w:rsidR="007F2CF2" w:rsidRDefault="007F2CF2" w:rsidP="007F2CF2">
      <w:pPr>
        <w:spacing w:line="216" w:lineRule="auto"/>
        <w:rPr>
          <w:sz w:val="28"/>
          <w:szCs w:val="28"/>
        </w:rPr>
      </w:pPr>
      <w:r>
        <w:rPr>
          <w:sz w:val="28"/>
          <w:szCs w:val="28"/>
        </w:rPr>
        <w:t>сельского поселения                                                                             Р.В.Рудаков</w:t>
      </w:r>
    </w:p>
    <w:p w:rsidR="007D0A91" w:rsidRDefault="007D0A91" w:rsidP="007F2CF2">
      <w:pPr>
        <w:spacing w:line="216" w:lineRule="auto"/>
        <w:rPr>
          <w:sz w:val="28"/>
          <w:szCs w:val="28"/>
        </w:rPr>
      </w:pPr>
    </w:p>
    <w:sectPr w:rsidR="007D0A91" w:rsidSect="001B598A">
      <w:footerReference w:type="even" r:id="rId8"/>
      <w:footerReference w:type="default" r:id="rId9"/>
      <w:pgSz w:w="11906" w:h="16838"/>
      <w:pgMar w:top="709" w:right="851"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A60" w:rsidRDefault="00E73A60">
      <w:r>
        <w:separator/>
      </w:r>
    </w:p>
  </w:endnote>
  <w:endnote w:type="continuationSeparator" w:id="1">
    <w:p w:rsidR="00E73A60" w:rsidRDefault="00E73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22" w:rsidRDefault="00853336" w:rsidP="005B046F">
    <w:pPr>
      <w:pStyle w:val="ae"/>
      <w:framePr w:wrap="around" w:vAnchor="text" w:hAnchor="margin" w:xAlign="right" w:y="1"/>
      <w:rPr>
        <w:rStyle w:val="ad"/>
      </w:rPr>
    </w:pPr>
    <w:r>
      <w:rPr>
        <w:rStyle w:val="ad"/>
      </w:rPr>
      <w:fldChar w:fldCharType="begin"/>
    </w:r>
    <w:r w:rsidR="00B83E22">
      <w:rPr>
        <w:rStyle w:val="ad"/>
      </w:rPr>
      <w:instrText xml:space="preserve">PAGE  </w:instrText>
    </w:r>
    <w:r>
      <w:rPr>
        <w:rStyle w:val="ad"/>
      </w:rPr>
      <w:fldChar w:fldCharType="end"/>
    </w:r>
  </w:p>
  <w:p w:rsidR="00B83E22" w:rsidRDefault="00B83E22" w:rsidP="00D61C8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22" w:rsidRDefault="00853336" w:rsidP="005B046F">
    <w:pPr>
      <w:pStyle w:val="ae"/>
      <w:framePr w:wrap="around" w:vAnchor="text" w:hAnchor="margin" w:xAlign="right" w:y="1"/>
      <w:rPr>
        <w:rStyle w:val="ad"/>
      </w:rPr>
    </w:pPr>
    <w:r>
      <w:rPr>
        <w:rStyle w:val="ad"/>
      </w:rPr>
      <w:fldChar w:fldCharType="begin"/>
    </w:r>
    <w:r w:rsidR="00B83E22">
      <w:rPr>
        <w:rStyle w:val="ad"/>
      </w:rPr>
      <w:instrText xml:space="preserve">PAGE  </w:instrText>
    </w:r>
    <w:r>
      <w:rPr>
        <w:rStyle w:val="ad"/>
      </w:rPr>
      <w:fldChar w:fldCharType="separate"/>
    </w:r>
    <w:r w:rsidR="00513927">
      <w:rPr>
        <w:rStyle w:val="ad"/>
        <w:noProof/>
      </w:rPr>
      <w:t>3</w:t>
    </w:r>
    <w:r>
      <w:rPr>
        <w:rStyle w:val="ad"/>
      </w:rPr>
      <w:fldChar w:fldCharType="end"/>
    </w:r>
  </w:p>
  <w:p w:rsidR="00B83E22" w:rsidRDefault="00B83E22" w:rsidP="00D61C87">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A60" w:rsidRDefault="00E73A60">
      <w:r>
        <w:separator/>
      </w:r>
    </w:p>
  </w:footnote>
  <w:footnote w:type="continuationSeparator" w:id="1">
    <w:p w:rsidR="00E73A60" w:rsidRDefault="00E73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03BA0"/>
    <w:multiLevelType w:val="hybridMultilevel"/>
    <w:tmpl w:val="46C667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4D618D"/>
    <w:multiLevelType w:val="hybridMultilevel"/>
    <w:tmpl w:val="5192BDA8"/>
    <w:lvl w:ilvl="0" w:tplc="FE0496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72"/>
        </w:tabs>
        <w:ind w:left="372" w:hanging="360"/>
      </w:pPr>
      <w:rPr>
        <w:rFonts w:ascii="Courier New" w:hAnsi="Courier New" w:hint="default"/>
      </w:rPr>
    </w:lvl>
    <w:lvl w:ilvl="2" w:tplc="04190005">
      <w:start w:val="1"/>
      <w:numFmt w:val="bullet"/>
      <w:lvlText w:val=""/>
      <w:lvlJc w:val="left"/>
      <w:pPr>
        <w:tabs>
          <w:tab w:val="num" w:pos="1092"/>
        </w:tabs>
        <w:ind w:left="1092" w:hanging="360"/>
      </w:pPr>
      <w:rPr>
        <w:rFonts w:ascii="Wingdings" w:hAnsi="Wingdings" w:hint="default"/>
      </w:rPr>
    </w:lvl>
    <w:lvl w:ilvl="3" w:tplc="04190001">
      <w:start w:val="1"/>
      <w:numFmt w:val="bullet"/>
      <w:lvlText w:val=""/>
      <w:lvlJc w:val="left"/>
      <w:pPr>
        <w:tabs>
          <w:tab w:val="num" w:pos="1812"/>
        </w:tabs>
        <w:ind w:left="1812" w:hanging="360"/>
      </w:pPr>
      <w:rPr>
        <w:rFonts w:ascii="Symbol" w:hAnsi="Symbol" w:hint="default"/>
      </w:rPr>
    </w:lvl>
    <w:lvl w:ilvl="4" w:tplc="04190003">
      <w:start w:val="1"/>
      <w:numFmt w:val="bullet"/>
      <w:lvlText w:val="o"/>
      <w:lvlJc w:val="left"/>
      <w:pPr>
        <w:tabs>
          <w:tab w:val="num" w:pos="2532"/>
        </w:tabs>
        <w:ind w:left="2532" w:hanging="360"/>
      </w:pPr>
      <w:rPr>
        <w:rFonts w:ascii="Courier New" w:hAnsi="Courier New" w:hint="default"/>
      </w:rPr>
    </w:lvl>
    <w:lvl w:ilvl="5" w:tplc="04190005">
      <w:start w:val="1"/>
      <w:numFmt w:val="bullet"/>
      <w:lvlText w:val=""/>
      <w:lvlJc w:val="left"/>
      <w:pPr>
        <w:tabs>
          <w:tab w:val="num" w:pos="3252"/>
        </w:tabs>
        <w:ind w:left="3252" w:hanging="360"/>
      </w:pPr>
      <w:rPr>
        <w:rFonts w:ascii="Wingdings" w:hAnsi="Wingdings" w:hint="default"/>
      </w:rPr>
    </w:lvl>
    <w:lvl w:ilvl="6" w:tplc="04190001">
      <w:start w:val="1"/>
      <w:numFmt w:val="bullet"/>
      <w:lvlText w:val=""/>
      <w:lvlJc w:val="left"/>
      <w:pPr>
        <w:tabs>
          <w:tab w:val="num" w:pos="3972"/>
        </w:tabs>
        <w:ind w:left="3972" w:hanging="360"/>
      </w:pPr>
      <w:rPr>
        <w:rFonts w:ascii="Symbol" w:hAnsi="Symbol" w:hint="default"/>
      </w:rPr>
    </w:lvl>
    <w:lvl w:ilvl="7" w:tplc="04190003">
      <w:start w:val="1"/>
      <w:numFmt w:val="bullet"/>
      <w:lvlText w:val="o"/>
      <w:lvlJc w:val="left"/>
      <w:pPr>
        <w:tabs>
          <w:tab w:val="num" w:pos="4692"/>
        </w:tabs>
        <w:ind w:left="4692" w:hanging="360"/>
      </w:pPr>
      <w:rPr>
        <w:rFonts w:ascii="Courier New" w:hAnsi="Courier New" w:hint="default"/>
      </w:rPr>
    </w:lvl>
    <w:lvl w:ilvl="8" w:tplc="04190005">
      <w:start w:val="1"/>
      <w:numFmt w:val="bullet"/>
      <w:lvlText w:val=""/>
      <w:lvlJc w:val="left"/>
      <w:pPr>
        <w:tabs>
          <w:tab w:val="num" w:pos="5412"/>
        </w:tabs>
        <w:ind w:left="5412" w:hanging="360"/>
      </w:pPr>
      <w:rPr>
        <w:rFonts w:ascii="Wingdings" w:hAnsi="Wingdings" w:hint="default"/>
      </w:rPr>
    </w:lvl>
  </w:abstractNum>
  <w:abstractNum w:abstractNumId="2">
    <w:nsid w:val="7E0E258A"/>
    <w:multiLevelType w:val="hybridMultilevel"/>
    <w:tmpl w:val="123CC444"/>
    <w:lvl w:ilvl="0" w:tplc="0E74D54A">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1CA4"/>
    <w:rsid w:val="000011A7"/>
    <w:rsid w:val="00007A3A"/>
    <w:rsid w:val="00011801"/>
    <w:rsid w:val="000129FD"/>
    <w:rsid w:val="00022C40"/>
    <w:rsid w:val="0003203B"/>
    <w:rsid w:val="0003248D"/>
    <w:rsid w:val="00033A18"/>
    <w:rsid w:val="00050245"/>
    <w:rsid w:val="0005228A"/>
    <w:rsid w:val="000557E0"/>
    <w:rsid w:val="00063EF0"/>
    <w:rsid w:val="0007279B"/>
    <w:rsid w:val="000738F9"/>
    <w:rsid w:val="00086A0B"/>
    <w:rsid w:val="00087DD7"/>
    <w:rsid w:val="0009231A"/>
    <w:rsid w:val="00094064"/>
    <w:rsid w:val="000A0D98"/>
    <w:rsid w:val="000A4FFC"/>
    <w:rsid w:val="000B4D7A"/>
    <w:rsid w:val="000C2F3C"/>
    <w:rsid w:val="000C48FA"/>
    <w:rsid w:val="000D20E4"/>
    <w:rsid w:val="000D336E"/>
    <w:rsid w:val="000D4BA8"/>
    <w:rsid w:val="000E3AF3"/>
    <w:rsid w:val="000F05CE"/>
    <w:rsid w:val="00104BC5"/>
    <w:rsid w:val="00113246"/>
    <w:rsid w:val="001146BC"/>
    <w:rsid w:val="0011742D"/>
    <w:rsid w:val="0012537B"/>
    <w:rsid w:val="00130C33"/>
    <w:rsid w:val="0014123E"/>
    <w:rsid w:val="001444A0"/>
    <w:rsid w:val="00145569"/>
    <w:rsid w:val="0015482C"/>
    <w:rsid w:val="00163AE3"/>
    <w:rsid w:val="00170BBF"/>
    <w:rsid w:val="00182E58"/>
    <w:rsid w:val="001A1932"/>
    <w:rsid w:val="001A5911"/>
    <w:rsid w:val="001B598A"/>
    <w:rsid w:val="0021037E"/>
    <w:rsid w:val="00212635"/>
    <w:rsid w:val="00212D10"/>
    <w:rsid w:val="00213C35"/>
    <w:rsid w:val="00216B2F"/>
    <w:rsid w:val="00245985"/>
    <w:rsid w:val="00250B6E"/>
    <w:rsid w:val="00250D9E"/>
    <w:rsid w:val="00255AF7"/>
    <w:rsid w:val="0026173E"/>
    <w:rsid w:val="00261EA6"/>
    <w:rsid w:val="0028583A"/>
    <w:rsid w:val="002A46FF"/>
    <w:rsid w:val="002B4FBC"/>
    <w:rsid w:val="002B54F9"/>
    <w:rsid w:val="002C422A"/>
    <w:rsid w:val="002C6EDA"/>
    <w:rsid w:val="002F1ABE"/>
    <w:rsid w:val="00303741"/>
    <w:rsid w:val="00316D07"/>
    <w:rsid w:val="003229FA"/>
    <w:rsid w:val="00331C4A"/>
    <w:rsid w:val="0033292F"/>
    <w:rsid w:val="00346643"/>
    <w:rsid w:val="00347279"/>
    <w:rsid w:val="00361021"/>
    <w:rsid w:val="003A6C21"/>
    <w:rsid w:val="003B6A6C"/>
    <w:rsid w:val="003B726A"/>
    <w:rsid w:val="003C6127"/>
    <w:rsid w:val="003D3927"/>
    <w:rsid w:val="003E3928"/>
    <w:rsid w:val="003E60B4"/>
    <w:rsid w:val="003E79C1"/>
    <w:rsid w:val="003F7E3A"/>
    <w:rsid w:val="004175BF"/>
    <w:rsid w:val="00444A1F"/>
    <w:rsid w:val="00467765"/>
    <w:rsid w:val="0047734E"/>
    <w:rsid w:val="004835AD"/>
    <w:rsid w:val="004B5CEB"/>
    <w:rsid w:val="004B5F92"/>
    <w:rsid w:val="004C1CA4"/>
    <w:rsid w:val="004C2AEF"/>
    <w:rsid w:val="004C4A39"/>
    <w:rsid w:val="00506067"/>
    <w:rsid w:val="00513927"/>
    <w:rsid w:val="00514057"/>
    <w:rsid w:val="00516957"/>
    <w:rsid w:val="00517A61"/>
    <w:rsid w:val="00523474"/>
    <w:rsid w:val="00531A83"/>
    <w:rsid w:val="00536EC2"/>
    <w:rsid w:val="005602A3"/>
    <w:rsid w:val="005627E9"/>
    <w:rsid w:val="00583F68"/>
    <w:rsid w:val="00597B74"/>
    <w:rsid w:val="005A3457"/>
    <w:rsid w:val="005B046F"/>
    <w:rsid w:val="005B1FB4"/>
    <w:rsid w:val="005B51D4"/>
    <w:rsid w:val="005C6A0B"/>
    <w:rsid w:val="005E2A47"/>
    <w:rsid w:val="005E3875"/>
    <w:rsid w:val="005E3AED"/>
    <w:rsid w:val="005F0BC8"/>
    <w:rsid w:val="005F7C76"/>
    <w:rsid w:val="006000A1"/>
    <w:rsid w:val="00653A0E"/>
    <w:rsid w:val="00655789"/>
    <w:rsid w:val="00655ADC"/>
    <w:rsid w:val="006903AD"/>
    <w:rsid w:val="006903C6"/>
    <w:rsid w:val="00694A67"/>
    <w:rsid w:val="006C2E5A"/>
    <w:rsid w:val="006D0831"/>
    <w:rsid w:val="006E744D"/>
    <w:rsid w:val="006F588B"/>
    <w:rsid w:val="00700F78"/>
    <w:rsid w:val="007246F1"/>
    <w:rsid w:val="00737991"/>
    <w:rsid w:val="0075593B"/>
    <w:rsid w:val="00771CD7"/>
    <w:rsid w:val="007A0BCD"/>
    <w:rsid w:val="007C4569"/>
    <w:rsid w:val="007D0A91"/>
    <w:rsid w:val="007E14D0"/>
    <w:rsid w:val="007F2CF2"/>
    <w:rsid w:val="0080077F"/>
    <w:rsid w:val="0080683A"/>
    <w:rsid w:val="00810681"/>
    <w:rsid w:val="00824897"/>
    <w:rsid w:val="0082508C"/>
    <w:rsid w:val="008252B1"/>
    <w:rsid w:val="00842BFE"/>
    <w:rsid w:val="008459C7"/>
    <w:rsid w:val="00853336"/>
    <w:rsid w:val="00860033"/>
    <w:rsid w:val="0086654E"/>
    <w:rsid w:val="00867E10"/>
    <w:rsid w:val="0087642C"/>
    <w:rsid w:val="0088514D"/>
    <w:rsid w:val="00886ECA"/>
    <w:rsid w:val="008908A4"/>
    <w:rsid w:val="008A6FAA"/>
    <w:rsid w:val="008A6FC0"/>
    <w:rsid w:val="008B7554"/>
    <w:rsid w:val="008C2400"/>
    <w:rsid w:val="008E78BA"/>
    <w:rsid w:val="008F42EB"/>
    <w:rsid w:val="008F7095"/>
    <w:rsid w:val="0090384E"/>
    <w:rsid w:val="009317FF"/>
    <w:rsid w:val="0093364E"/>
    <w:rsid w:val="009346D7"/>
    <w:rsid w:val="00952145"/>
    <w:rsid w:val="00955518"/>
    <w:rsid w:val="00957ADF"/>
    <w:rsid w:val="009617D0"/>
    <w:rsid w:val="00975B22"/>
    <w:rsid w:val="009766CD"/>
    <w:rsid w:val="009908A1"/>
    <w:rsid w:val="00990984"/>
    <w:rsid w:val="00992836"/>
    <w:rsid w:val="00995049"/>
    <w:rsid w:val="009A26CD"/>
    <w:rsid w:val="009A6182"/>
    <w:rsid w:val="009B0D08"/>
    <w:rsid w:val="009B0FC8"/>
    <w:rsid w:val="009B6D21"/>
    <w:rsid w:val="009F0088"/>
    <w:rsid w:val="009F1B75"/>
    <w:rsid w:val="009F2973"/>
    <w:rsid w:val="009F3C39"/>
    <w:rsid w:val="00A00884"/>
    <w:rsid w:val="00A11501"/>
    <w:rsid w:val="00A320C6"/>
    <w:rsid w:val="00A32E68"/>
    <w:rsid w:val="00A371FE"/>
    <w:rsid w:val="00A50306"/>
    <w:rsid w:val="00A52D1A"/>
    <w:rsid w:val="00A52D7C"/>
    <w:rsid w:val="00A5327F"/>
    <w:rsid w:val="00A631B5"/>
    <w:rsid w:val="00A76965"/>
    <w:rsid w:val="00A90136"/>
    <w:rsid w:val="00AA655C"/>
    <w:rsid w:val="00AA6A76"/>
    <w:rsid w:val="00AC62FE"/>
    <w:rsid w:val="00AC7C03"/>
    <w:rsid w:val="00AD019C"/>
    <w:rsid w:val="00AF6561"/>
    <w:rsid w:val="00B117AE"/>
    <w:rsid w:val="00B22A92"/>
    <w:rsid w:val="00B477B5"/>
    <w:rsid w:val="00B61A60"/>
    <w:rsid w:val="00B62A12"/>
    <w:rsid w:val="00B67B79"/>
    <w:rsid w:val="00B7723A"/>
    <w:rsid w:val="00B83E22"/>
    <w:rsid w:val="00B914E7"/>
    <w:rsid w:val="00B94855"/>
    <w:rsid w:val="00B963C6"/>
    <w:rsid w:val="00B97198"/>
    <w:rsid w:val="00BA138E"/>
    <w:rsid w:val="00BA35F6"/>
    <w:rsid w:val="00BA397F"/>
    <w:rsid w:val="00BB4486"/>
    <w:rsid w:val="00BB7A2F"/>
    <w:rsid w:val="00BC3A6D"/>
    <w:rsid w:val="00BD0525"/>
    <w:rsid w:val="00BD0674"/>
    <w:rsid w:val="00BD2737"/>
    <w:rsid w:val="00BE03D8"/>
    <w:rsid w:val="00C008F2"/>
    <w:rsid w:val="00C0502F"/>
    <w:rsid w:val="00C12827"/>
    <w:rsid w:val="00C22738"/>
    <w:rsid w:val="00C33001"/>
    <w:rsid w:val="00C60698"/>
    <w:rsid w:val="00C62F33"/>
    <w:rsid w:val="00C71487"/>
    <w:rsid w:val="00C8057A"/>
    <w:rsid w:val="00C95699"/>
    <w:rsid w:val="00CA4601"/>
    <w:rsid w:val="00CB36E1"/>
    <w:rsid w:val="00CB566B"/>
    <w:rsid w:val="00CB72EB"/>
    <w:rsid w:val="00CC0F12"/>
    <w:rsid w:val="00CC6DFA"/>
    <w:rsid w:val="00CD0813"/>
    <w:rsid w:val="00CE5048"/>
    <w:rsid w:val="00D16279"/>
    <w:rsid w:val="00D35704"/>
    <w:rsid w:val="00D371CF"/>
    <w:rsid w:val="00D61C87"/>
    <w:rsid w:val="00D879FE"/>
    <w:rsid w:val="00D95D8F"/>
    <w:rsid w:val="00D96164"/>
    <w:rsid w:val="00DA3CE0"/>
    <w:rsid w:val="00DC3758"/>
    <w:rsid w:val="00DD0876"/>
    <w:rsid w:val="00DD6032"/>
    <w:rsid w:val="00E01049"/>
    <w:rsid w:val="00E1323E"/>
    <w:rsid w:val="00E1681D"/>
    <w:rsid w:val="00E302EB"/>
    <w:rsid w:val="00E44B2D"/>
    <w:rsid w:val="00E5420C"/>
    <w:rsid w:val="00E73A60"/>
    <w:rsid w:val="00E76DE4"/>
    <w:rsid w:val="00E85E85"/>
    <w:rsid w:val="00E941AB"/>
    <w:rsid w:val="00EA3784"/>
    <w:rsid w:val="00EB269D"/>
    <w:rsid w:val="00EB3444"/>
    <w:rsid w:val="00EB5CC5"/>
    <w:rsid w:val="00EC1FFC"/>
    <w:rsid w:val="00ED6E78"/>
    <w:rsid w:val="00EF19BE"/>
    <w:rsid w:val="00F3133A"/>
    <w:rsid w:val="00F35250"/>
    <w:rsid w:val="00F42D3A"/>
    <w:rsid w:val="00F52429"/>
    <w:rsid w:val="00F6467E"/>
    <w:rsid w:val="00F666E8"/>
    <w:rsid w:val="00F779C2"/>
    <w:rsid w:val="00F81B1D"/>
    <w:rsid w:val="00F84676"/>
    <w:rsid w:val="00F8765C"/>
    <w:rsid w:val="00F97AB1"/>
    <w:rsid w:val="00F97DCF"/>
    <w:rsid w:val="00FA3E17"/>
    <w:rsid w:val="00FC68A5"/>
    <w:rsid w:val="00FD6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CA4"/>
    <w:rPr>
      <w:rFonts w:ascii="Times New Roman" w:eastAsia="Times New Roman" w:hAnsi="Times New Roman"/>
      <w:sz w:val="24"/>
      <w:szCs w:val="24"/>
    </w:rPr>
  </w:style>
  <w:style w:type="paragraph" w:styleId="1">
    <w:name w:val="heading 1"/>
    <w:basedOn w:val="a"/>
    <w:next w:val="a"/>
    <w:link w:val="10"/>
    <w:qFormat/>
    <w:rsid w:val="004C1CA4"/>
    <w:pPr>
      <w:keepNext/>
      <w:spacing w:before="240" w:after="60"/>
      <w:outlineLvl w:val="0"/>
    </w:pPr>
    <w:rPr>
      <w:rFonts w:ascii="Arial" w:hAnsi="Arial" w:cs="Arial"/>
      <w:b/>
      <w:bCs/>
      <w:kern w:val="32"/>
      <w:sz w:val="32"/>
      <w:szCs w:val="32"/>
    </w:rPr>
  </w:style>
  <w:style w:type="paragraph" w:styleId="8">
    <w:name w:val="heading 8"/>
    <w:basedOn w:val="a"/>
    <w:next w:val="a"/>
    <w:link w:val="80"/>
    <w:uiPriority w:val="9"/>
    <w:qFormat/>
    <w:rsid w:val="004C1CA4"/>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1CA4"/>
    <w:pPr>
      <w:tabs>
        <w:tab w:val="center" w:pos="4677"/>
        <w:tab w:val="right" w:pos="9355"/>
      </w:tabs>
    </w:pPr>
  </w:style>
  <w:style w:type="character" w:customStyle="1" w:styleId="a4">
    <w:name w:val="Верхний колонтитул Знак"/>
    <w:basedOn w:val="a0"/>
    <w:link w:val="a3"/>
    <w:uiPriority w:val="99"/>
    <w:rsid w:val="004C1CA4"/>
    <w:rPr>
      <w:rFonts w:ascii="Times New Roman" w:eastAsia="Times New Roman" w:hAnsi="Times New Roman" w:cs="Times New Roman"/>
      <w:sz w:val="24"/>
      <w:szCs w:val="24"/>
      <w:lang w:eastAsia="ru-RU"/>
    </w:rPr>
  </w:style>
  <w:style w:type="paragraph" w:customStyle="1" w:styleId="ConsPlusNormal">
    <w:name w:val="ConsPlusNormal"/>
    <w:rsid w:val="004C1CA4"/>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4C1CA4"/>
    <w:pPr>
      <w:widowControl w:val="0"/>
      <w:autoSpaceDE w:val="0"/>
      <w:autoSpaceDN w:val="0"/>
      <w:adjustRightInd w:val="0"/>
    </w:pPr>
    <w:rPr>
      <w:rFonts w:ascii="Arial" w:eastAsia="Times New Roman" w:hAnsi="Arial" w:cs="Arial"/>
      <w:b/>
      <w:bCs/>
    </w:rPr>
  </w:style>
  <w:style w:type="paragraph" w:styleId="a5">
    <w:name w:val="caption"/>
    <w:basedOn w:val="a"/>
    <w:next w:val="a"/>
    <w:uiPriority w:val="99"/>
    <w:qFormat/>
    <w:rsid w:val="004C1CA4"/>
    <w:pPr>
      <w:autoSpaceDE w:val="0"/>
      <w:autoSpaceDN w:val="0"/>
      <w:jc w:val="center"/>
    </w:pPr>
    <w:rPr>
      <w:b/>
      <w:bCs/>
      <w:smallCaps/>
      <w:sz w:val="28"/>
      <w:szCs w:val="28"/>
    </w:rPr>
  </w:style>
  <w:style w:type="character" w:customStyle="1" w:styleId="10">
    <w:name w:val="Заголовок 1 Знак"/>
    <w:basedOn w:val="a0"/>
    <w:link w:val="1"/>
    <w:rsid w:val="004C1CA4"/>
    <w:rPr>
      <w:rFonts w:ascii="Arial" w:eastAsia="Times New Roman" w:hAnsi="Arial" w:cs="Arial"/>
      <w:b/>
      <w:bCs/>
      <w:kern w:val="32"/>
      <w:sz w:val="32"/>
      <w:szCs w:val="32"/>
      <w:lang w:eastAsia="ru-RU"/>
    </w:rPr>
  </w:style>
  <w:style w:type="paragraph" w:styleId="a6">
    <w:name w:val="Body Text Indent"/>
    <w:basedOn w:val="a"/>
    <w:link w:val="a7"/>
    <w:rsid w:val="004C1CA4"/>
    <w:pPr>
      <w:spacing w:after="120"/>
      <w:ind w:left="283"/>
    </w:pPr>
  </w:style>
  <w:style w:type="character" w:customStyle="1" w:styleId="a7">
    <w:name w:val="Основной текст с отступом Знак"/>
    <w:basedOn w:val="a0"/>
    <w:link w:val="a6"/>
    <w:rsid w:val="004C1CA4"/>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4C1CA4"/>
    <w:rPr>
      <w:rFonts w:ascii="Cambria" w:eastAsia="Times New Roman" w:hAnsi="Cambria" w:cs="Times New Roman"/>
      <w:color w:val="404040"/>
      <w:sz w:val="20"/>
      <w:szCs w:val="20"/>
      <w:lang w:eastAsia="ru-RU"/>
    </w:rPr>
  </w:style>
  <w:style w:type="paragraph" w:styleId="a8">
    <w:name w:val="Body Text"/>
    <w:basedOn w:val="a"/>
    <w:link w:val="a9"/>
    <w:uiPriority w:val="99"/>
    <w:semiHidden/>
    <w:unhideWhenUsed/>
    <w:rsid w:val="009F1B75"/>
    <w:pPr>
      <w:spacing w:after="120"/>
    </w:pPr>
  </w:style>
  <w:style w:type="character" w:customStyle="1" w:styleId="a9">
    <w:name w:val="Основной текст Знак"/>
    <w:basedOn w:val="a0"/>
    <w:link w:val="a8"/>
    <w:uiPriority w:val="99"/>
    <w:semiHidden/>
    <w:rsid w:val="009F1B75"/>
    <w:rPr>
      <w:rFonts w:ascii="Times New Roman" w:eastAsia="Times New Roman" w:hAnsi="Times New Roman"/>
      <w:sz w:val="24"/>
      <w:szCs w:val="24"/>
    </w:rPr>
  </w:style>
  <w:style w:type="paragraph" w:styleId="aa">
    <w:name w:val="No Spacing"/>
    <w:qFormat/>
    <w:rsid w:val="009F1B75"/>
    <w:pPr>
      <w:jc w:val="both"/>
    </w:pPr>
    <w:rPr>
      <w:sz w:val="22"/>
      <w:szCs w:val="22"/>
      <w:lang w:eastAsia="en-US"/>
    </w:rPr>
  </w:style>
  <w:style w:type="paragraph" w:customStyle="1" w:styleId="11">
    <w:name w:val="Обычный1"/>
    <w:rsid w:val="009F1B75"/>
    <w:pPr>
      <w:widowControl w:val="0"/>
    </w:pPr>
    <w:rPr>
      <w:rFonts w:ascii="Times New Roman" w:eastAsia="Times New Roman" w:hAnsi="Times New Roman"/>
      <w:snapToGrid w:val="0"/>
      <w:lang w:val="en-US"/>
    </w:rPr>
  </w:style>
  <w:style w:type="paragraph" w:customStyle="1" w:styleId="ab">
    <w:name w:val="Знак"/>
    <w:basedOn w:val="a"/>
    <w:rsid w:val="008B7554"/>
    <w:pPr>
      <w:spacing w:after="160" w:line="240" w:lineRule="exact"/>
    </w:pPr>
    <w:rPr>
      <w:rFonts w:ascii="Verdana" w:hAnsi="Verdana"/>
      <w:sz w:val="20"/>
      <w:szCs w:val="20"/>
      <w:lang w:val="en-US" w:eastAsia="en-US"/>
    </w:rPr>
  </w:style>
  <w:style w:type="paragraph" w:styleId="3">
    <w:name w:val="Body Text Indent 3"/>
    <w:basedOn w:val="a"/>
    <w:link w:val="30"/>
    <w:rsid w:val="005E2A47"/>
    <w:pPr>
      <w:spacing w:after="120"/>
      <w:ind w:left="283"/>
    </w:pPr>
    <w:rPr>
      <w:sz w:val="16"/>
      <w:szCs w:val="16"/>
    </w:rPr>
  </w:style>
  <w:style w:type="character" w:customStyle="1" w:styleId="30">
    <w:name w:val="Основной текст с отступом 3 Знак"/>
    <w:basedOn w:val="a0"/>
    <w:link w:val="3"/>
    <w:rsid w:val="005E2A47"/>
    <w:rPr>
      <w:rFonts w:ascii="Times New Roman" w:eastAsia="Times New Roman" w:hAnsi="Times New Roman"/>
      <w:sz w:val="16"/>
      <w:szCs w:val="16"/>
    </w:rPr>
  </w:style>
  <w:style w:type="paragraph" w:styleId="ac">
    <w:name w:val="Normal (Web)"/>
    <w:basedOn w:val="a"/>
    <w:rsid w:val="005E2A47"/>
    <w:pPr>
      <w:spacing w:before="100" w:after="100"/>
    </w:pPr>
    <w:rPr>
      <w:szCs w:val="20"/>
    </w:rPr>
  </w:style>
  <w:style w:type="character" w:styleId="ad">
    <w:name w:val="page number"/>
    <w:basedOn w:val="a0"/>
    <w:rsid w:val="005E2A47"/>
  </w:style>
  <w:style w:type="paragraph" w:customStyle="1" w:styleId="consplusnormal0">
    <w:name w:val="consplusnormal"/>
    <w:basedOn w:val="a"/>
    <w:rsid w:val="005E2A47"/>
    <w:pPr>
      <w:spacing w:before="100" w:beforeAutospacing="1" w:after="100" w:afterAutospacing="1"/>
    </w:pPr>
  </w:style>
  <w:style w:type="paragraph" w:customStyle="1" w:styleId="12">
    <w:name w:val="Знак1"/>
    <w:basedOn w:val="a"/>
    <w:rsid w:val="00063EF0"/>
    <w:pPr>
      <w:spacing w:before="100" w:beforeAutospacing="1" w:after="100" w:afterAutospacing="1"/>
    </w:pPr>
    <w:rPr>
      <w:rFonts w:ascii="Tahoma" w:hAnsi="Tahoma" w:cs="Tahoma"/>
      <w:sz w:val="20"/>
      <w:szCs w:val="20"/>
      <w:lang w:val="en-US" w:eastAsia="en-US"/>
    </w:rPr>
  </w:style>
  <w:style w:type="paragraph" w:customStyle="1" w:styleId="13">
    <w:name w:val="Знак Знак Знак1 Знак"/>
    <w:basedOn w:val="a"/>
    <w:rsid w:val="00655ADC"/>
    <w:pPr>
      <w:spacing w:before="100" w:beforeAutospacing="1" w:after="100" w:afterAutospacing="1"/>
      <w:jc w:val="both"/>
    </w:pPr>
    <w:rPr>
      <w:rFonts w:ascii="Tahoma" w:hAnsi="Tahoma"/>
      <w:sz w:val="20"/>
      <w:szCs w:val="20"/>
      <w:lang w:val="en-US" w:eastAsia="en-US"/>
    </w:rPr>
  </w:style>
  <w:style w:type="paragraph" w:customStyle="1" w:styleId="2">
    <w:name w:val="Знак2 Знак Знак Знак Знак Знак Знак Знак Знак Знак Знак Знак Знак Знак Знак Знак"/>
    <w:basedOn w:val="a"/>
    <w:rsid w:val="00531A83"/>
    <w:pPr>
      <w:spacing w:before="100" w:beforeAutospacing="1" w:after="100" w:afterAutospacing="1"/>
    </w:pPr>
    <w:rPr>
      <w:rFonts w:ascii="Tahoma" w:hAnsi="Tahoma" w:cs="Tahoma"/>
      <w:sz w:val="20"/>
      <w:szCs w:val="20"/>
      <w:lang w:val="en-US" w:eastAsia="en-US"/>
    </w:rPr>
  </w:style>
  <w:style w:type="paragraph" w:styleId="ae">
    <w:name w:val="footer"/>
    <w:basedOn w:val="a"/>
    <w:rsid w:val="00D61C87"/>
    <w:pPr>
      <w:tabs>
        <w:tab w:val="center" w:pos="4677"/>
        <w:tab w:val="right" w:pos="9355"/>
      </w:tabs>
    </w:pPr>
  </w:style>
  <w:style w:type="paragraph" w:styleId="af">
    <w:name w:val="Balloon Text"/>
    <w:basedOn w:val="a"/>
    <w:semiHidden/>
    <w:rsid w:val="00B61A60"/>
    <w:rPr>
      <w:rFonts w:ascii="Tahoma" w:hAnsi="Tahoma" w:cs="Tahoma"/>
      <w:sz w:val="16"/>
      <w:szCs w:val="16"/>
    </w:rPr>
  </w:style>
  <w:style w:type="paragraph" w:customStyle="1" w:styleId="af0">
    <w:name w:val="Знак Знак Знак Знак"/>
    <w:basedOn w:val="a"/>
    <w:rsid w:val="0026173E"/>
    <w:pPr>
      <w:widowControl w:val="0"/>
      <w:adjustRightInd w:val="0"/>
      <w:spacing w:after="160" w:line="240" w:lineRule="exact"/>
      <w:jc w:val="right"/>
    </w:pPr>
    <w:rPr>
      <w:sz w:val="20"/>
      <w:szCs w:val="20"/>
      <w:lang w:val="en-GB" w:eastAsia="en-US"/>
    </w:rPr>
  </w:style>
  <w:style w:type="character" w:styleId="af1">
    <w:name w:val="Hyperlink"/>
    <w:basedOn w:val="a0"/>
    <w:rsid w:val="00C62F33"/>
    <w:rPr>
      <w:color w:val="0000FF"/>
      <w:u w:val="single"/>
    </w:rPr>
  </w:style>
  <w:style w:type="paragraph" w:customStyle="1" w:styleId="14">
    <w:name w:val="Знак1"/>
    <w:basedOn w:val="a"/>
    <w:rsid w:val="006903AD"/>
    <w:pPr>
      <w:spacing w:before="100" w:beforeAutospacing="1" w:after="100" w:afterAutospacing="1"/>
    </w:pPr>
    <w:rPr>
      <w:rFonts w:ascii="Tahoma" w:hAnsi="Tahoma" w:cs="Tahoma"/>
      <w:sz w:val="20"/>
      <w:szCs w:val="20"/>
      <w:lang w:val="en-US" w:eastAsia="en-US"/>
    </w:rPr>
  </w:style>
  <w:style w:type="paragraph" w:customStyle="1" w:styleId="15">
    <w:name w:val="Абзац списка1"/>
    <w:basedOn w:val="a"/>
    <w:rsid w:val="007F2CF2"/>
    <w:pPr>
      <w:ind w:left="720"/>
    </w:pPr>
    <w:rPr>
      <w:rFonts w:eastAsia="Calibri"/>
    </w:rPr>
  </w:style>
  <w:style w:type="paragraph" w:customStyle="1" w:styleId="16">
    <w:name w:val="Без интервала1"/>
    <w:rsid w:val="007F2CF2"/>
    <w:rPr>
      <w:rFonts w:eastAsia="Times New Roman"/>
      <w:sz w:val="22"/>
      <w:szCs w:val="22"/>
      <w:lang w:eastAsia="en-US"/>
    </w:rPr>
  </w:style>
  <w:style w:type="paragraph" w:customStyle="1" w:styleId="20">
    <w:name w:val="Абзац списка2"/>
    <w:basedOn w:val="a"/>
    <w:rsid w:val="00A631B5"/>
    <w:pPr>
      <w:ind w:left="720"/>
    </w:pPr>
    <w:rPr>
      <w:rFonts w:eastAsia="Calibri"/>
    </w:rPr>
  </w:style>
  <w:style w:type="paragraph" w:customStyle="1" w:styleId="21">
    <w:name w:val="Без интервала2"/>
    <w:rsid w:val="00A631B5"/>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663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877D3D3AA872E733B5E63F9A759BC0A4EA57651F595B42F644D3842FAB92F2FB0C62F24A4DFEC760B0EF3n2D0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Куйбышевское СП</Company>
  <LinksUpToDate>false</LinksUpToDate>
  <CharactersWithSpaces>27282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Лилия</dc:creator>
  <cp:keywords/>
  <dc:description/>
  <cp:lastModifiedBy>Наталья</cp:lastModifiedBy>
  <cp:revision>7</cp:revision>
  <cp:lastPrinted>2018-02-15T05:52:00Z</cp:lastPrinted>
  <dcterms:created xsi:type="dcterms:W3CDTF">2017-04-14T10:25:00Z</dcterms:created>
  <dcterms:modified xsi:type="dcterms:W3CDTF">2018-02-16T10:11:00Z</dcterms:modified>
</cp:coreProperties>
</file>