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94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508BD" w:rsidRDefault="002508BD" w:rsidP="002508BD">
      <w:pPr>
        <w:jc w:val="center"/>
        <w:rPr>
          <w:b/>
          <w:sz w:val="28"/>
          <w:szCs w:val="28"/>
        </w:rPr>
      </w:pP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КУЙБЫШЕВСКОГО СЕЛЬСКОГО ПОСЕЛЕНИЯ</w:t>
      </w:r>
    </w:p>
    <w:p w:rsidR="00A0666F" w:rsidRDefault="00A0666F" w:rsidP="002508BD">
      <w:pPr>
        <w:jc w:val="center"/>
        <w:rPr>
          <w:b/>
          <w:sz w:val="28"/>
          <w:szCs w:val="28"/>
        </w:rPr>
      </w:pPr>
    </w:p>
    <w:p w:rsidR="00A0666F" w:rsidRDefault="00A0666F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666F" w:rsidRDefault="00A0666F" w:rsidP="002508BD">
      <w:pPr>
        <w:jc w:val="center"/>
        <w:rPr>
          <w:b/>
          <w:sz w:val="28"/>
          <w:szCs w:val="28"/>
        </w:rPr>
      </w:pPr>
    </w:p>
    <w:p w:rsidR="00A0666F" w:rsidRDefault="00D82E30" w:rsidP="0029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E10AF5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.2017</w:t>
      </w:r>
      <w:r w:rsidR="00A0666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</w:t>
      </w:r>
      <w:r w:rsidR="00655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BE4FE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BE4FE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E4FEF">
        <w:rPr>
          <w:b/>
          <w:sz w:val="28"/>
          <w:szCs w:val="28"/>
        </w:rPr>
        <w:t>31</w:t>
      </w:r>
      <w:r w:rsidR="00A0666F">
        <w:rPr>
          <w:b/>
          <w:sz w:val="28"/>
          <w:szCs w:val="28"/>
        </w:rPr>
        <w:t xml:space="preserve">                  </w:t>
      </w:r>
      <w:r w:rsidR="00655341">
        <w:rPr>
          <w:b/>
          <w:sz w:val="28"/>
          <w:szCs w:val="28"/>
        </w:rPr>
        <w:t xml:space="preserve">  </w:t>
      </w:r>
      <w:r w:rsidR="00A0666F">
        <w:rPr>
          <w:b/>
          <w:sz w:val="28"/>
          <w:szCs w:val="28"/>
        </w:rPr>
        <w:t xml:space="preserve">   </w:t>
      </w:r>
      <w:r w:rsidR="00292AEA">
        <w:rPr>
          <w:b/>
          <w:sz w:val="28"/>
          <w:szCs w:val="28"/>
        </w:rPr>
        <w:t xml:space="preserve">     </w:t>
      </w:r>
      <w:r w:rsidR="00A0666F">
        <w:rPr>
          <w:b/>
          <w:sz w:val="28"/>
          <w:szCs w:val="28"/>
        </w:rPr>
        <w:t xml:space="preserve">    с. Куйбышево</w:t>
      </w:r>
    </w:p>
    <w:p w:rsidR="00A0666F" w:rsidRDefault="00A0666F" w:rsidP="00A0666F">
      <w:pPr>
        <w:rPr>
          <w:b/>
          <w:sz w:val="28"/>
          <w:szCs w:val="28"/>
        </w:rPr>
      </w:pPr>
    </w:p>
    <w:p w:rsidR="00A0666F" w:rsidRDefault="00A0666F" w:rsidP="00A06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Администрации </w:t>
      </w:r>
      <w:r w:rsidR="004D20B7">
        <w:rPr>
          <w:b/>
          <w:sz w:val="28"/>
          <w:szCs w:val="28"/>
        </w:rPr>
        <w:t>Куйбышевского сельского поселения</w:t>
      </w:r>
    </w:p>
    <w:p w:rsidR="00A0666F" w:rsidRDefault="00A0666F" w:rsidP="00A0666F">
      <w:pPr>
        <w:jc w:val="center"/>
        <w:rPr>
          <w:b/>
          <w:sz w:val="28"/>
          <w:szCs w:val="28"/>
        </w:rPr>
      </w:pPr>
    </w:p>
    <w:p w:rsidR="00A0666F" w:rsidRDefault="00A0666F" w:rsidP="00A97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8, статьи 37 Федерального закона от 06.10.2003 годы № 131-ФЗ «Об общих принципах организации местного самоуправления в Российской Федерации, статьи </w:t>
      </w:r>
      <w:r w:rsidR="00A97939">
        <w:rPr>
          <w:sz w:val="28"/>
          <w:szCs w:val="28"/>
        </w:rPr>
        <w:t>32</w:t>
      </w:r>
      <w:r>
        <w:rPr>
          <w:sz w:val="28"/>
          <w:szCs w:val="28"/>
        </w:rPr>
        <w:t xml:space="preserve"> Устава муниципального образования «Куйбышевское сельское поселение», заслушав и обсудив информацию Главы Куйбышевского сельского поселения Собрание депутатов Куйбышевского сельского поселения </w:t>
      </w:r>
    </w:p>
    <w:p w:rsidR="00A0666F" w:rsidRDefault="00A0666F" w:rsidP="00A0666F">
      <w:pPr>
        <w:jc w:val="both"/>
        <w:rPr>
          <w:sz w:val="28"/>
          <w:szCs w:val="28"/>
        </w:rPr>
      </w:pPr>
    </w:p>
    <w:p w:rsidR="00A0666F" w:rsidRDefault="00A0666F" w:rsidP="00A066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0666F" w:rsidRDefault="00A0666F" w:rsidP="00A0666F">
      <w:pPr>
        <w:rPr>
          <w:sz w:val="28"/>
          <w:szCs w:val="28"/>
        </w:rPr>
      </w:pPr>
    </w:p>
    <w:p w:rsidR="00A97939" w:rsidRDefault="00A0666F" w:rsidP="00A97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79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структуру Администрации Куйбышевско</w:t>
      </w:r>
      <w:r w:rsidR="004D20B7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согласно приложению</w:t>
      </w:r>
      <w:r w:rsidR="00B5067B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A97939" w:rsidRDefault="00A97939" w:rsidP="00A97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666F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</w:t>
      </w:r>
      <w:r w:rsidR="00B5067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Решения </w:t>
      </w:r>
      <w:r w:rsidR="00B5067B">
        <w:rPr>
          <w:sz w:val="28"/>
          <w:szCs w:val="28"/>
        </w:rPr>
        <w:t>Собрания депутатов Куйбышевского сельского поселения согласно прилагаемому перечню (приложению № 2).</w:t>
      </w:r>
    </w:p>
    <w:p w:rsidR="00B5067B" w:rsidRDefault="00A0666F" w:rsidP="00B5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7939" w:rsidRPr="00A97939">
        <w:rPr>
          <w:sz w:val="28"/>
          <w:szCs w:val="28"/>
        </w:rPr>
        <w:t xml:space="preserve"> </w:t>
      </w:r>
      <w:r w:rsidR="00A97939">
        <w:rPr>
          <w:sz w:val="28"/>
          <w:szCs w:val="28"/>
        </w:rPr>
        <w:t>Настоящее решение вступает в силу с момента подписания.</w:t>
      </w:r>
    </w:p>
    <w:p w:rsidR="000C2462" w:rsidRDefault="000C2462" w:rsidP="00B5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порядка </w:t>
      </w:r>
      <w:r w:rsidR="00880B07">
        <w:rPr>
          <w:sz w:val="28"/>
          <w:szCs w:val="28"/>
        </w:rPr>
        <w:t>И.М. Токарева</w:t>
      </w:r>
    </w:p>
    <w:p w:rsidR="000C2462" w:rsidRDefault="000C2462" w:rsidP="00A0666F">
      <w:pPr>
        <w:jc w:val="both"/>
        <w:rPr>
          <w:sz w:val="28"/>
          <w:szCs w:val="28"/>
        </w:rPr>
      </w:pPr>
    </w:p>
    <w:p w:rsidR="000C2462" w:rsidRDefault="000C2462" w:rsidP="00A0666F">
      <w:pPr>
        <w:jc w:val="both"/>
        <w:rPr>
          <w:sz w:val="28"/>
          <w:szCs w:val="28"/>
        </w:rPr>
      </w:pPr>
    </w:p>
    <w:p w:rsidR="000C2462" w:rsidRDefault="000C2462" w:rsidP="00A0666F">
      <w:pPr>
        <w:jc w:val="both"/>
        <w:rPr>
          <w:sz w:val="28"/>
          <w:szCs w:val="28"/>
        </w:rPr>
      </w:pPr>
    </w:p>
    <w:p w:rsidR="00B5067B" w:rsidRDefault="00B5067B" w:rsidP="00B5067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B5067B" w:rsidRDefault="00B5067B" w:rsidP="00B5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Куйбышевского</w:t>
      </w:r>
      <w:proofErr w:type="gramEnd"/>
      <w:r>
        <w:rPr>
          <w:sz w:val="28"/>
          <w:szCs w:val="28"/>
        </w:rPr>
        <w:t xml:space="preserve"> </w:t>
      </w:r>
    </w:p>
    <w:p w:rsidR="000C2462" w:rsidRDefault="00B5067B" w:rsidP="00B5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p w:rsidR="001E60AC" w:rsidRDefault="001E60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60AC" w:rsidRDefault="001E60AC" w:rsidP="000B083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0B083D">
        <w:rPr>
          <w:sz w:val="28"/>
          <w:szCs w:val="28"/>
        </w:rPr>
        <w:t>2</w:t>
      </w:r>
    </w:p>
    <w:p w:rsidR="001E60AC" w:rsidRDefault="001E60AC" w:rsidP="000B083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Куйбышевского сельского поселения от 14 </w:t>
      </w:r>
      <w:r w:rsidR="00374E7C">
        <w:rPr>
          <w:sz w:val="28"/>
          <w:szCs w:val="28"/>
        </w:rPr>
        <w:t xml:space="preserve">.07.2017 </w:t>
      </w:r>
      <w:r>
        <w:rPr>
          <w:sz w:val="28"/>
          <w:szCs w:val="28"/>
        </w:rPr>
        <w:t xml:space="preserve">№ </w:t>
      </w:r>
      <w:r w:rsidR="00BE4FEF">
        <w:rPr>
          <w:sz w:val="28"/>
          <w:szCs w:val="28"/>
        </w:rPr>
        <w:t>31</w:t>
      </w:r>
    </w:p>
    <w:p w:rsidR="001E60AC" w:rsidRDefault="001E60AC" w:rsidP="001E60AC">
      <w:pPr>
        <w:ind w:left="4962"/>
        <w:jc w:val="both"/>
        <w:rPr>
          <w:sz w:val="28"/>
          <w:szCs w:val="28"/>
        </w:rPr>
      </w:pPr>
    </w:p>
    <w:p w:rsidR="000B083D" w:rsidRDefault="000B083D" w:rsidP="001E60AC">
      <w:pPr>
        <w:ind w:left="4962"/>
        <w:jc w:val="both"/>
        <w:rPr>
          <w:sz w:val="28"/>
          <w:szCs w:val="28"/>
        </w:rPr>
      </w:pPr>
    </w:p>
    <w:p w:rsidR="000B083D" w:rsidRDefault="000B083D" w:rsidP="001E60AC">
      <w:pPr>
        <w:ind w:left="4962"/>
        <w:jc w:val="both"/>
        <w:rPr>
          <w:sz w:val="28"/>
          <w:szCs w:val="28"/>
        </w:rPr>
      </w:pPr>
    </w:p>
    <w:p w:rsidR="001E60AC" w:rsidRDefault="001E60AC" w:rsidP="001E60A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правовых актов,</w:t>
      </w:r>
    </w:p>
    <w:p w:rsidR="001E60AC" w:rsidRDefault="00962801" w:rsidP="001E60A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E60AC">
        <w:rPr>
          <w:sz w:val="28"/>
          <w:szCs w:val="28"/>
        </w:rPr>
        <w:t>одлежащих признанию утративших силу</w:t>
      </w:r>
    </w:p>
    <w:p w:rsidR="001E60AC" w:rsidRDefault="001E60AC" w:rsidP="001E60AC">
      <w:pPr>
        <w:jc w:val="center"/>
        <w:rPr>
          <w:sz w:val="28"/>
          <w:szCs w:val="28"/>
        </w:rPr>
      </w:pPr>
    </w:p>
    <w:p w:rsidR="001E60AC" w:rsidRDefault="001E60AC" w:rsidP="001E60AC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Куйбышевского сельского поселения</w:t>
      </w:r>
      <w:r w:rsidR="007755C3">
        <w:rPr>
          <w:sz w:val="28"/>
          <w:szCs w:val="28"/>
        </w:rPr>
        <w:t xml:space="preserve"> от 29 апреля 2010 года № 17 «Об утверждении структуры Администрации Куйбышевского сельского поселения».</w:t>
      </w:r>
    </w:p>
    <w:p w:rsidR="007755C3" w:rsidRPr="007755C3" w:rsidRDefault="007755C3" w:rsidP="007755C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55C3">
        <w:rPr>
          <w:sz w:val="28"/>
          <w:szCs w:val="28"/>
        </w:rPr>
        <w:t>Решение собрания депутатов Куйбышевского сельского поселения от 29 сентября 2010 года № 29 «О внесении изменения в решение Собрания депутатов Куйбышевского сельского поселения  от 29.04.2010 № 17  «Об утверждении структуры Администрации Куйбышевского сельского поселения».</w:t>
      </w:r>
    </w:p>
    <w:p w:rsidR="007755C3" w:rsidRDefault="007755C3" w:rsidP="007755C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55C3">
        <w:rPr>
          <w:sz w:val="28"/>
          <w:szCs w:val="28"/>
        </w:rPr>
        <w:t xml:space="preserve">Решение собрания депутатов Куйбышевского сельского поселения от </w:t>
      </w:r>
      <w:r>
        <w:rPr>
          <w:sz w:val="28"/>
          <w:szCs w:val="28"/>
        </w:rPr>
        <w:t>12</w:t>
      </w:r>
      <w:r w:rsidRPr="007755C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7755C3">
        <w:rPr>
          <w:sz w:val="28"/>
          <w:szCs w:val="28"/>
        </w:rPr>
        <w:t xml:space="preserve"> 2010 года № </w:t>
      </w:r>
      <w:r>
        <w:rPr>
          <w:sz w:val="28"/>
          <w:szCs w:val="28"/>
        </w:rPr>
        <w:t>38 «</w:t>
      </w:r>
      <w:r w:rsidRPr="007755C3">
        <w:rPr>
          <w:sz w:val="28"/>
          <w:szCs w:val="28"/>
        </w:rPr>
        <w:t>О внесении изменений в структуру Администрации Куйбышевского сельского поселения, утвержденную  решением Собрания депутатов Куйбышевского сельского поселения  от 29.04.2010 № 17</w:t>
      </w:r>
      <w:r>
        <w:rPr>
          <w:sz w:val="28"/>
          <w:szCs w:val="28"/>
        </w:rPr>
        <w:t xml:space="preserve"> </w:t>
      </w:r>
      <w:r w:rsidRPr="007755C3">
        <w:rPr>
          <w:sz w:val="28"/>
          <w:szCs w:val="28"/>
        </w:rPr>
        <w:t>«Об утверждении структуры Администрации Куйбышевского сельского поселения».</w:t>
      </w:r>
    </w:p>
    <w:p w:rsidR="007755C3" w:rsidRPr="007755C3" w:rsidRDefault="007755C3" w:rsidP="007755C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55C3">
        <w:rPr>
          <w:sz w:val="28"/>
          <w:szCs w:val="28"/>
        </w:rPr>
        <w:t xml:space="preserve">Решение собрания депутатов Куйбышевского сельского поселения от </w:t>
      </w:r>
      <w:r>
        <w:rPr>
          <w:sz w:val="28"/>
          <w:szCs w:val="28"/>
        </w:rPr>
        <w:t>26</w:t>
      </w:r>
      <w:r w:rsidRPr="007755C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7755C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755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02 «</w:t>
      </w:r>
      <w:r w:rsidRPr="007755C3">
        <w:rPr>
          <w:sz w:val="28"/>
          <w:szCs w:val="28"/>
        </w:rPr>
        <w:t xml:space="preserve">О внесении изменений в структуру Администрации Куйбышевского сельского поселения, утвержденную  решением Собрания депутатов Куйбышевского сельского поселения  от 29.04.2010 № 17 «Об утверждении структуры Администрации Куйбышевского сельского поселения».  </w:t>
      </w:r>
    </w:p>
    <w:p w:rsidR="007755C3" w:rsidRDefault="007755C3" w:rsidP="007755C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55C3">
        <w:rPr>
          <w:sz w:val="28"/>
          <w:szCs w:val="28"/>
        </w:rPr>
        <w:t xml:space="preserve">Решение собрания депутатов Куйбышевского сельского поселения от </w:t>
      </w:r>
      <w:r>
        <w:rPr>
          <w:sz w:val="28"/>
          <w:szCs w:val="28"/>
        </w:rPr>
        <w:t>23</w:t>
      </w:r>
      <w:r w:rsidRPr="0077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7755C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755C3">
        <w:rPr>
          <w:sz w:val="28"/>
          <w:szCs w:val="28"/>
        </w:rPr>
        <w:t xml:space="preserve"> года № </w:t>
      </w:r>
      <w:r w:rsidR="001833C5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Pr="007755C3">
        <w:rPr>
          <w:sz w:val="28"/>
          <w:szCs w:val="28"/>
        </w:rPr>
        <w:t>О внесении изменений в структуру Администрации Куйбышевского сельского поселения, утвержденную  решением Собрания депутатов Куйбышевского сельского поселения  от 29.04.2010 № 17 «Об утверждении структуры Администрации Куйбышевского сельского поселения».</w:t>
      </w:r>
    </w:p>
    <w:p w:rsidR="001833C5" w:rsidRDefault="001833C5" w:rsidP="001833C5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55C3">
        <w:rPr>
          <w:sz w:val="28"/>
          <w:szCs w:val="28"/>
        </w:rPr>
        <w:t xml:space="preserve">Решение собрания депутатов Куйбышевского сельского поселения от </w:t>
      </w:r>
      <w:r>
        <w:rPr>
          <w:sz w:val="28"/>
          <w:szCs w:val="28"/>
        </w:rPr>
        <w:t xml:space="preserve">29 апреля </w:t>
      </w:r>
      <w:r w:rsidRPr="007755C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755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 «</w:t>
      </w:r>
      <w:r w:rsidRPr="007755C3">
        <w:rPr>
          <w:sz w:val="28"/>
          <w:szCs w:val="28"/>
        </w:rPr>
        <w:t>О внесении изменений в структуру Администрации Куйбышевского сельского поселения, утвержденную  решением Собрания депутатов Куйбышевского сельского поселения  от 29.04.2010 № 17 «Об утверждении структуры Администрации Куйбышевского сельского поселения».</w:t>
      </w:r>
    </w:p>
    <w:p w:rsidR="001833C5" w:rsidRDefault="001833C5" w:rsidP="001833C5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55C3">
        <w:rPr>
          <w:sz w:val="28"/>
          <w:szCs w:val="28"/>
        </w:rPr>
        <w:t xml:space="preserve">Решение собрания депутатов Куйбышевского сельского поселения от </w:t>
      </w:r>
      <w:r>
        <w:rPr>
          <w:sz w:val="28"/>
          <w:szCs w:val="28"/>
        </w:rPr>
        <w:t xml:space="preserve">27 октября </w:t>
      </w:r>
      <w:r w:rsidRPr="007755C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755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 «</w:t>
      </w:r>
      <w:r w:rsidRPr="007755C3">
        <w:rPr>
          <w:sz w:val="28"/>
          <w:szCs w:val="28"/>
        </w:rPr>
        <w:t xml:space="preserve">О внесении изменений в структуру Администрации Куйбышевского сельского поселения, утвержденную  </w:t>
      </w:r>
      <w:r w:rsidRPr="007755C3">
        <w:rPr>
          <w:sz w:val="28"/>
          <w:szCs w:val="28"/>
        </w:rPr>
        <w:lastRenderedPageBreak/>
        <w:t>решением Собрания депутатов Куйбышевского сельского поселения  от 29.04.2010 № 17 «Об утверждении структуры Администрации Куйбышевского сельского поселения».</w:t>
      </w:r>
    </w:p>
    <w:p w:rsidR="007755C3" w:rsidRPr="007755C3" w:rsidRDefault="007755C3" w:rsidP="007755C3">
      <w:pPr>
        <w:jc w:val="both"/>
        <w:rPr>
          <w:sz w:val="28"/>
          <w:szCs w:val="28"/>
        </w:rPr>
      </w:pPr>
    </w:p>
    <w:p w:rsidR="007755C3" w:rsidRDefault="007755C3" w:rsidP="007755C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7755C3" w:rsidRDefault="007755C3" w:rsidP="00775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Куйбышевского</w:t>
      </w:r>
      <w:proofErr w:type="gramEnd"/>
      <w:r>
        <w:rPr>
          <w:sz w:val="28"/>
          <w:szCs w:val="28"/>
        </w:rPr>
        <w:t xml:space="preserve"> </w:t>
      </w:r>
    </w:p>
    <w:p w:rsidR="007755C3" w:rsidRDefault="007755C3" w:rsidP="00775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p w:rsidR="007755C3" w:rsidRPr="007755C3" w:rsidRDefault="007755C3" w:rsidP="007755C3">
      <w:pPr>
        <w:jc w:val="both"/>
        <w:rPr>
          <w:sz w:val="28"/>
          <w:szCs w:val="28"/>
        </w:rPr>
      </w:pPr>
    </w:p>
    <w:p w:rsidR="000C2462" w:rsidRDefault="000C2462" w:rsidP="00A0666F">
      <w:pPr>
        <w:jc w:val="both"/>
        <w:rPr>
          <w:sz w:val="28"/>
          <w:szCs w:val="28"/>
        </w:rPr>
      </w:pPr>
    </w:p>
    <w:p w:rsidR="000C2462" w:rsidRDefault="000C2462" w:rsidP="001E60AC">
      <w:pPr>
        <w:jc w:val="center"/>
        <w:rPr>
          <w:sz w:val="28"/>
          <w:szCs w:val="28"/>
        </w:rPr>
        <w:sectPr w:rsidR="000C2462" w:rsidSect="001833C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21E0" w:rsidRPr="00B121E0" w:rsidRDefault="00B121E0" w:rsidP="00B121E0">
      <w:pPr>
        <w:ind w:left="9498"/>
        <w:jc w:val="both"/>
        <w:rPr>
          <w:sz w:val="28"/>
          <w:szCs w:val="28"/>
        </w:rPr>
      </w:pPr>
      <w:r w:rsidRPr="00B121E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B121E0" w:rsidRPr="00B121E0" w:rsidRDefault="00B121E0" w:rsidP="00B121E0">
      <w:pPr>
        <w:ind w:left="9498"/>
        <w:jc w:val="both"/>
        <w:rPr>
          <w:sz w:val="28"/>
          <w:szCs w:val="28"/>
        </w:rPr>
      </w:pPr>
      <w:r w:rsidRPr="00B121E0">
        <w:rPr>
          <w:sz w:val="28"/>
          <w:szCs w:val="28"/>
        </w:rPr>
        <w:t xml:space="preserve">К решению Собрания депутатов Куйбышевского сельского поселения </w:t>
      </w:r>
    </w:p>
    <w:p w:rsidR="00B121E0" w:rsidRPr="00B121E0" w:rsidRDefault="00962801" w:rsidP="00B121E0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>от 14.07.</w:t>
      </w:r>
      <w:r w:rsidR="00B121E0" w:rsidRPr="00B121E0">
        <w:rPr>
          <w:sz w:val="28"/>
          <w:szCs w:val="28"/>
        </w:rPr>
        <w:t xml:space="preserve">2017 № </w:t>
      </w:r>
      <w:r w:rsidR="00BE4FEF">
        <w:rPr>
          <w:sz w:val="28"/>
          <w:szCs w:val="28"/>
        </w:rPr>
        <w:t>31</w:t>
      </w:r>
    </w:p>
    <w:p w:rsidR="00B121E0" w:rsidRDefault="00B121E0" w:rsidP="00B121E0"/>
    <w:p w:rsidR="00B121E0" w:rsidRPr="00B121E0" w:rsidRDefault="00B121E0" w:rsidP="00B121E0">
      <w:pPr>
        <w:jc w:val="center"/>
        <w:rPr>
          <w:b/>
        </w:rPr>
      </w:pPr>
      <w:r w:rsidRPr="00B121E0">
        <w:rPr>
          <w:b/>
        </w:rPr>
        <w:t>СТРУКТУРА</w:t>
      </w:r>
    </w:p>
    <w:p w:rsidR="00B121E0" w:rsidRPr="00B121E0" w:rsidRDefault="00B121E0" w:rsidP="00B121E0">
      <w:pPr>
        <w:jc w:val="center"/>
        <w:rPr>
          <w:b/>
        </w:rPr>
      </w:pPr>
      <w:r w:rsidRPr="00B121E0">
        <w:rPr>
          <w:b/>
        </w:rPr>
        <w:t>Администрации Куйбышевского сельского поселения</w:t>
      </w:r>
    </w:p>
    <w:p w:rsidR="00B121E0" w:rsidRDefault="00FB176D" w:rsidP="001833C5">
      <w:pPr>
        <w:ind w:left="10206"/>
      </w:pPr>
      <w:r w:rsidRPr="00FB176D">
        <w:rPr>
          <w:noProof/>
          <w:sz w:val="28"/>
          <w:szCs w:val="28"/>
        </w:rPr>
        <w:pict>
          <v:group id="_x0000_s1052" style="position:absolute;left:0;text-align:left;margin-left:37.2pt;margin-top:10.8pt;width:682.9pt;height:356.65pt;z-index:251683840" coordorigin="1878,3051" coordsize="13658,7133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5367;top:3051;width:6597;height:663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Глава Администрации Куйбышевского сельского поселения</w:t>
                    </w:r>
                  </w:p>
                </w:txbxContent>
              </v:textbox>
            </v:shape>
            <v:shape id="_x0000_s1028" type="#_x0000_t176" style="position:absolute;left:1878;top:3878;width:6597;height:697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Сектор экономики и финансов: начальник сектора, главный бухгалтер, ведущий специалист по закупкам - экономист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689;top:3714;width:1;height:5953" o:connectortype="straight" o:regroupid="1" strokeweight="1.5pt"/>
            <v:shape id="_x0000_s1030" type="#_x0000_t176" style="position:absolute;left:8939;top:3878;width:6597;height:697;mso-position-horizontal-relative:margin;mso-position-vertical-relative:margin" o:regroupid="1" strokeweight="1.5pt">
              <v:textbox style="mso-next-textbox:#_x0000_s1030"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Специалист второй категории – экономист по прогнозированию доходов и налоговой политике</w:t>
                    </w:r>
                  </w:p>
                </w:txbxContent>
              </v:textbox>
            </v:shape>
            <v:shape id="_x0000_s1031" type="#_x0000_t176" style="position:absolute;left:1878;top:4770;width:6597;height:468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Ведущий специалист по вопросам делопроизводства</w:t>
                    </w:r>
                  </w:p>
                </w:txbxContent>
              </v:textbox>
            </v:shape>
            <v:shape id="_x0000_s1032" type="#_x0000_t176" style="position:absolute;left:8939;top:4767;width:6597;height:471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Ведущий специалист по юридическим и кадровым вопросам</w:t>
                    </w:r>
                  </w:p>
                </w:txbxContent>
              </v:textbox>
            </v:shape>
            <v:shape id="_x0000_s1033" type="#_x0000_t176" style="position:absolute;left:1878;top:5466;width:6597;height:954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Ведущий специалист по вопросам жилищно-коммунального хозяйства, благоустройства, пожарной безопасности, гражданской обороны и чрезвычайных ситуаций</w:t>
                    </w:r>
                  </w:p>
                </w:txbxContent>
              </v:textbox>
            </v:shape>
            <v:shape id="_x0000_s1034" type="#_x0000_t176" style="position:absolute;left:8939;top:5481;width:6597;height:952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Специалист первой категории по земельным и имущественным отношениям</w:t>
                    </w:r>
                  </w:p>
                </w:txbxContent>
              </v:textbox>
            </v:shape>
            <v:shape id="_x0000_s1035" type="#_x0000_t176" style="position:absolute;left:1878;top:6687;width:6597;height:669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Инспектор по вопросам жилищно-коммунального хозяйства и благоустройства</w:t>
                    </w:r>
                  </w:p>
                </w:txbxContent>
              </v:textbox>
            </v:shape>
            <v:shape id="_x0000_s1036" type="#_x0000_t176" style="position:absolute;left:8939;top:6702;width:6597;height:669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Инспектор по земельным и имущественным отношениям</w:t>
                    </w:r>
                  </w:p>
                </w:txbxContent>
              </v:textbox>
            </v:shape>
            <v:shape id="_x0000_s1037" type="#_x0000_t176" style="position:absolute;left:1878;top:7596;width:6597;height:397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Инспектор - бухгалтер</w:t>
                    </w:r>
                  </w:p>
                </w:txbxContent>
              </v:textbox>
            </v:shape>
            <v:shape id="_x0000_s1038" type="#_x0000_t176" style="position:absolute;left:8939;top:7596;width:6597;height:397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 xml:space="preserve">Инспектор </w:t>
                    </w:r>
                  </w:p>
                </w:txbxContent>
              </v:textbox>
            </v:shape>
            <v:shape id="_x0000_s1039" type="#_x0000_t176" style="position:absolute;left:1878;top:8241;width:6597;height:669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Инспектор по социальным вопросам, культуре, спорту и молодёжной политике</w:t>
                    </w:r>
                  </w:p>
                </w:txbxContent>
              </v:textbox>
            </v:shape>
            <v:shape id="_x0000_s1040" type="#_x0000_t176" style="position:absolute;left:8939;top:8241;width:6597;height:669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Инспектор по вопросам личного подсобного хозяйства</w:t>
                    </w:r>
                  </w:p>
                </w:txbxContent>
              </v:textbox>
            </v:shape>
            <v:shape id="_x0000_s1041" type="#_x0000_t176" style="position:absolute;left:1878;top:9195;width:6597;height:989;mso-position-horizontal-relative:margin;mso-position-vertical-relative:margin" o:regroupid="1" strokeweight="1.5pt">
              <v:textbox>
                <w:txbxContent>
                  <w:p w:rsidR="00D937D3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Инспектор по осуществл</w:t>
                    </w:r>
                    <w:r w:rsidR="00D937D3">
                      <w:rPr>
                        <w:sz w:val="22"/>
                        <w:szCs w:val="22"/>
                      </w:rPr>
                      <w:t>ению первичного воинского учета</w:t>
                    </w:r>
                  </w:p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 xml:space="preserve"> (2 единицы)</w:t>
                    </w:r>
                  </w:p>
                  <w:p w:rsidR="00B121E0" w:rsidRPr="006C4AC8" w:rsidRDefault="00B121E0" w:rsidP="00B121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42" type="#_x0000_t176" style="position:absolute;left:8939;top:9195;width:6597;height:989;mso-position-horizontal-relative:margin;mso-position-vertical-relative:margin" o:regroupid="1" strokeweight="1.5pt">
              <v:textbox>
                <w:txbxContent>
                  <w:p w:rsidR="00B121E0" w:rsidRPr="006C4AC8" w:rsidRDefault="00B121E0" w:rsidP="00B121E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4AC8">
                      <w:rPr>
                        <w:sz w:val="22"/>
                        <w:szCs w:val="22"/>
                      </w:rPr>
                      <w:t>Обслуживающий персонал: водитель (2 единицы), уборщик служебных и производственных помещений (1,25), рабочий по комплексному обслуживанию зданий</w:t>
                    </w:r>
                  </w:p>
                  <w:p w:rsidR="00B121E0" w:rsidRPr="006C4AC8" w:rsidRDefault="00B121E0" w:rsidP="00B121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43" type="#_x0000_t32" style="position:absolute;left:8491;top:4253;width:464;height:0" o:connectortype="straight" o:regroupid="1" strokeweight="1.5pt"/>
            <v:shape id="_x0000_s1044" type="#_x0000_t32" style="position:absolute;left:8476;top:4973;width:464;height:0" o:connectortype="straight" o:regroupid="1" strokeweight="1.5pt"/>
            <v:shape id="_x0000_s1045" type="#_x0000_t32" style="position:absolute;left:8475;top:5873;width:464;height:0" o:connectortype="straight" o:regroupid="1" strokeweight="1.5pt"/>
            <v:shape id="_x0000_s1046" type="#_x0000_t32" style="position:absolute;left:8476;top:7028;width:464;height:0" o:connectortype="straight" o:regroupid="1" strokeweight="1.5pt"/>
            <v:shape id="_x0000_s1047" type="#_x0000_t32" style="position:absolute;left:8460;top:4253;width:464;height:0" o:connectortype="straight" o:regroupid="1" strokeweight="1.5pt"/>
            <v:shape id="_x0000_s1048" type="#_x0000_t32" style="position:absolute;left:8476;top:7763;width:464;height:0" o:connectortype="straight" o:regroupid="1" strokeweight="1.5pt"/>
            <v:shape id="_x0000_s1049" type="#_x0000_t32" style="position:absolute;left:8475;top:8603;width:464;height:0" o:connectortype="straight" o:regroupid="1" strokeweight="1.5pt"/>
            <v:shape id="_x0000_s1050" type="#_x0000_t32" style="position:absolute;left:8476;top:9675;width:464;height:0" o:connectortype="straight" o:regroupid="1" strokeweight="1.5pt"/>
          </v:group>
        </w:pict>
      </w:r>
    </w:p>
    <w:p w:rsidR="00B121E0" w:rsidRPr="00AF598F" w:rsidRDefault="00B121E0" w:rsidP="001833C5">
      <w:pPr>
        <w:ind w:left="10206"/>
      </w:pPr>
    </w:p>
    <w:p w:rsidR="00880B07" w:rsidRDefault="00880B07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880B07" w:rsidRDefault="00880B07" w:rsidP="00B121E0">
      <w:pPr>
        <w:ind w:left="567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1E60AC" w:rsidRDefault="00880B07" w:rsidP="00B121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sectPr w:rsidR="001E60AC" w:rsidSect="00F05906">
      <w:pgSz w:w="16838" w:h="11906" w:orient="landscape"/>
      <w:pgMar w:top="719" w:right="709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02A2"/>
    <w:multiLevelType w:val="hybridMultilevel"/>
    <w:tmpl w:val="BAA6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1D94"/>
    <w:rsid w:val="00000867"/>
    <w:rsid w:val="00090505"/>
    <w:rsid w:val="000B083D"/>
    <w:rsid w:val="000C2462"/>
    <w:rsid w:val="0010476A"/>
    <w:rsid w:val="001654B1"/>
    <w:rsid w:val="001803A3"/>
    <w:rsid w:val="001833C5"/>
    <w:rsid w:val="001B481F"/>
    <w:rsid w:val="001C2479"/>
    <w:rsid w:val="001E60AC"/>
    <w:rsid w:val="002508BD"/>
    <w:rsid w:val="00254D07"/>
    <w:rsid w:val="00276E33"/>
    <w:rsid w:val="00292AEA"/>
    <w:rsid w:val="00324FBE"/>
    <w:rsid w:val="00361CBB"/>
    <w:rsid w:val="00374E7C"/>
    <w:rsid w:val="00380955"/>
    <w:rsid w:val="003A2499"/>
    <w:rsid w:val="003C42AD"/>
    <w:rsid w:val="003F13CD"/>
    <w:rsid w:val="003F1D94"/>
    <w:rsid w:val="0041654A"/>
    <w:rsid w:val="00444D91"/>
    <w:rsid w:val="00450959"/>
    <w:rsid w:val="004A30BE"/>
    <w:rsid w:val="004D20B7"/>
    <w:rsid w:val="005307CF"/>
    <w:rsid w:val="00565E89"/>
    <w:rsid w:val="005C0D5A"/>
    <w:rsid w:val="005C55BD"/>
    <w:rsid w:val="005D4F8B"/>
    <w:rsid w:val="005E6EB8"/>
    <w:rsid w:val="00607644"/>
    <w:rsid w:val="00611CED"/>
    <w:rsid w:val="00655341"/>
    <w:rsid w:val="0069169E"/>
    <w:rsid w:val="00714933"/>
    <w:rsid w:val="00766BC9"/>
    <w:rsid w:val="007755C3"/>
    <w:rsid w:val="00783075"/>
    <w:rsid w:val="007F7DB7"/>
    <w:rsid w:val="00805A91"/>
    <w:rsid w:val="00880B07"/>
    <w:rsid w:val="0089096B"/>
    <w:rsid w:val="008D11D1"/>
    <w:rsid w:val="009114B7"/>
    <w:rsid w:val="00962801"/>
    <w:rsid w:val="009B209E"/>
    <w:rsid w:val="009F3C94"/>
    <w:rsid w:val="00A0666F"/>
    <w:rsid w:val="00A15C0D"/>
    <w:rsid w:val="00A57485"/>
    <w:rsid w:val="00A947DA"/>
    <w:rsid w:val="00A97939"/>
    <w:rsid w:val="00AE79F8"/>
    <w:rsid w:val="00AF598F"/>
    <w:rsid w:val="00B121E0"/>
    <w:rsid w:val="00B24BAC"/>
    <w:rsid w:val="00B5067B"/>
    <w:rsid w:val="00BD5C04"/>
    <w:rsid w:val="00BE4FEF"/>
    <w:rsid w:val="00C05164"/>
    <w:rsid w:val="00CC26B5"/>
    <w:rsid w:val="00CE4D76"/>
    <w:rsid w:val="00CE5498"/>
    <w:rsid w:val="00D82E30"/>
    <w:rsid w:val="00D937D3"/>
    <w:rsid w:val="00E10AF5"/>
    <w:rsid w:val="00E13E44"/>
    <w:rsid w:val="00EC7712"/>
    <w:rsid w:val="00EF64DA"/>
    <w:rsid w:val="00F05906"/>
    <w:rsid w:val="00FB0A36"/>
    <w:rsid w:val="00FB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white"/>
    </o:shapedefaults>
    <o:shapelayout v:ext="edit">
      <o:idmap v:ext="edit" data="1"/>
      <o:rules v:ext="edit">
        <o:r id="V:Rule10" type="connector" idref="#_x0000_s1047"/>
        <o:r id="V:Rule11" type="connector" idref="#_x0000_s1049"/>
        <o:r id="V:Rule12" type="connector" idref="#_x0000_s1045"/>
        <o:r id="V:Rule13" type="connector" idref="#_x0000_s1048"/>
        <o:r id="V:Rule14" type="connector" idref="#_x0000_s1050"/>
        <o:r id="V:Rule15" type="connector" idref="#_x0000_s1044"/>
        <o:r id="V:Rule16" type="connector" idref="#_x0000_s1046"/>
        <o:r id="V:Rule17" type="connector" idref="#_x0000_s1029"/>
        <o:r id="V:Rule18" type="connector" idref="#_x0000_s104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A36"/>
    <w:rPr>
      <w:sz w:val="24"/>
      <w:szCs w:val="24"/>
    </w:rPr>
  </w:style>
  <w:style w:type="paragraph" w:styleId="1">
    <w:name w:val="heading 1"/>
    <w:basedOn w:val="a"/>
    <w:next w:val="a"/>
    <w:qFormat/>
    <w:rsid w:val="00A947DA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0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06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Куйбышевское СП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НГБ</cp:lastModifiedBy>
  <cp:revision>8</cp:revision>
  <cp:lastPrinted>2017-07-04T15:35:00Z</cp:lastPrinted>
  <dcterms:created xsi:type="dcterms:W3CDTF">2017-07-14T11:25:00Z</dcterms:created>
  <dcterms:modified xsi:type="dcterms:W3CDTF">2017-07-17T13:21:00Z</dcterms:modified>
</cp:coreProperties>
</file>