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4E" w:rsidRDefault="00C21431">
      <w:pPr>
        <w:pStyle w:val="af6"/>
      </w:pPr>
      <w:r>
        <w:t>РОССИЙСКАЯ ФЕДЕРАЦИЯ</w:t>
      </w:r>
    </w:p>
    <w:p w:rsidR="0098434E" w:rsidRDefault="00C21431">
      <w:pPr>
        <w:pStyle w:val="af6"/>
      </w:pPr>
      <w:r>
        <w:t>РОСТОВСКАЯ  ОБЛАСТЬ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98434E" w:rsidRDefault="0098434E">
      <w:pPr>
        <w:jc w:val="center"/>
        <w:rPr>
          <w:b/>
          <w:bCs/>
          <w:sz w:val="28"/>
          <w:szCs w:val="28"/>
        </w:rPr>
      </w:pPr>
    </w:p>
    <w:p w:rsidR="0098434E" w:rsidRDefault="00C21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98434E" w:rsidRDefault="00C21431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98434E" w:rsidRDefault="0098434E">
      <w:pPr>
        <w:pStyle w:val="af2"/>
      </w:pPr>
    </w:p>
    <w:p w:rsidR="0098434E" w:rsidRDefault="00C21431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8434E" w:rsidRDefault="0098434E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98434E">
        <w:tc>
          <w:tcPr>
            <w:tcW w:w="3354" w:type="dxa"/>
            <w:shd w:val="clear" w:color="auto" w:fill="auto"/>
          </w:tcPr>
          <w:p w:rsidR="0098434E" w:rsidRDefault="006B0257">
            <w:r>
              <w:rPr>
                <w:b/>
                <w:bCs/>
                <w:sz w:val="28"/>
                <w:szCs w:val="28"/>
              </w:rPr>
              <w:t>23</w:t>
            </w:r>
            <w:r w:rsidR="009947B0">
              <w:rPr>
                <w:b/>
                <w:bCs/>
                <w:sz w:val="28"/>
                <w:szCs w:val="28"/>
              </w:rPr>
              <w:t>.12</w:t>
            </w:r>
            <w:r w:rsidR="00C21431">
              <w:rPr>
                <w:b/>
                <w:bCs/>
                <w:sz w:val="28"/>
                <w:szCs w:val="28"/>
              </w:rPr>
              <w:t>.201</w:t>
            </w:r>
            <w:r w:rsidR="00276CEE">
              <w:rPr>
                <w:b/>
                <w:bCs/>
                <w:smallCaps/>
                <w:sz w:val="28"/>
                <w:szCs w:val="28"/>
              </w:rPr>
              <w:t>9</w:t>
            </w:r>
          </w:p>
        </w:tc>
        <w:tc>
          <w:tcPr>
            <w:tcW w:w="3354" w:type="dxa"/>
            <w:shd w:val="clear" w:color="auto" w:fill="auto"/>
          </w:tcPr>
          <w:p w:rsidR="0098434E" w:rsidRDefault="00C21431" w:rsidP="000C1161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0C1161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354" w:type="dxa"/>
            <w:shd w:val="clear" w:color="auto" w:fill="auto"/>
          </w:tcPr>
          <w:p w:rsidR="0098434E" w:rsidRDefault="00C2143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98434E" w:rsidRDefault="0098434E">
      <w:pPr>
        <w:pStyle w:val="af2"/>
      </w:pPr>
    </w:p>
    <w:p w:rsidR="0098434E" w:rsidRDefault="00C21431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передаче части полномочий Куйбышевского сельского поселения Куйбышевскому району по орга</w:t>
      </w:r>
      <w:r w:rsidR="00276CEE">
        <w:rPr>
          <w:rFonts w:ascii="Times New Roman" w:hAnsi="Times New Roman" w:cs="Times New Roman"/>
          <w:sz w:val="28"/>
          <w:szCs w:val="28"/>
        </w:rPr>
        <w:t>низации ритуальных услуг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434E" w:rsidRDefault="009843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8434E" w:rsidRDefault="00C21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 № 131-ФЗ «Об общих принципах организации местного самоуправления в Российской Федерации» на основании Устава муниципального образования «Куйбышевского сельского поселения» Собрание депутатов Куйбышевского сельского поселения </w:t>
      </w:r>
    </w:p>
    <w:p w:rsidR="0098434E" w:rsidRDefault="009843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34E" w:rsidRDefault="00C21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8434E" w:rsidRDefault="0098434E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34E" w:rsidRDefault="00C2143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1.Передать часть полномочий Куйбышевского сельского поселения Куйбышевскому району  по орга</w:t>
      </w:r>
      <w:r w:rsidR="00276CEE">
        <w:rPr>
          <w:rFonts w:ascii="Times New Roman" w:hAnsi="Times New Roman" w:cs="Times New Roman"/>
          <w:b w:val="0"/>
          <w:bCs w:val="0"/>
          <w:sz w:val="28"/>
          <w:szCs w:val="28"/>
        </w:rPr>
        <w:t>низации ритуальных услуг на 2022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2.Администрации Куйбышевского сельского поселения подготовить и заключить соглашение с Администрацией Куйбышевского района с предоставлением межбюджетных трансфертов, предоставляемых для осуществления полномочий в размере 1,0 тыс. рублей (одна тысяча рублей).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Куйбышевского сельского поселения.</w:t>
      </w:r>
    </w:p>
    <w:p w:rsidR="0098434E" w:rsidRDefault="00C2143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4.Данное решение вступает в силу с момента опубликования.</w:t>
      </w:r>
    </w:p>
    <w:p w:rsidR="0098434E" w:rsidRDefault="00C21431">
      <w:pPr>
        <w:pStyle w:val="22"/>
        <w:keepLines w:val="0"/>
        <w:widowControl w:val="0"/>
        <w:rPr>
          <w:b w:val="0"/>
        </w:rPr>
      </w:pPr>
      <w:r>
        <w:rPr>
          <w:b w:val="0"/>
          <w:bCs w:val="0"/>
        </w:rPr>
        <w:t xml:space="preserve">5.Контроль за выполнением настоящего решения возложить на председателя постоянной  комиссии  по бюджету, налогам и собственности  </w:t>
      </w:r>
      <w:r>
        <w:rPr>
          <w:b w:val="0"/>
        </w:rPr>
        <w:t>Коваленко С.В.</w:t>
      </w: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98434E">
      <w:pPr>
        <w:spacing w:line="216" w:lineRule="auto"/>
        <w:rPr>
          <w:sz w:val="28"/>
          <w:szCs w:val="28"/>
        </w:rPr>
      </w:pPr>
    </w:p>
    <w:p w:rsidR="0098434E" w:rsidRDefault="00C21431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98434E" w:rsidRDefault="00C21431">
      <w:pPr>
        <w:pStyle w:val="22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98434E" w:rsidSect="0098434E">
      <w:headerReference w:type="default" r:id="rId6"/>
      <w:headerReference w:type="first" r:id="rId7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2B" w:rsidRDefault="001F1D2B" w:rsidP="0098434E">
      <w:r>
        <w:separator/>
      </w:r>
    </w:p>
  </w:endnote>
  <w:endnote w:type="continuationSeparator" w:id="1">
    <w:p w:rsidR="001F1D2B" w:rsidRDefault="001F1D2B" w:rsidP="0098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2B" w:rsidRDefault="001F1D2B" w:rsidP="0098434E">
      <w:r>
        <w:separator/>
      </w:r>
    </w:p>
  </w:footnote>
  <w:footnote w:type="continuationSeparator" w:id="1">
    <w:p w:rsidR="001F1D2B" w:rsidRDefault="001F1D2B" w:rsidP="0098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E" w:rsidRDefault="00B06F2D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98434E" w:rsidRDefault="00B06F2D">
                <w:pPr>
                  <w:pStyle w:val="af2"/>
                </w:pPr>
                <w:r w:rsidRPr="00B06F2D">
                  <w:rPr>
                    <w:rStyle w:val="a5"/>
                  </w:rPr>
                  <w:fldChar w:fldCharType="begin"/>
                </w:r>
                <w:r w:rsidR="00C21431">
                  <w:instrText>PAGE</w:instrText>
                </w:r>
                <w:r>
                  <w:fldChar w:fldCharType="separate"/>
                </w:r>
                <w:r w:rsidR="00C21431"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4E" w:rsidRDefault="0098434E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434E"/>
    <w:rsid w:val="000C1161"/>
    <w:rsid w:val="001201B1"/>
    <w:rsid w:val="001D02B1"/>
    <w:rsid w:val="001F1D2B"/>
    <w:rsid w:val="00276CEE"/>
    <w:rsid w:val="00277F3E"/>
    <w:rsid w:val="006B0257"/>
    <w:rsid w:val="0098434E"/>
    <w:rsid w:val="009947B0"/>
    <w:rsid w:val="00B06F2D"/>
    <w:rsid w:val="00C21431"/>
    <w:rsid w:val="00C2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98434E"/>
    <w:rPr>
      <w:rFonts w:cs="Times New Roman"/>
    </w:rPr>
  </w:style>
  <w:style w:type="character" w:customStyle="1" w:styleId="ListLabel2">
    <w:name w:val="ListLabel 2"/>
    <w:qFormat/>
    <w:rsid w:val="0098434E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9843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8434E"/>
    <w:pPr>
      <w:spacing w:after="140" w:line="288" w:lineRule="auto"/>
    </w:pPr>
  </w:style>
  <w:style w:type="paragraph" w:styleId="ad">
    <w:name w:val="List"/>
    <w:basedOn w:val="ac"/>
    <w:rsid w:val="0098434E"/>
    <w:rPr>
      <w:rFonts w:cs="Mangal"/>
    </w:rPr>
  </w:style>
  <w:style w:type="paragraph" w:styleId="ae">
    <w:name w:val="Title"/>
    <w:basedOn w:val="a"/>
    <w:rsid w:val="0098434E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98434E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98434E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>Законодательное Собрание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14</cp:revision>
  <cp:lastPrinted>2019-12-23T06:26:00Z</cp:lastPrinted>
  <dcterms:created xsi:type="dcterms:W3CDTF">2017-12-22T11:08:00Z</dcterms:created>
  <dcterms:modified xsi:type="dcterms:W3CDTF">2019-12-23T06:27:00Z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