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17" w:rsidRDefault="003275A5">
      <w:pPr>
        <w:jc w:val="center"/>
        <w:rPr>
          <w:sz w:val="28"/>
        </w:rPr>
      </w:pPr>
      <w:r>
        <w:rPr>
          <w:b/>
          <w:sz w:val="28"/>
        </w:rPr>
        <w:t>РОССИЙСКАЯ ФЕДЕРАЦИЯ</w:t>
      </w:r>
    </w:p>
    <w:p w:rsidR="00453F17" w:rsidRDefault="003275A5">
      <w:pPr>
        <w:jc w:val="center"/>
      </w:pPr>
      <w:r>
        <w:rPr>
          <w:b/>
          <w:sz w:val="28"/>
        </w:rPr>
        <w:t>РОСТОВСКАЯ ОБЛАСТЬ</w:t>
      </w:r>
    </w:p>
    <w:p w:rsidR="00453F17" w:rsidRDefault="003275A5">
      <w:pPr>
        <w:jc w:val="center"/>
      </w:pPr>
      <w:r>
        <w:rPr>
          <w:b/>
          <w:sz w:val="28"/>
        </w:rPr>
        <w:t>КУЙБЫШЕВСКИЙ РАЙОН</w:t>
      </w:r>
    </w:p>
    <w:p w:rsidR="00453F17" w:rsidRDefault="003275A5">
      <w:pPr>
        <w:jc w:val="center"/>
      </w:pPr>
      <w:r>
        <w:rPr>
          <w:b/>
          <w:sz w:val="28"/>
        </w:rPr>
        <w:t>МУНИЦИПАЛЬНОЕ ОБРАЗОВАНИЕ</w:t>
      </w:r>
    </w:p>
    <w:p w:rsidR="00453F17" w:rsidRDefault="003275A5">
      <w:pPr>
        <w:jc w:val="center"/>
      </w:pPr>
      <w:r>
        <w:rPr>
          <w:b/>
          <w:sz w:val="28"/>
        </w:rPr>
        <w:t>«КУЙБЫШЕВСКОЕ СЕЛЬСКОЕ ПОСЕЛЕНИЕ»</w:t>
      </w:r>
    </w:p>
    <w:p w:rsidR="00453F17" w:rsidRDefault="003275A5">
      <w:pPr>
        <w:jc w:val="center"/>
      </w:pPr>
      <w:r>
        <w:rPr>
          <w:b/>
          <w:sz w:val="28"/>
        </w:rPr>
        <w:t> </w:t>
      </w:r>
    </w:p>
    <w:p w:rsidR="00453F17" w:rsidRDefault="003275A5">
      <w:pPr>
        <w:jc w:val="center"/>
      </w:pPr>
      <w:r>
        <w:rPr>
          <w:b/>
          <w:sz w:val="28"/>
        </w:rPr>
        <w:t>СОБРАНИЕ ДЕПУТАТОВ КУЙБЫШЕВСКОГО СЕЛЬСКОГО ПОСЕЛЕНИЯ</w:t>
      </w:r>
    </w:p>
    <w:p w:rsidR="00453F17" w:rsidRDefault="00453F17">
      <w:pPr>
        <w:tabs>
          <w:tab w:val="left" w:pos="4962"/>
          <w:tab w:val="left" w:leader="underscore" w:pos="8117"/>
        </w:tabs>
        <w:rPr>
          <w:b/>
          <w:spacing w:val="-2"/>
          <w:sz w:val="28"/>
        </w:rPr>
      </w:pPr>
    </w:p>
    <w:p w:rsidR="00453F17" w:rsidRDefault="003275A5">
      <w:pPr>
        <w:tabs>
          <w:tab w:val="left" w:pos="4962"/>
          <w:tab w:val="left" w:leader="underscore" w:pos="8117"/>
        </w:tabs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РЕШЕНИЕ</w:t>
      </w:r>
    </w:p>
    <w:p w:rsidR="00453F17" w:rsidRDefault="00453F17">
      <w:pPr>
        <w:tabs>
          <w:tab w:val="left" w:pos="4962"/>
          <w:tab w:val="left" w:leader="underscore" w:pos="8117"/>
        </w:tabs>
        <w:jc w:val="center"/>
        <w:rPr>
          <w:b/>
          <w:spacing w:val="-2"/>
          <w:sz w:val="28"/>
        </w:rPr>
      </w:pPr>
    </w:p>
    <w:p w:rsidR="00453F17" w:rsidRDefault="00A73CC7">
      <w:pPr>
        <w:tabs>
          <w:tab w:val="left" w:pos="4962"/>
          <w:tab w:val="left" w:leader="underscore" w:pos="8117"/>
        </w:tabs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26</w:t>
      </w:r>
      <w:r w:rsidR="003275A5">
        <w:rPr>
          <w:b/>
          <w:spacing w:val="-2"/>
          <w:sz w:val="28"/>
        </w:rPr>
        <w:t xml:space="preserve">.04.2024                        </w:t>
      </w:r>
      <w:r>
        <w:rPr>
          <w:b/>
          <w:spacing w:val="-2"/>
          <w:sz w:val="28"/>
        </w:rPr>
        <w:t xml:space="preserve">                            № 15</w:t>
      </w:r>
      <w:r w:rsidR="003275A5">
        <w:rPr>
          <w:b/>
          <w:spacing w:val="-2"/>
          <w:sz w:val="28"/>
        </w:rPr>
        <w:t xml:space="preserve">                                            с. Куйбышево</w:t>
      </w:r>
    </w:p>
    <w:p w:rsidR="00453F17" w:rsidRDefault="00453F17">
      <w:pPr>
        <w:tabs>
          <w:tab w:val="left" w:pos="4962"/>
          <w:tab w:val="left" w:leader="underscore" w:pos="8117"/>
        </w:tabs>
        <w:jc w:val="right"/>
        <w:rPr>
          <w:b/>
          <w:spacing w:val="-2"/>
          <w:sz w:val="28"/>
        </w:rPr>
      </w:pPr>
    </w:p>
    <w:p w:rsidR="00453F17" w:rsidRDefault="003275A5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периодического печатного издания для публикации и обнародования муниципальных правовых актов и информационных сообщений Куйбышевского сельского поселения</w:t>
      </w:r>
    </w:p>
    <w:p w:rsidR="00453F17" w:rsidRDefault="003275A5">
      <w:pPr>
        <w:pStyle w:val="af8"/>
        <w:ind w:firstLine="709"/>
        <w:jc w:val="both"/>
        <w:rPr>
          <w:b/>
          <w:i/>
          <w:spacing w:val="24"/>
          <w:sz w:val="28"/>
        </w:rPr>
      </w:pPr>
      <w:r>
        <w:rPr>
          <w:sz w:val="28"/>
        </w:rPr>
        <w:t xml:space="preserve">В соответствии с п. 36, ч. 1, ст. 37 Устава муниципального образования «Куйбышевское сельское поселение» Собрание депутатов Куйбышевского сельского поселения, </w:t>
      </w:r>
      <w:r>
        <w:rPr>
          <w:b/>
          <w:i/>
          <w:spacing w:val="24"/>
          <w:sz w:val="28"/>
        </w:rPr>
        <w:t>решило:</w:t>
      </w:r>
    </w:p>
    <w:p w:rsidR="00453F17" w:rsidRDefault="003275A5">
      <w:pPr>
        <w:pStyle w:val="af8"/>
        <w:ind w:firstLine="709"/>
        <w:jc w:val="both"/>
        <w:rPr>
          <w:sz w:val="28"/>
        </w:rPr>
      </w:pPr>
      <w:r>
        <w:rPr>
          <w:sz w:val="28"/>
        </w:rPr>
        <w:t>1. Утвердить с 01.05.2024 г. периодическим печатным изданием для публикации и обнародования муниципальных правовых актов - информационный бюллетень, издаваемый Администрацией Куйбышевского сельского поселения.</w:t>
      </w:r>
    </w:p>
    <w:p w:rsidR="00453F17" w:rsidRDefault="003275A5">
      <w:pPr>
        <w:pStyle w:val="af8"/>
        <w:ind w:firstLine="709"/>
        <w:jc w:val="both"/>
        <w:rPr>
          <w:sz w:val="28"/>
        </w:rPr>
      </w:pPr>
      <w:r>
        <w:rPr>
          <w:sz w:val="28"/>
        </w:rPr>
        <w:t>2. Периодичность выпуска информационного бюллетеня - по мере издания муниципальных правовых актов.</w:t>
      </w:r>
    </w:p>
    <w:p w:rsidR="00453F17" w:rsidRDefault="003275A5">
      <w:pPr>
        <w:pStyle w:val="af8"/>
        <w:ind w:firstLine="709"/>
        <w:jc w:val="both"/>
        <w:rPr>
          <w:sz w:val="28"/>
        </w:rPr>
      </w:pPr>
      <w:r>
        <w:rPr>
          <w:sz w:val="28"/>
        </w:rPr>
        <w:t>3. Разработать и утвердить Положение об информационном бюллетене Собрания депутатов Куйбышевского сельского поселения и Администрации Куйбышевского сельского поселения для опубликования (обнародования) муниципальных правовых актов Куйбышевского сельского поселения, согласно приложению № 1.</w:t>
      </w:r>
    </w:p>
    <w:p w:rsidR="00453F17" w:rsidRDefault="003275A5">
      <w:pPr>
        <w:pStyle w:val="af8"/>
        <w:ind w:firstLine="709"/>
        <w:jc w:val="both"/>
        <w:rPr>
          <w:sz w:val="28"/>
        </w:rPr>
      </w:pPr>
      <w:r>
        <w:rPr>
          <w:sz w:val="28"/>
        </w:rPr>
        <w:t>4. Определить специальные места для установки информационных стендов для (обнародования) размещения печатных и информационных материалов Куйбышевского сельского поселения, согласно приложению № 2.</w:t>
      </w:r>
    </w:p>
    <w:p w:rsidR="00453F17" w:rsidRDefault="003275A5">
      <w:pPr>
        <w:pStyle w:val="af8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453F17" w:rsidRDefault="00453F17">
      <w:pPr>
        <w:ind w:firstLine="709"/>
        <w:jc w:val="both"/>
        <w:rPr>
          <w:sz w:val="28"/>
        </w:rPr>
      </w:pPr>
    </w:p>
    <w:p w:rsidR="00453F17" w:rsidRDefault="00453F17">
      <w:pPr>
        <w:ind w:firstLine="709"/>
        <w:jc w:val="both"/>
        <w:rPr>
          <w:sz w:val="28"/>
        </w:rPr>
      </w:pPr>
    </w:p>
    <w:tbl>
      <w:tblPr>
        <w:tblStyle w:val="affc"/>
        <w:tblW w:w="132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820"/>
        <w:gridCol w:w="2552"/>
      </w:tblGrid>
      <w:tr w:rsidR="00453F17" w:rsidTr="00901DD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53F17" w:rsidRDefault="003275A5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 – </w:t>
            </w:r>
          </w:p>
          <w:p w:rsidR="00453F17" w:rsidRDefault="00901DDB" w:rsidP="00901DDB">
            <w:pPr>
              <w:rPr>
                <w:sz w:val="28"/>
              </w:rPr>
            </w:pPr>
            <w:r>
              <w:rPr>
                <w:sz w:val="28"/>
              </w:rPr>
              <w:t>глава Куйбышевского сельского поселения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F17" w:rsidRDefault="003275A5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453F17" w:rsidRDefault="00901DD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Р.В. Рудаков</w:t>
            </w:r>
          </w:p>
          <w:p w:rsidR="00453F17" w:rsidRDefault="00453F17" w:rsidP="00901DD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F17" w:rsidRDefault="00453F17">
            <w:pPr>
              <w:jc w:val="right"/>
              <w:rPr>
                <w:sz w:val="28"/>
              </w:rPr>
            </w:pPr>
          </w:p>
        </w:tc>
      </w:tr>
    </w:tbl>
    <w:p w:rsidR="00453F17" w:rsidRDefault="00453F17">
      <w:pPr>
        <w:sectPr w:rsidR="00453F17" w:rsidSect="00DB6158">
          <w:footerReference w:type="default" r:id="rId8"/>
          <w:pgSz w:w="11908" w:h="16848"/>
          <w:pgMar w:top="1701" w:right="567" w:bottom="567" w:left="1134" w:header="720" w:footer="720" w:gutter="0"/>
          <w:cols w:space="720"/>
          <w:titlePg/>
        </w:sectPr>
      </w:pPr>
    </w:p>
    <w:p w:rsidR="00453F17" w:rsidRDefault="003275A5">
      <w:pPr>
        <w:pStyle w:val="afe"/>
        <w:ind w:left="62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1 </w:t>
      </w:r>
    </w:p>
    <w:p w:rsidR="00453F17" w:rsidRDefault="003275A5">
      <w:pPr>
        <w:pStyle w:val="afe"/>
        <w:ind w:left="62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Собрания депутатов</w:t>
      </w:r>
    </w:p>
    <w:p w:rsidR="00453F17" w:rsidRDefault="003275A5">
      <w:pPr>
        <w:pStyle w:val="afe"/>
        <w:ind w:left="62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</w:t>
      </w:r>
    </w:p>
    <w:p w:rsidR="00453F17" w:rsidRDefault="00A73CC7">
      <w:pPr>
        <w:pStyle w:val="afe"/>
        <w:ind w:left="62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26.04.2024 №15</w:t>
      </w:r>
    </w:p>
    <w:p w:rsidR="00453F17" w:rsidRDefault="00453F17">
      <w:pPr>
        <w:pStyle w:val="ac"/>
        <w:jc w:val="center"/>
        <w:rPr>
          <w:b/>
        </w:rPr>
      </w:pPr>
    </w:p>
    <w:p w:rsidR="00453F17" w:rsidRDefault="003275A5">
      <w:pPr>
        <w:pStyle w:val="ac"/>
        <w:jc w:val="center"/>
        <w:rPr>
          <w:b/>
        </w:rPr>
      </w:pPr>
      <w:r>
        <w:rPr>
          <w:b/>
        </w:rPr>
        <w:t xml:space="preserve">ПОЛОЖЕНИЕ </w:t>
      </w:r>
    </w:p>
    <w:p w:rsidR="00453F17" w:rsidRDefault="003275A5">
      <w:pPr>
        <w:pStyle w:val="ac"/>
        <w:jc w:val="center"/>
        <w:rPr>
          <w:b/>
          <w:caps/>
        </w:rPr>
      </w:pPr>
      <w:r>
        <w:rPr>
          <w:b/>
          <w:caps/>
        </w:rPr>
        <w:t xml:space="preserve">ОБ ИНФОРМАЦИОННОМ БЮЛЛЕТЕНЕ СОБРАНИЯ ДЕПУТАТОВ КУЙБЫШЕВСКОГО СЕЛЬСКОГО ПОСЕЛЕНИЯ И АДМИНИСТРАЦИИ КУЙБЫШЕВСКОГО СЕЛЬСКОГО ПОСЕЛЕНИЯ </w:t>
      </w:r>
    </w:p>
    <w:p w:rsidR="00453F17" w:rsidRDefault="00453F17">
      <w:pPr>
        <w:jc w:val="center"/>
        <w:rPr>
          <w:sz w:val="28"/>
        </w:rPr>
      </w:pPr>
    </w:p>
    <w:p w:rsidR="00453F17" w:rsidRDefault="003275A5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453F17" w:rsidRDefault="00453F17">
      <w:pPr>
        <w:jc w:val="center"/>
        <w:rPr>
          <w:b/>
          <w:sz w:val="28"/>
        </w:rPr>
      </w:pP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>1.1.Информационный бюллетень органов местного самоуправления сельского поселения (далее - Бюллетень) является средством массовой информации, учредителем которого является Администрация сельского поселения.</w:t>
      </w:r>
    </w:p>
    <w:p w:rsidR="00453F17" w:rsidRDefault="003275A5">
      <w:pPr>
        <w:ind w:firstLine="850"/>
        <w:jc w:val="both"/>
        <w:rPr>
          <w:sz w:val="28"/>
        </w:rPr>
      </w:pPr>
      <w:proofErr w:type="gramStart"/>
      <w:r>
        <w:rPr>
          <w:sz w:val="28"/>
        </w:rPr>
        <w:t xml:space="preserve">1.2.Бюллетень предназначен для публикации и обнародования нормативных правовых актов органов местного самоуправления, официальных сообщений Собрания депутатов Куйбышевского сельского поселения (далее – Собрание депутатов) и Администрации Куйбышевского сельского поселения (далее – Администрация поселения), а также для другого официального справочного информационного материала, относящегося деятельности Собрания депутатов и Администрации поселения (предусмотренного в п. 2.3 настоящего Положения). </w:t>
      </w:r>
      <w:proofErr w:type="gramEnd"/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1.3.Бюллетень издается в целях обеспечения органов местного самоуправления сельского поселения, предприятий и организаций, расположенных на территории сельского поселения, населения сельского поселения официальной информацией о нормативных правовых актах, принимаемых Собранием депутатов и главой администрации сельского поселения, а также информирования населения сельского поселения о деятельности Собрания депутатов и Администрации поселения.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1.4.Издание и распространение Бюллетеня производится за счет средств местного бюджета сельского поселения. Тираж составляет пять экземпляров и распространяется в соответствии пунктом 4.1 настоящего Положения.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1.5.Специалисты сельского поселения обеспечивает комплектование материалов в номер, осуществляют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издательского процесса, выполнением договорных условий о подготовке, изготовлении и распространении Бюллетеня. </w:t>
      </w:r>
    </w:p>
    <w:p w:rsidR="00453F17" w:rsidRDefault="00453F17">
      <w:pPr>
        <w:ind w:firstLine="708"/>
        <w:jc w:val="both"/>
        <w:rPr>
          <w:sz w:val="28"/>
        </w:rPr>
      </w:pPr>
    </w:p>
    <w:p w:rsidR="00453F17" w:rsidRDefault="003275A5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2. Структура Бюллетеня и порядок подготовки номера издания</w:t>
      </w:r>
    </w:p>
    <w:p w:rsidR="00453F17" w:rsidRDefault="00453F17">
      <w:pPr>
        <w:ind w:firstLine="708"/>
        <w:jc w:val="center"/>
        <w:rPr>
          <w:b/>
          <w:sz w:val="28"/>
        </w:rPr>
      </w:pP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2.1.Периодичность издания Бюллетеня – по мере необходимости.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lastRenderedPageBreak/>
        <w:t xml:space="preserve">2.2.Каждый выпуск Бюллетеня должен содержать следующие сведения (выходные данные):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- название издания;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- наименование учредителя;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- фамилию и инициалы ответственного за подготовку материала;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- порядковый номер выпуска и дату его выхода в свет;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- тираж;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- адрес издателя;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- нормативные правовые акты должны содержать наименование, дату принятия (издания), регистрационный номер.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2.3.Бюллетень включает три раздела: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Первый раздел – решения Собрания депутатов, постановления и распоряжения председателя Собрания депутатов - главы Куйбышевского сельского поселения.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>Второй раздел - постановления, распоряжения главы Администрации Куйбышевского сельского поселения.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Третий раздел может включать: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- официальные сообщения;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- информационные материалы об основных показателях социально - экономического развития сельского поселения Куйбышевского сельского поселения;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-об исполнении бюджета сельского поселения Куйбышевского сельского поселения;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>-об официальных мероприятиях, проводимых Собранием депутатов и главой администрации сельского поселения;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-о конкурсах (тендерах, аукционах, торгах), проводимых Администрацией поселения;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>-о результатах рассмотрения обращений граждан, трудовых коллективов в органы местного самоуправления сельского поселения;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-о конференциях, «круглых столах» и другую официальную информацию.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2.4.Материалы, составляющие разделы номера издания, формируются в хронологическом порядке. В случае отсутствия на момент подготовки очередного номера издания материалов для размещения в одном или нескольких разделах данных номер может быть издан без этих разделов.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2.5. </w:t>
      </w:r>
      <w:proofErr w:type="gramStart"/>
      <w:r>
        <w:rPr>
          <w:sz w:val="28"/>
        </w:rPr>
        <w:t>Ответственному</w:t>
      </w:r>
      <w:proofErr w:type="gramEnd"/>
      <w:r>
        <w:rPr>
          <w:sz w:val="28"/>
        </w:rPr>
        <w:t xml:space="preserve"> за оформление Бюллетеня запрещается при опубликовании нормативных правовых актов отступать от официального текста и его комментировать. </w:t>
      </w:r>
    </w:p>
    <w:p w:rsidR="00453F17" w:rsidRDefault="003275A5">
      <w:pPr>
        <w:ind w:firstLine="850"/>
        <w:jc w:val="both"/>
        <w:rPr>
          <w:sz w:val="28"/>
        </w:rPr>
      </w:pPr>
      <w:r>
        <w:rPr>
          <w:sz w:val="28"/>
        </w:rPr>
        <w:t xml:space="preserve">2.6.Учредитель в своей деятельности руководствуется законодательством Российской Федерации, настоящим Положением. Учредитель осуществляет свои полномочия на общественных началах. </w:t>
      </w:r>
    </w:p>
    <w:p w:rsidR="00453F17" w:rsidRDefault="00453F17">
      <w:pPr>
        <w:ind w:firstLine="708"/>
        <w:jc w:val="center"/>
        <w:rPr>
          <w:b/>
          <w:sz w:val="28"/>
        </w:rPr>
      </w:pPr>
    </w:p>
    <w:p w:rsidR="00453F17" w:rsidRDefault="003275A5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3. Порядок предоставления материалов</w:t>
      </w:r>
    </w:p>
    <w:p w:rsidR="00453F17" w:rsidRDefault="00453F17">
      <w:pPr>
        <w:ind w:firstLine="708"/>
        <w:jc w:val="center"/>
        <w:rPr>
          <w:b/>
          <w:sz w:val="28"/>
        </w:rPr>
      </w:pPr>
    </w:p>
    <w:p w:rsidR="00453F17" w:rsidRDefault="003275A5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3.1.Документы и иные официальные материалы для опубликования и обнародования поступают к главе Администрации сельского поселения из структурных подразделений администрации поселения в электронном виде и на бумажных носителях. </w:t>
      </w:r>
    </w:p>
    <w:p w:rsidR="00453F17" w:rsidRDefault="003275A5">
      <w:pPr>
        <w:ind w:firstLine="540"/>
        <w:jc w:val="both"/>
        <w:rPr>
          <w:sz w:val="28"/>
        </w:rPr>
      </w:pPr>
      <w:r>
        <w:rPr>
          <w:sz w:val="28"/>
        </w:rPr>
        <w:t xml:space="preserve">3.2.Подлежат опубликованию в Бюллетене нормативные правовые акты органов местного самоуправления сельского поселения, затрагивающие права, свободы и обязанности человека, гражданина, проживающего на территории сельского поселения, а также иные нормативные правовые акты и информация, согласно п. 2.3. настоящего Положения. </w:t>
      </w:r>
    </w:p>
    <w:p w:rsidR="00453F17" w:rsidRDefault="003275A5">
      <w:pPr>
        <w:ind w:firstLine="540"/>
        <w:jc w:val="both"/>
        <w:rPr>
          <w:sz w:val="28"/>
        </w:rPr>
      </w:pPr>
      <w:r>
        <w:rPr>
          <w:sz w:val="28"/>
        </w:rPr>
        <w:t>3.3.Официальная информация, комментарии к нормативным правовым актам, для публикации в Бюллетене направляются за подписью главы Администрации сельского поселения.</w:t>
      </w:r>
    </w:p>
    <w:p w:rsidR="00453F17" w:rsidRDefault="00453F17">
      <w:pPr>
        <w:ind w:firstLine="708"/>
        <w:jc w:val="center"/>
        <w:rPr>
          <w:b/>
          <w:sz w:val="28"/>
        </w:rPr>
      </w:pPr>
    </w:p>
    <w:p w:rsidR="00453F17" w:rsidRDefault="003275A5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4. Распространение Бюллетеня</w:t>
      </w:r>
    </w:p>
    <w:p w:rsidR="00453F17" w:rsidRDefault="00453F17">
      <w:pPr>
        <w:ind w:firstLine="708"/>
        <w:jc w:val="center"/>
        <w:rPr>
          <w:b/>
          <w:sz w:val="28"/>
        </w:rPr>
      </w:pPr>
    </w:p>
    <w:p w:rsidR="00453F17" w:rsidRDefault="003275A5">
      <w:pPr>
        <w:ind w:firstLine="540"/>
        <w:jc w:val="both"/>
        <w:rPr>
          <w:sz w:val="28"/>
        </w:rPr>
      </w:pPr>
      <w:r>
        <w:rPr>
          <w:sz w:val="28"/>
        </w:rPr>
        <w:t>4.1.Часть тиража Бюллетеня направляется для массового ознакомления населением сельского поселения в места, определенные решением Собрания депутатов, а также депутатам Собрания депутатов Куйбышевского сельского поселения в Администрацию сельского поселения.</w:t>
      </w:r>
    </w:p>
    <w:p w:rsidR="00453F17" w:rsidRDefault="00453F17">
      <w:pPr>
        <w:ind w:firstLine="708"/>
        <w:jc w:val="center"/>
        <w:rPr>
          <w:b/>
          <w:sz w:val="28"/>
        </w:rPr>
      </w:pPr>
    </w:p>
    <w:p w:rsidR="00453F17" w:rsidRDefault="003275A5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5. Заключительные положения</w:t>
      </w:r>
    </w:p>
    <w:p w:rsidR="00453F17" w:rsidRDefault="00453F17">
      <w:pPr>
        <w:ind w:firstLine="708"/>
        <w:jc w:val="center"/>
        <w:rPr>
          <w:b/>
          <w:sz w:val="28"/>
        </w:rPr>
      </w:pPr>
    </w:p>
    <w:p w:rsidR="00453F17" w:rsidRDefault="003275A5">
      <w:pPr>
        <w:ind w:firstLine="540"/>
        <w:jc w:val="both"/>
        <w:rPr>
          <w:sz w:val="28"/>
        </w:rPr>
      </w:pPr>
      <w:r>
        <w:rPr>
          <w:sz w:val="28"/>
        </w:rPr>
        <w:t xml:space="preserve">5.1.Ликвидация или реорганизация издания Бюллетеня, изменения его организационно-правовой формы осуществляется на основании решения Собрания депутатов. </w:t>
      </w:r>
    </w:p>
    <w:p w:rsidR="00453F17" w:rsidRDefault="003275A5">
      <w:pPr>
        <w:ind w:firstLine="540"/>
        <w:jc w:val="both"/>
        <w:rPr>
          <w:sz w:val="28"/>
        </w:rPr>
      </w:pPr>
      <w:r>
        <w:rPr>
          <w:sz w:val="28"/>
        </w:rPr>
        <w:t xml:space="preserve">5.2.В случае ликвидации учредителя издание Бюллетеня прекращается. </w:t>
      </w:r>
    </w:p>
    <w:p w:rsidR="00453F17" w:rsidRDefault="00453F17">
      <w:pPr>
        <w:jc w:val="center"/>
        <w:rPr>
          <w:sz w:val="28"/>
        </w:rPr>
      </w:pPr>
    </w:p>
    <w:p w:rsidR="00453F17" w:rsidRDefault="00453F17">
      <w:pPr>
        <w:sectPr w:rsidR="00453F17">
          <w:pgSz w:w="11908" w:h="16848"/>
          <w:pgMar w:top="1701" w:right="567" w:bottom="1134" w:left="1134" w:header="720" w:footer="720" w:gutter="0"/>
          <w:cols w:space="720"/>
        </w:sectPr>
      </w:pPr>
    </w:p>
    <w:p w:rsidR="00453F17" w:rsidRDefault="003275A5">
      <w:pPr>
        <w:pStyle w:val="afe"/>
        <w:ind w:left="62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2 </w:t>
      </w:r>
    </w:p>
    <w:p w:rsidR="00453F17" w:rsidRDefault="003275A5">
      <w:pPr>
        <w:pStyle w:val="afe"/>
        <w:ind w:left="62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Собрания депутатов</w:t>
      </w:r>
    </w:p>
    <w:p w:rsidR="00453F17" w:rsidRDefault="003275A5">
      <w:pPr>
        <w:pStyle w:val="afe"/>
        <w:ind w:left="62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</w:t>
      </w:r>
    </w:p>
    <w:p w:rsidR="00453F17" w:rsidRDefault="00A73CC7">
      <w:pPr>
        <w:pStyle w:val="afe"/>
        <w:ind w:left="62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26.04.2024 №</w:t>
      </w:r>
      <w:bookmarkStart w:id="0" w:name="_GoBack"/>
      <w:bookmarkEnd w:id="0"/>
      <w:r>
        <w:rPr>
          <w:rFonts w:ascii="Times New Roman" w:hAnsi="Times New Roman"/>
          <w:sz w:val="28"/>
        </w:rPr>
        <w:t>15</w:t>
      </w:r>
      <w:r w:rsidR="003275A5">
        <w:rPr>
          <w:rFonts w:ascii="Times New Roman" w:hAnsi="Times New Roman"/>
          <w:sz w:val="28"/>
        </w:rPr>
        <w:t xml:space="preserve"> </w:t>
      </w:r>
    </w:p>
    <w:p w:rsidR="00453F17" w:rsidRDefault="00453F17">
      <w:pPr>
        <w:jc w:val="center"/>
        <w:rPr>
          <w:b/>
          <w:sz w:val="28"/>
        </w:rPr>
      </w:pPr>
    </w:p>
    <w:p w:rsidR="00453F17" w:rsidRDefault="003275A5">
      <w:pPr>
        <w:jc w:val="center"/>
        <w:rPr>
          <w:b/>
          <w:sz w:val="28"/>
        </w:rPr>
      </w:pPr>
      <w:r>
        <w:rPr>
          <w:b/>
          <w:sz w:val="28"/>
        </w:rPr>
        <w:t>Список установленных мест для распространения информационного Бюллетеня и ознакомления с ним жителей Куйбышевского сельского поселения</w:t>
      </w:r>
    </w:p>
    <w:p w:rsidR="00453F17" w:rsidRDefault="00453F17">
      <w:pPr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7806"/>
        <w:gridCol w:w="1026"/>
      </w:tblGrid>
      <w:tr w:rsidR="00453F1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F17" w:rsidRDefault="00327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F17" w:rsidRDefault="00327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Места расположения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F17" w:rsidRDefault="00327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</w:tr>
      <w:tr w:rsidR="00453F1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F17" w:rsidRDefault="00327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F17" w:rsidRDefault="003275A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здании Администрации Куйбышевского сельского поселения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F17" w:rsidRDefault="00327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53F1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F17" w:rsidRDefault="00327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F17" w:rsidRDefault="003275A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здании муниципального бюджетного учреждении культуры Куйбышевского района «Куйбышевская районная </w:t>
            </w:r>
            <w:proofErr w:type="spellStart"/>
            <w:r>
              <w:rPr>
                <w:sz w:val="28"/>
              </w:rPr>
              <w:t>межпоселенческая</w:t>
            </w:r>
            <w:proofErr w:type="spellEnd"/>
            <w:r>
              <w:rPr>
                <w:sz w:val="28"/>
              </w:rPr>
              <w:t xml:space="preserve"> центральная библиотека»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F17" w:rsidRDefault="00327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53F1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F17" w:rsidRDefault="00453F17"/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F17" w:rsidRDefault="00453F17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F17" w:rsidRDefault="00453F17"/>
        </w:tc>
      </w:tr>
    </w:tbl>
    <w:p w:rsidR="00453F17" w:rsidRDefault="00453F17">
      <w:pPr>
        <w:widowControl w:val="0"/>
        <w:jc w:val="both"/>
        <w:rPr>
          <w:sz w:val="28"/>
        </w:rPr>
      </w:pPr>
    </w:p>
    <w:sectPr w:rsidR="00453F17">
      <w:pgSz w:w="11908" w:h="16848"/>
      <w:pgMar w:top="170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85" w:rsidRDefault="00071F85">
      <w:r>
        <w:separator/>
      </w:r>
    </w:p>
  </w:endnote>
  <w:endnote w:type="continuationSeparator" w:id="0">
    <w:p w:rsidR="00071F85" w:rsidRDefault="0007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17" w:rsidRDefault="003275A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A73CC7">
      <w:rPr>
        <w:noProof/>
      </w:rPr>
      <w:t>5</w:t>
    </w:r>
    <w:r>
      <w:fldChar w:fldCharType="end"/>
    </w:r>
  </w:p>
  <w:p w:rsidR="00453F17" w:rsidRDefault="00453F17">
    <w:pPr>
      <w:pStyle w:val="aff3"/>
      <w:jc w:val="right"/>
    </w:pPr>
  </w:p>
  <w:p w:rsidR="00453F17" w:rsidRDefault="00453F17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85" w:rsidRDefault="00071F85">
      <w:r>
        <w:separator/>
      </w:r>
    </w:p>
  </w:footnote>
  <w:footnote w:type="continuationSeparator" w:id="0">
    <w:p w:rsidR="00071F85" w:rsidRDefault="0007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7108"/>
    <w:multiLevelType w:val="multilevel"/>
    <w:tmpl w:val="198C6AF8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17"/>
    <w:rsid w:val="00071F85"/>
    <w:rsid w:val="003275A5"/>
    <w:rsid w:val="00453F17"/>
    <w:rsid w:val="00901DDB"/>
    <w:rsid w:val="00A73CC7"/>
    <w:rsid w:val="00C26E5E"/>
    <w:rsid w:val="00D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spacing w:after="1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Абазц_№"/>
    <w:basedOn w:val="a"/>
    <w:link w:val="a4"/>
    <w:pPr>
      <w:keepLines/>
      <w:spacing w:after="60"/>
      <w:jc w:val="both"/>
    </w:pPr>
    <w:rPr>
      <w:sz w:val="28"/>
    </w:rPr>
  </w:style>
  <w:style w:type="character" w:customStyle="1" w:styleId="a4">
    <w:name w:val="Абазц_№"/>
    <w:basedOn w:val="1"/>
    <w:link w:val="a3"/>
    <w:rPr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"/>
    <w:link w:val="a5"/>
    <w:rPr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rFonts w:ascii="Arial" w:hAnsi="Arial"/>
      <w:i/>
      <w:sz w:val="20"/>
    </w:rPr>
  </w:style>
  <w:style w:type="character" w:customStyle="1" w:styleId="13">
    <w:name w:val="Название1"/>
    <w:basedOn w:val="1"/>
    <w:link w:val="12"/>
    <w:rPr>
      <w:rFonts w:ascii="Arial" w:hAnsi="Arial"/>
      <w:i/>
      <w:sz w:val="20"/>
    </w:rPr>
  </w:style>
  <w:style w:type="paragraph" w:customStyle="1" w:styleId="a7">
    <w:name w:val="Статья"/>
    <w:basedOn w:val="a"/>
    <w:link w:val="a8"/>
    <w:pPr>
      <w:keepNext/>
      <w:keepLines/>
      <w:widowControl w:val="0"/>
      <w:spacing w:before="240" w:after="60"/>
      <w:ind w:firstLine="709"/>
      <w:jc w:val="both"/>
    </w:pPr>
    <w:rPr>
      <w:sz w:val="28"/>
    </w:rPr>
  </w:style>
  <w:style w:type="character" w:customStyle="1" w:styleId="a8">
    <w:name w:val="Статья"/>
    <w:basedOn w:val="1"/>
    <w:link w:val="a7"/>
    <w:rPr>
      <w:color w:val="00000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Название2"/>
    <w:basedOn w:val="a"/>
    <w:link w:val="24"/>
    <w:pPr>
      <w:spacing w:before="120" w:after="120"/>
    </w:pPr>
    <w:rPr>
      <w:rFonts w:ascii="Arial" w:hAnsi="Arial"/>
      <w:i/>
      <w:sz w:val="20"/>
    </w:rPr>
  </w:style>
  <w:style w:type="character" w:customStyle="1" w:styleId="24">
    <w:name w:val="Название2"/>
    <w:basedOn w:val="1"/>
    <w:link w:val="23"/>
    <w:rPr>
      <w:rFonts w:ascii="Arial" w:hAnsi="Arial"/>
      <w:i/>
      <w:sz w:val="20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9">
    <w:name w:val="Символ нумерации"/>
    <w:link w:val="aa"/>
  </w:style>
  <w:style w:type="character" w:customStyle="1" w:styleId="aa">
    <w:name w:val="Символ нумерации"/>
    <w:link w:val="a9"/>
  </w:style>
  <w:style w:type="paragraph" w:styleId="ab">
    <w:name w:val="List"/>
    <w:basedOn w:val="ac"/>
    <w:link w:val="ad"/>
    <w:rPr>
      <w:rFonts w:ascii="Arial" w:hAnsi="Arial"/>
    </w:rPr>
  </w:style>
  <w:style w:type="character" w:customStyle="1" w:styleId="ad">
    <w:name w:val="Список Знак"/>
    <w:basedOn w:val="ae"/>
    <w:link w:val="ab"/>
    <w:rPr>
      <w:rFonts w:ascii="Arial" w:hAnsi="Arial"/>
      <w:sz w:val="24"/>
    </w:rPr>
  </w:style>
  <w:style w:type="paragraph" w:customStyle="1" w:styleId="af">
    <w:name w:val="Текст абазаца"/>
    <w:basedOn w:val="a"/>
    <w:link w:val="af0"/>
    <w:pPr>
      <w:keepLines/>
      <w:ind w:firstLine="709"/>
      <w:jc w:val="both"/>
    </w:pPr>
    <w:rPr>
      <w:sz w:val="28"/>
    </w:rPr>
  </w:style>
  <w:style w:type="character" w:customStyle="1" w:styleId="af0">
    <w:name w:val="Текст абазаца"/>
    <w:basedOn w:val="1"/>
    <w:link w:val="af"/>
    <w:rPr>
      <w:sz w:val="28"/>
    </w:rPr>
  </w:style>
  <w:style w:type="paragraph" w:customStyle="1" w:styleId="af1">
    <w:name w:val="Содержимое таблицы"/>
    <w:basedOn w:val="a"/>
    <w:link w:val="af2"/>
  </w:style>
  <w:style w:type="character" w:customStyle="1" w:styleId="af2">
    <w:name w:val="Содержимое таблицы"/>
    <w:basedOn w:val="1"/>
    <w:link w:val="af1"/>
    <w:rPr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styleId="af3">
    <w:name w:val="List Paragraph"/>
    <w:basedOn w:val="a"/>
    <w:link w:val="af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4">
    <w:name w:val="Абзац списка Знак"/>
    <w:basedOn w:val="1"/>
    <w:link w:val="af3"/>
    <w:rPr>
      <w:rFonts w:ascii="Calibri" w:hAnsi="Calibri"/>
      <w:sz w:val="22"/>
    </w:rPr>
  </w:style>
  <w:style w:type="paragraph" w:customStyle="1" w:styleId="14">
    <w:name w:val="Указатель1"/>
    <w:basedOn w:val="a"/>
    <w:link w:val="15"/>
    <w:rPr>
      <w:rFonts w:ascii="Arial" w:hAnsi="Arial"/>
    </w:rPr>
  </w:style>
  <w:style w:type="character" w:customStyle="1" w:styleId="15">
    <w:name w:val="Указатель1"/>
    <w:basedOn w:val="1"/>
    <w:link w:val="14"/>
    <w:rPr>
      <w:rFonts w:ascii="Arial" w:hAnsi="Arial"/>
      <w:sz w:val="24"/>
    </w:rPr>
  </w:style>
  <w:style w:type="paragraph" w:customStyle="1" w:styleId="af5">
    <w:name w:val="Пункт_№)"/>
    <w:basedOn w:val="a"/>
    <w:link w:val="af6"/>
    <w:pPr>
      <w:keepLines/>
      <w:tabs>
        <w:tab w:val="left" w:pos="1134"/>
      </w:tabs>
      <w:spacing w:after="60"/>
      <w:ind w:firstLine="709"/>
      <w:jc w:val="both"/>
    </w:pPr>
    <w:rPr>
      <w:sz w:val="28"/>
    </w:rPr>
  </w:style>
  <w:style w:type="character" w:customStyle="1" w:styleId="af6">
    <w:name w:val="Пункт_№)"/>
    <w:basedOn w:val="1"/>
    <w:link w:val="af5"/>
    <w:rPr>
      <w:sz w:val="28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16">
    <w:name w:val="Знак концевой сноски1"/>
    <w:link w:val="af7"/>
    <w:rPr>
      <w:vertAlign w:val="superscript"/>
    </w:rPr>
  </w:style>
  <w:style w:type="character" w:styleId="af7">
    <w:name w:val="endnote reference"/>
    <w:link w:val="16"/>
    <w:rPr>
      <w:vertAlign w:val="superscript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01">
    <w:name w:val="Стиль Пункт_№) + Черный После:  0 пт1"/>
    <w:basedOn w:val="af5"/>
    <w:link w:val="010"/>
    <w:pPr>
      <w:spacing w:after="0"/>
    </w:pPr>
  </w:style>
  <w:style w:type="character" w:customStyle="1" w:styleId="010">
    <w:name w:val="Стиль Пункт_№) + Черный После:  0 пт1"/>
    <w:basedOn w:val="af6"/>
    <w:link w:val="01"/>
    <w:rPr>
      <w:color w:val="000000"/>
      <w:sz w:val="28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8">
    <w:name w:val="Normal (Web)"/>
    <w:basedOn w:val="a"/>
    <w:link w:val="af9"/>
    <w:pPr>
      <w:spacing w:beforeAutospacing="1" w:afterAutospacing="1"/>
    </w:pPr>
  </w:style>
  <w:style w:type="character" w:customStyle="1" w:styleId="af9">
    <w:name w:val="Обычный (веб) Знак"/>
    <w:basedOn w:val="1"/>
    <w:link w:val="af8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styleId="afa">
    <w:name w:val="Balloon Text"/>
    <w:basedOn w:val="a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b w:val="0"/>
      <w:i w:val="0"/>
    </w:rPr>
  </w:style>
  <w:style w:type="paragraph" w:customStyle="1" w:styleId="afc">
    <w:name w:val="Абазц_№ Знак"/>
    <w:basedOn w:val="a"/>
    <w:link w:val="afd"/>
    <w:pPr>
      <w:keepLines/>
      <w:jc w:val="both"/>
    </w:pPr>
    <w:rPr>
      <w:sz w:val="28"/>
    </w:rPr>
  </w:style>
  <w:style w:type="character" w:customStyle="1" w:styleId="afd">
    <w:name w:val="Абазц_№ Знак"/>
    <w:basedOn w:val="1"/>
    <w:link w:val="afc"/>
    <w:rPr>
      <w:color w:val="000000"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afe">
    <w:name w:val="No Spacing"/>
    <w:link w:val="aff"/>
    <w:rPr>
      <w:rFonts w:ascii="Calibri" w:hAnsi="Calibri"/>
      <w:sz w:val="22"/>
    </w:rPr>
  </w:style>
  <w:style w:type="character" w:customStyle="1" w:styleId="aff">
    <w:name w:val="Без интервала Знак"/>
    <w:link w:val="afe"/>
    <w:rPr>
      <w:rFonts w:ascii="Calibri" w:hAnsi="Calibri"/>
      <w:sz w:val="22"/>
    </w:rPr>
  </w:style>
  <w:style w:type="paragraph" w:customStyle="1" w:styleId="17">
    <w:name w:val="Гиперссылка1"/>
    <w:basedOn w:val="18"/>
    <w:link w:val="aff0"/>
    <w:rPr>
      <w:color w:val="0000FF" w:themeColor="hyperlink"/>
      <w:u w:val="single"/>
    </w:rPr>
  </w:style>
  <w:style w:type="character" w:styleId="aff0">
    <w:name w:val="Hyperlink"/>
    <w:basedOn w:val="a0"/>
    <w:link w:val="17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1b">
    <w:name w:val="Заголовок1"/>
    <w:basedOn w:val="a"/>
    <w:next w:val="ac"/>
    <w:link w:val="1c"/>
    <w:pPr>
      <w:keepNext/>
      <w:spacing w:before="240" w:after="120"/>
    </w:pPr>
    <w:rPr>
      <w:rFonts w:ascii="Arial" w:hAnsi="Arial"/>
      <w:sz w:val="28"/>
    </w:rPr>
  </w:style>
  <w:style w:type="character" w:customStyle="1" w:styleId="1c">
    <w:name w:val="Заголовок1"/>
    <w:basedOn w:val="1"/>
    <w:link w:val="1b"/>
    <w:rPr>
      <w:rFonts w:ascii="Arial" w:hAnsi="Arial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7">
    <w:name w:val="Указатель2"/>
    <w:basedOn w:val="a"/>
    <w:link w:val="28"/>
    <w:rPr>
      <w:rFonts w:ascii="Arial" w:hAnsi="Arial"/>
    </w:rPr>
  </w:style>
  <w:style w:type="character" w:customStyle="1" w:styleId="28">
    <w:name w:val="Указатель2"/>
    <w:basedOn w:val="1"/>
    <w:link w:val="27"/>
    <w:rPr>
      <w:rFonts w:ascii="Arial" w:hAnsi="Arial"/>
      <w:sz w:val="24"/>
    </w:rPr>
  </w:style>
  <w:style w:type="paragraph" w:customStyle="1" w:styleId="aff1">
    <w:name w:val="Заголовок таблицы"/>
    <w:basedOn w:val="af1"/>
    <w:link w:val="aff2"/>
    <w:pPr>
      <w:jc w:val="center"/>
    </w:pPr>
    <w:rPr>
      <w:b/>
    </w:rPr>
  </w:style>
  <w:style w:type="character" w:customStyle="1" w:styleId="aff2">
    <w:name w:val="Заголовок таблицы"/>
    <w:basedOn w:val="af2"/>
    <w:link w:val="aff1"/>
    <w:rPr>
      <w:b/>
      <w:sz w:val="24"/>
    </w:rPr>
  </w:style>
  <w:style w:type="paragraph" w:styleId="aff3">
    <w:name w:val="foot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1"/>
    <w:link w:val="aff3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PlusNormal0">
    <w:name w:val="ConsPlusNormal"/>
    <w:link w:val="ConsPlusNormal"/>
    <w:rPr>
      <w:rFonts w:ascii="Arial" w:hAnsi="Arial"/>
      <w:sz w:val="16"/>
    </w:rPr>
  </w:style>
  <w:style w:type="paragraph" w:customStyle="1" w:styleId="18">
    <w:name w:val="Основной шрифт абзаца1"/>
  </w:style>
  <w:style w:type="paragraph" w:styleId="aff5">
    <w:name w:val="header"/>
    <w:basedOn w:val="a"/>
    <w:link w:val="aff6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1"/>
    <w:link w:val="aff5"/>
    <w:rPr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0">
    <w:name w:val="Стиль Пункт_№) + Черный После:  0 пт"/>
    <w:basedOn w:val="af5"/>
    <w:link w:val="00"/>
    <w:pPr>
      <w:spacing w:after="0"/>
    </w:pPr>
  </w:style>
  <w:style w:type="character" w:customStyle="1" w:styleId="00">
    <w:name w:val="Стиль Пункт_№) + Черный После:  0 пт"/>
    <w:basedOn w:val="af6"/>
    <w:link w:val="0"/>
    <w:rPr>
      <w:color w:val="000000"/>
      <w:sz w:val="28"/>
    </w:rPr>
  </w:style>
  <w:style w:type="paragraph" w:styleId="aff7">
    <w:name w:val="Subtitle"/>
    <w:next w:val="a"/>
    <w:link w:val="af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8">
    <w:name w:val="Подзаголовок Знак"/>
    <w:link w:val="aff7"/>
    <w:rPr>
      <w:rFonts w:ascii="XO Thames" w:hAnsi="XO Thames"/>
      <w:i/>
      <w:sz w:val="24"/>
    </w:rPr>
  </w:style>
  <w:style w:type="paragraph" w:styleId="ac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c"/>
    <w:rPr>
      <w:sz w:val="24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styleId="aff9">
    <w:name w:val="Title"/>
    <w:basedOn w:val="a"/>
    <w:link w:val="affa"/>
    <w:uiPriority w:val="10"/>
    <w:qFormat/>
    <w:pPr>
      <w:jc w:val="center"/>
    </w:pPr>
    <w:rPr>
      <w:sz w:val="28"/>
    </w:rPr>
  </w:style>
  <w:style w:type="character" w:customStyle="1" w:styleId="affa">
    <w:name w:val="Название Знак"/>
    <w:basedOn w:val="1"/>
    <w:link w:val="aff9"/>
    <w:rPr>
      <w:sz w:val="28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1f">
    <w:name w:val="Знак сноски1"/>
    <w:link w:val="affb"/>
    <w:rPr>
      <w:vertAlign w:val="superscript"/>
    </w:rPr>
  </w:style>
  <w:style w:type="character" w:styleId="affb">
    <w:name w:val="footnote reference"/>
    <w:link w:val="1f"/>
    <w:rPr>
      <w:vertAlign w:val="superscript"/>
    </w:rPr>
  </w:style>
  <w:style w:type="table" w:styleId="aff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pPr>
      <w:ind w:firstLine="709"/>
    </w:pPr>
    <w:rPr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NatS</cp:lastModifiedBy>
  <cp:revision>5</cp:revision>
  <dcterms:created xsi:type="dcterms:W3CDTF">2024-04-23T08:33:00Z</dcterms:created>
  <dcterms:modified xsi:type="dcterms:W3CDTF">2024-04-26T08:41:00Z</dcterms:modified>
</cp:coreProperties>
</file>