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93" w:rsidRDefault="00FE45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4A7F93" w:rsidRDefault="00FE45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</w:t>
      </w:r>
    </w:p>
    <w:p w:rsidR="004A7F93" w:rsidRDefault="00FE45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КУЙБЫШЕВСКИЙ РАЙОН</w:t>
      </w:r>
    </w:p>
    <w:p w:rsidR="004A7F93" w:rsidRDefault="00FE45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</w:t>
      </w:r>
    </w:p>
    <w:p w:rsidR="004A7F93" w:rsidRDefault="00FE45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«КУЙБЫШЕВСКОЕ СЕЛЬСКОЕ ПОСЕЛЕНИЕ»</w:t>
      </w:r>
    </w:p>
    <w:p w:rsidR="004A7F93" w:rsidRDefault="004A7F93">
      <w:pPr>
        <w:jc w:val="center"/>
        <w:rPr>
          <w:rFonts w:ascii="Times New Roman" w:hAnsi="Times New Roman"/>
          <w:b/>
          <w:sz w:val="28"/>
        </w:rPr>
      </w:pPr>
    </w:p>
    <w:p w:rsidR="004A7F93" w:rsidRDefault="00FE45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СОБРАНИЕ ДЕПУТАТОВ КУЙБЫШЕВСКОГО СЕЛЬСКОГО</w:t>
      </w:r>
    </w:p>
    <w:p w:rsidR="004A7F93" w:rsidRDefault="00FE45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ПОСЕЛЕНИЯ</w:t>
      </w:r>
    </w:p>
    <w:p w:rsidR="004A7F93" w:rsidRDefault="004A7F93">
      <w:pPr>
        <w:rPr>
          <w:rFonts w:ascii="Times New Roman" w:hAnsi="Times New Roman"/>
          <w:b/>
          <w:sz w:val="28"/>
        </w:rPr>
      </w:pPr>
    </w:p>
    <w:p w:rsidR="004A7F93" w:rsidRDefault="004A7F93">
      <w:pPr>
        <w:rPr>
          <w:rFonts w:ascii="Times New Roman" w:hAnsi="Times New Roman"/>
          <w:b/>
          <w:sz w:val="28"/>
        </w:rPr>
      </w:pPr>
    </w:p>
    <w:p w:rsidR="004A7F93" w:rsidRDefault="00FE45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4A7F93" w:rsidRDefault="004A7F93">
      <w:pPr>
        <w:jc w:val="center"/>
        <w:rPr>
          <w:rFonts w:ascii="Times New Roman" w:hAnsi="Times New Roman"/>
          <w:b/>
          <w:sz w:val="28"/>
        </w:rPr>
      </w:pPr>
    </w:p>
    <w:p w:rsidR="004A7F93" w:rsidRDefault="004A7F93">
      <w:pPr>
        <w:jc w:val="center"/>
        <w:rPr>
          <w:rFonts w:ascii="Times New Roman" w:hAnsi="Times New Roman"/>
          <w:b/>
          <w:sz w:val="28"/>
        </w:rPr>
      </w:pPr>
    </w:p>
    <w:p w:rsidR="004A7F93" w:rsidRDefault="001C7C5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16.03</w:t>
      </w:r>
      <w:r w:rsidR="004F1F0D">
        <w:rPr>
          <w:rFonts w:ascii="Times New Roman" w:hAnsi="Times New Roman"/>
          <w:b/>
          <w:sz w:val="28"/>
        </w:rPr>
        <w:t>. 2023</w:t>
      </w:r>
      <w:r w:rsidR="00FE4567">
        <w:rPr>
          <w:rFonts w:ascii="Times New Roman" w:hAnsi="Times New Roman"/>
          <w:b/>
          <w:sz w:val="28"/>
        </w:rPr>
        <w:t xml:space="preserve">                         </w:t>
      </w:r>
      <w:r w:rsidR="004F1F0D">
        <w:rPr>
          <w:rFonts w:ascii="Times New Roman" w:hAnsi="Times New Roman"/>
          <w:b/>
          <w:sz w:val="28"/>
        </w:rPr>
        <w:t xml:space="preserve">                    </w:t>
      </w:r>
      <w:r>
        <w:rPr>
          <w:rFonts w:ascii="Times New Roman" w:hAnsi="Times New Roman"/>
          <w:b/>
          <w:sz w:val="28"/>
        </w:rPr>
        <w:t xml:space="preserve">  №07</w:t>
      </w:r>
      <w:r w:rsidR="00FE4567">
        <w:rPr>
          <w:rFonts w:ascii="Times New Roman" w:hAnsi="Times New Roman"/>
          <w:b/>
          <w:sz w:val="28"/>
        </w:rPr>
        <w:t xml:space="preserve">       </w:t>
      </w:r>
      <w:r w:rsidR="004F1F0D">
        <w:rPr>
          <w:rFonts w:ascii="Times New Roman" w:hAnsi="Times New Roman"/>
          <w:b/>
          <w:sz w:val="28"/>
        </w:rPr>
        <w:t xml:space="preserve">                            </w:t>
      </w:r>
      <w:r w:rsidR="00FE4567">
        <w:rPr>
          <w:rFonts w:ascii="Times New Roman" w:hAnsi="Times New Roman"/>
          <w:b/>
          <w:sz w:val="28"/>
        </w:rPr>
        <w:t>с.</w:t>
      </w:r>
      <w:r w:rsidR="004F1F0D">
        <w:rPr>
          <w:rFonts w:ascii="Times New Roman" w:hAnsi="Times New Roman"/>
          <w:b/>
          <w:sz w:val="28"/>
        </w:rPr>
        <w:t xml:space="preserve"> </w:t>
      </w:r>
      <w:r w:rsidR="00FE4567">
        <w:rPr>
          <w:rFonts w:ascii="Times New Roman" w:hAnsi="Times New Roman"/>
          <w:b/>
          <w:sz w:val="28"/>
        </w:rPr>
        <w:t>Куйбышево</w:t>
      </w:r>
    </w:p>
    <w:p w:rsidR="004A7F93" w:rsidRDefault="004A7F93">
      <w:pPr>
        <w:rPr>
          <w:rFonts w:ascii="Times New Roman" w:hAnsi="Times New Roman"/>
          <w:b/>
          <w:sz w:val="28"/>
        </w:rPr>
      </w:pPr>
    </w:p>
    <w:p w:rsidR="004A7F93" w:rsidRDefault="004A7F93">
      <w:pPr>
        <w:rPr>
          <w:rFonts w:ascii="Times New Roman" w:hAnsi="Times New Roman"/>
          <w:b/>
          <w:sz w:val="28"/>
        </w:rPr>
      </w:pPr>
    </w:p>
    <w:p w:rsidR="004A7F93" w:rsidRDefault="00FE45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реестров муниципального имущества Куйбышевского с</w:t>
      </w:r>
      <w:r w:rsidR="004F1F0D">
        <w:rPr>
          <w:rFonts w:ascii="Times New Roman" w:hAnsi="Times New Roman"/>
          <w:b/>
          <w:sz w:val="28"/>
        </w:rPr>
        <w:t>ельского поселения на 01.01.2023</w:t>
      </w:r>
      <w:r>
        <w:rPr>
          <w:rFonts w:ascii="Times New Roman" w:hAnsi="Times New Roman"/>
          <w:b/>
          <w:sz w:val="28"/>
        </w:rPr>
        <w:t xml:space="preserve"> года</w:t>
      </w:r>
    </w:p>
    <w:p w:rsidR="004A7F93" w:rsidRDefault="004A7F93">
      <w:pPr>
        <w:jc w:val="center"/>
        <w:rPr>
          <w:rFonts w:ascii="Times New Roman" w:hAnsi="Times New Roman"/>
          <w:b/>
          <w:sz w:val="28"/>
        </w:rPr>
      </w:pPr>
    </w:p>
    <w:p w:rsidR="004A7F93" w:rsidRDefault="004A7F93">
      <w:pPr>
        <w:ind w:firstLine="360"/>
        <w:jc w:val="both"/>
        <w:rPr>
          <w:rFonts w:ascii="Times New Roman" w:hAnsi="Times New Roman"/>
          <w:b/>
          <w:sz w:val="28"/>
        </w:rPr>
      </w:pPr>
    </w:p>
    <w:p w:rsidR="004A7F93" w:rsidRDefault="00FE4567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соответствии с Приказом Минэкономразвития от 30.08.2011 года  № 424 «Об утверждении порядка ведения органами местного самоуправления реестров муниципального имущества»,  на основании Положе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ния о порядке управления и распоряжения имуществом, Собрание депутатов Куйбышевского сельского поселения </w:t>
      </w:r>
    </w:p>
    <w:p w:rsidR="004A7F93" w:rsidRDefault="004A7F93">
      <w:pPr>
        <w:ind w:firstLine="360"/>
        <w:jc w:val="both"/>
        <w:rPr>
          <w:rFonts w:ascii="Times New Roman" w:hAnsi="Times New Roman"/>
          <w:sz w:val="28"/>
        </w:rPr>
      </w:pPr>
    </w:p>
    <w:p w:rsidR="004A7F93" w:rsidRDefault="00FE4567">
      <w:pPr>
        <w:ind w:firstLine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:rsidR="004A7F93" w:rsidRDefault="004A7F93">
      <w:pPr>
        <w:jc w:val="both"/>
        <w:rPr>
          <w:rFonts w:ascii="Times New Roman" w:hAnsi="Times New Roman"/>
          <w:sz w:val="28"/>
        </w:rPr>
      </w:pPr>
    </w:p>
    <w:p w:rsidR="004A7F93" w:rsidRDefault="00FE45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1.Утвердить реестры муниципального имущества Куйбышевского се</w:t>
      </w:r>
      <w:r w:rsidR="004F1F0D">
        <w:rPr>
          <w:rFonts w:ascii="Times New Roman" w:hAnsi="Times New Roman"/>
          <w:sz w:val="28"/>
        </w:rPr>
        <w:t>льского поселения  на 01.01.2023</w:t>
      </w:r>
      <w:r>
        <w:rPr>
          <w:rFonts w:ascii="Times New Roman" w:hAnsi="Times New Roman"/>
          <w:sz w:val="28"/>
        </w:rPr>
        <w:t xml:space="preserve"> год согласно приложению, разделы  1;1.1; 2; 3.</w:t>
      </w:r>
    </w:p>
    <w:p w:rsidR="004A7F93" w:rsidRDefault="004A7F93">
      <w:pPr>
        <w:jc w:val="both"/>
        <w:rPr>
          <w:rFonts w:ascii="Times New Roman" w:hAnsi="Times New Roman"/>
          <w:sz w:val="28"/>
        </w:rPr>
      </w:pPr>
    </w:p>
    <w:p w:rsidR="004A7F93" w:rsidRDefault="00FE45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возложить на председателя постоянной комиссии по бюджету, налогам и собственности Васильеву В.С.</w:t>
      </w:r>
    </w:p>
    <w:p w:rsidR="004A7F93" w:rsidRDefault="004A7F93">
      <w:pPr>
        <w:jc w:val="both"/>
        <w:rPr>
          <w:rFonts w:ascii="Times New Roman" w:hAnsi="Times New Roman"/>
          <w:sz w:val="28"/>
        </w:rPr>
      </w:pPr>
    </w:p>
    <w:p w:rsidR="004A7F93" w:rsidRDefault="004A7F93">
      <w:pPr>
        <w:jc w:val="both"/>
        <w:rPr>
          <w:rFonts w:ascii="Times New Roman" w:hAnsi="Times New Roman"/>
          <w:sz w:val="28"/>
        </w:rPr>
      </w:pPr>
    </w:p>
    <w:p w:rsidR="004A7F93" w:rsidRDefault="004A7F93">
      <w:pPr>
        <w:jc w:val="both"/>
        <w:rPr>
          <w:rFonts w:ascii="Times New Roman" w:hAnsi="Times New Roman"/>
          <w:sz w:val="28"/>
        </w:rPr>
      </w:pPr>
    </w:p>
    <w:p w:rsidR="004A7F93" w:rsidRDefault="004A7F93">
      <w:pPr>
        <w:jc w:val="both"/>
        <w:rPr>
          <w:rFonts w:ascii="Times New Roman" w:hAnsi="Times New Roman"/>
          <w:sz w:val="28"/>
        </w:rPr>
      </w:pPr>
    </w:p>
    <w:p w:rsidR="004A7F93" w:rsidRDefault="004A7F93">
      <w:pPr>
        <w:jc w:val="both"/>
        <w:rPr>
          <w:rFonts w:ascii="Times New Roman" w:hAnsi="Times New Roman"/>
          <w:sz w:val="28"/>
        </w:rPr>
      </w:pPr>
    </w:p>
    <w:p w:rsidR="004A7F93" w:rsidRDefault="00FE45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депутатов-</w:t>
      </w:r>
    </w:p>
    <w:p w:rsidR="004A7F93" w:rsidRDefault="00FE45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Куйбышевского</w:t>
      </w:r>
      <w:proofErr w:type="gramEnd"/>
    </w:p>
    <w:p w:rsidR="004A7F93" w:rsidRDefault="00FE45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             Р.В. Рудаков</w:t>
      </w:r>
    </w:p>
    <w:p w:rsidR="004A7F93" w:rsidRDefault="00FE4567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4A7F93" w:rsidRDefault="004A7F93">
      <w:pPr>
        <w:ind w:firstLine="360"/>
        <w:jc w:val="both"/>
        <w:rPr>
          <w:rFonts w:ascii="Times New Roman" w:hAnsi="Times New Roman"/>
          <w:b/>
          <w:sz w:val="28"/>
        </w:rPr>
      </w:pPr>
    </w:p>
    <w:p w:rsidR="004A7F93" w:rsidRDefault="004A7F93">
      <w:pPr>
        <w:ind w:left="5664"/>
      </w:pPr>
    </w:p>
    <w:sectPr w:rsidR="004A7F93" w:rsidSect="004A7F93">
      <w:pgSz w:w="11906" w:h="16838"/>
      <w:pgMar w:top="709" w:right="851" w:bottom="1134" w:left="130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F93"/>
    <w:rsid w:val="001C7C57"/>
    <w:rsid w:val="004A7F93"/>
    <w:rsid w:val="004F1F0D"/>
    <w:rsid w:val="00CA057C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A7F93"/>
    <w:pPr>
      <w:widowControl w:val="0"/>
    </w:pPr>
    <w:rPr>
      <w:rFonts w:ascii="Arial" w:hAnsi="Arial"/>
    </w:rPr>
  </w:style>
  <w:style w:type="paragraph" w:styleId="10">
    <w:name w:val="heading 1"/>
    <w:next w:val="a"/>
    <w:link w:val="11"/>
    <w:uiPriority w:val="9"/>
    <w:qFormat/>
    <w:rsid w:val="004A7F9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A7F9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4A7F93"/>
    <w:pPr>
      <w:keepNext/>
      <w:widowControl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next w:val="a"/>
    <w:link w:val="40"/>
    <w:uiPriority w:val="9"/>
    <w:qFormat/>
    <w:rsid w:val="004A7F9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A7F9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A7F93"/>
    <w:rPr>
      <w:rFonts w:ascii="Arial" w:hAnsi="Arial"/>
    </w:rPr>
  </w:style>
  <w:style w:type="paragraph" w:styleId="21">
    <w:name w:val="toc 2"/>
    <w:next w:val="a"/>
    <w:link w:val="22"/>
    <w:uiPriority w:val="39"/>
    <w:rsid w:val="004A7F9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A7F9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A7F9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A7F9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A7F9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A7F9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A7F9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A7F93"/>
    <w:rPr>
      <w:rFonts w:ascii="XO Thames" w:hAnsi="XO Thames"/>
      <w:sz w:val="28"/>
    </w:rPr>
  </w:style>
  <w:style w:type="paragraph" w:styleId="a3">
    <w:name w:val="Body Text"/>
    <w:basedOn w:val="a"/>
    <w:link w:val="a4"/>
    <w:rsid w:val="004A7F93"/>
    <w:pPr>
      <w:widowControl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4A7F93"/>
    <w:rPr>
      <w:rFonts w:ascii="Times New Roman" w:hAnsi="Times New Roman"/>
      <w:sz w:val="28"/>
    </w:rPr>
  </w:style>
  <w:style w:type="character" w:customStyle="1" w:styleId="30">
    <w:name w:val="Заголовок 3 Знак"/>
    <w:basedOn w:val="1"/>
    <w:link w:val="3"/>
    <w:rsid w:val="004A7F9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rsid w:val="004A7F9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A7F9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A7F9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A7F93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sid w:val="004A7F93"/>
    <w:rPr>
      <w:color w:val="0000FF"/>
      <w:u w:val="single"/>
    </w:rPr>
  </w:style>
  <w:style w:type="character" w:styleId="a5">
    <w:name w:val="Hyperlink"/>
    <w:basedOn w:val="a0"/>
    <w:link w:val="12"/>
    <w:rsid w:val="004A7F93"/>
    <w:rPr>
      <w:color w:val="0000FF"/>
      <w:u w:val="single"/>
    </w:rPr>
  </w:style>
  <w:style w:type="paragraph" w:customStyle="1" w:styleId="Footnote">
    <w:name w:val="Footnote"/>
    <w:link w:val="Footnote0"/>
    <w:rsid w:val="004A7F9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A7F9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A7F9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4A7F9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A7F9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A7F9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A7F9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A7F9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A7F9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A7F9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A7F9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A7F93"/>
    <w:rPr>
      <w:rFonts w:ascii="XO Thames" w:hAnsi="XO Thames"/>
      <w:sz w:val="28"/>
    </w:rPr>
  </w:style>
  <w:style w:type="paragraph" w:customStyle="1" w:styleId="13">
    <w:name w:val="Основной шрифт абзаца1"/>
    <w:rsid w:val="004A7F93"/>
  </w:style>
  <w:style w:type="paragraph" w:styleId="a6">
    <w:name w:val="Subtitle"/>
    <w:next w:val="a"/>
    <w:link w:val="a7"/>
    <w:uiPriority w:val="11"/>
    <w:qFormat/>
    <w:rsid w:val="004A7F93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4A7F93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4A7F9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4A7F9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A7F9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A7F93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rsid w:val="004A7F93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A7F93"/>
    <w:rPr>
      <w:rFonts w:ascii="Arial" w:hAnsi="Arial"/>
    </w:rPr>
  </w:style>
  <w:style w:type="paragraph" w:customStyle="1" w:styleId="justppt">
    <w:name w:val="justppt"/>
    <w:basedOn w:val="a"/>
    <w:link w:val="justppt0"/>
    <w:rsid w:val="004A7F93"/>
    <w:pPr>
      <w:widowControl/>
      <w:spacing w:beforeAutospacing="1" w:afterAutospacing="1"/>
    </w:pPr>
    <w:rPr>
      <w:rFonts w:ascii="Times New Roman" w:hAnsi="Times New Roman"/>
      <w:sz w:val="24"/>
    </w:rPr>
  </w:style>
  <w:style w:type="character" w:customStyle="1" w:styleId="justppt0">
    <w:name w:val="justppt"/>
    <w:basedOn w:val="1"/>
    <w:link w:val="justppt"/>
    <w:rsid w:val="004A7F9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NatS</cp:lastModifiedBy>
  <cp:revision>6</cp:revision>
  <cp:lastPrinted>2023-03-15T08:09:00Z</cp:lastPrinted>
  <dcterms:created xsi:type="dcterms:W3CDTF">2023-01-25T12:24:00Z</dcterms:created>
  <dcterms:modified xsi:type="dcterms:W3CDTF">2023-03-15T08:09:00Z</dcterms:modified>
</cp:coreProperties>
</file>