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1" w:rsidRDefault="003745F1" w:rsidP="00B2102D">
      <w:pPr>
        <w:pStyle w:val="a3"/>
        <w:spacing w:before="12"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3745F1" w:rsidRDefault="003745F1" w:rsidP="004733B1">
      <w:pPr>
        <w:pStyle w:val="a3"/>
        <w:spacing w:before="12"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РОСТОВСКАЯ ОБЛАСТЬ</w:t>
      </w:r>
    </w:p>
    <w:p w:rsidR="003745F1" w:rsidRDefault="003745F1" w:rsidP="00B2102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3745F1" w:rsidRDefault="003745F1" w:rsidP="00B2102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3745F1" w:rsidRDefault="003745F1" w:rsidP="00B2102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«КУЙБЫШЕВСКОЕ СЕЛЬСКОЕ ПОСЕЛЕНИЕ»</w:t>
      </w:r>
    </w:p>
    <w:p w:rsidR="003745F1" w:rsidRDefault="003745F1">
      <w:pPr>
        <w:jc w:val="center"/>
        <w:rPr>
          <w:b/>
          <w:bCs/>
          <w:sz w:val="28"/>
        </w:rPr>
      </w:pPr>
    </w:p>
    <w:p w:rsidR="003745F1" w:rsidRDefault="003745F1" w:rsidP="00B2102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3745F1" w:rsidRDefault="003745F1" w:rsidP="00B2102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3745F1" w:rsidRDefault="003745F1">
      <w:pPr>
        <w:jc w:val="center"/>
        <w:rPr>
          <w:b/>
          <w:bCs/>
          <w:sz w:val="28"/>
        </w:rPr>
      </w:pPr>
    </w:p>
    <w:p w:rsidR="003745F1" w:rsidRDefault="003745F1" w:rsidP="00B2102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3745F1" w:rsidRDefault="003745F1">
      <w:pPr>
        <w:rPr>
          <w:b/>
          <w:bCs/>
          <w:sz w:val="28"/>
        </w:rPr>
      </w:pPr>
    </w:p>
    <w:p w:rsidR="003745F1" w:rsidRDefault="00A13E1A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>04.12</w:t>
      </w:r>
      <w:r w:rsidR="003745F1">
        <w:rPr>
          <w:b/>
          <w:bCs/>
          <w:sz w:val="28"/>
        </w:rPr>
        <w:t>.201</w:t>
      </w:r>
      <w:r w:rsidR="00751CB7">
        <w:rPr>
          <w:b/>
          <w:bCs/>
          <w:sz w:val="28"/>
        </w:rPr>
        <w:t>8</w:t>
      </w:r>
      <w:r w:rsidR="003745F1">
        <w:rPr>
          <w:b/>
          <w:bCs/>
          <w:sz w:val="28"/>
        </w:rPr>
        <w:t xml:space="preserve">                                         </w:t>
      </w:r>
      <w:r w:rsidR="004733B1">
        <w:rPr>
          <w:b/>
          <w:bCs/>
          <w:sz w:val="28"/>
        </w:rPr>
        <w:t xml:space="preserve">    </w:t>
      </w:r>
      <w:r w:rsidR="003745F1">
        <w:rPr>
          <w:b/>
          <w:bCs/>
          <w:sz w:val="28"/>
        </w:rPr>
        <w:t xml:space="preserve">№  </w:t>
      </w:r>
      <w:r>
        <w:rPr>
          <w:b/>
          <w:bCs/>
          <w:sz w:val="28"/>
        </w:rPr>
        <w:t>89</w:t>
      </w:r>
      <w:r w:rsidR="003745F1">
        <w:rPr>
          <w:b/>
          <w:bCs/>
          <w:sz w:val="28"/>
        </w:rPr>
        <w:t xml:space="preserve">                                 </w:t>
      </w:r>
      <w:r w:rsidR="00FD304A">
        <w:rPr>
          <w:b/>
          <w:bCs/>
          <w:sz w:val="28"/>
        </w:rPr>
        <w:t xml:space="preserve">     </w:t>
      </w:r>
      <w:r w:rsidR="003745F1">
        <w:rPr>
          <w:b/>
          <w:bCs/>
          <w:sz w:val="28"/>
        </w:rPr>
        <w:t xml:space="preserve"> с. Куйбышево</w:t>
      </w:r>
    </w:p>
    <w:p w:rsidR="003745F1" w:rsidRDefault="003745F1" w:rsidP="004733B1">
      <w:pPr>
        <w:pStyle w:val="ConsTitle"/>
        <w:ind w:right="0"/>
        <w:jc w:val="center"/>
        <w:rPr>
          <w:b w:val="0"/>
          <w:small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45F1" w:rsidRPr="00A83D30" w:rsidRDefault="00A13E1A" w:rsidP="00A13E1A">
      <w:pPr>
        <w:jc w:val="center"/>
        <w:rPr>
          <w:b/>
          <w:sz w:val="28"/>
          <w:szCs w:val="28"/>
        </w:rPr>
      </w:pPr>
      <w:r w:rsidRPr="00A83D30">
        <w:rPr>
          <w:b/>
          <w:sz w:val="28"/>
          <w:szCs w:val="28"/>
        </w:rPr>
        <w:t>Об утверждении плана мероприятий по противодействию коррупции в Администрации Куйбышевского сельского поселения на 2018 – 2020 года</w:t>
      </w:r>
    </w:p>
    <w:p w:rsidR="00A13E1A" w:rsidRPr="00A83D30" w:rsidRDefault="00A13E1A" w:rsidP="00A13E1A">
      <w:pPr>
        <w:rPr>
          <w:b/>
          <w:sz w:val="28"/>
          <w:szCs w:val="28"/>
        </w:rPr>
      </w:pPr>
    </w:p>
    <w:p w:rsidR="003745F1" w:rsidRPr="00F04635" w:rsidRDefault="00F0463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D304A">
        <w:rPr>
          <w:color w:val="000000" w:themeColor="text1"/>
          <w:sz w:val="28"/>
          <w:szCs w:val="28"/>
        </w:rPr>
        <w:t xml:space="preserve">В соответствии </w:t>
      </w:r>
      <w:r w:rsidR="00FD304A">
        <w:rPr>
          <w:color w:val="000000" w:themeColor="text1"/>
          <w:sz w:val="28"/>
          <w:szCs w:val="28"/>
        </w:rPr>
        <w:t xml:space="preserve">с </w:t>
      </w:r>
      <w:r w:rsidR="00FD304A" w:rsidRPr="00FD304A">
        <w:rPr>
          <w:color w:val="000000"/>
          <w:sz w:val="28"/>
          <w:szCs w:val="28"/>
          <w:shd w:val="clear" w:color="auto" w:fill="FFFFFF"/>
        </w:rPr>
        <w:t>Указ</w:t>
      </w:r>
      <w:r w:rsidR="00FD304A">
        <w:rPr>
          <w:color w:val="000000"/>
          <w:sz w:val="28"/>
          <w:szCs w:val="28"/>
          <w:shd w:val="clear" w:color="auto" w:fill="FFFFFF"/>
        </w:rPr>
        <w:t>ом</w:t>
      </w:r>
      <w:r w:rsidR="00FD304A" w:rsidRPr="00FD304A">
        <w:rPr>
          <w:color w:val="000000"/>
          <w:sz w:val="28"/>
          <w:szCs w:val="28"/>
          <w:shd w:val="clear" w:color="auto" w:fill="FFFFFF"/>
        </w:rPr>
        <w:t xml:space="preserve"> Президента РФ от 29 июня 2018 г. № 378 </w:t>
      </w:r>
      <w:r w:rsidR="00FD304A" w:rsidRPr="00F04635">
        <w:rPr>
          <w:color w:val="000000" w:themeColor="text1"/>
          <w:sz w:val="28"/>
          <w:szCs w:val="28"/>
        </w:rPr>
        <w:t>«</w:t>
      </w:r>
      <w:r w:rsidR="00FD304A" w:rsidRPr="00FD304A">
        <w:rPr>
          <w:color w:val="000000"/>
          <w:sz w:val="28"/>
          <w:szCs w:val="28"/>
          <w:shd w:val="clear" w:color="auto" w:fill="FFFFFF"/>
        </w:rPr>
        <w:t>О Национальном плане противодействия коррупции на 2018 - 2020 годы</w:t>
      </w:r>
      <w:r w:rsidR="00FD304A" w:rsidRPr="00F04635">
        <w:rPr>
          <w:color w:val="000000" w:themeColor="text1"/>
          <w:sz w:val="28"/>
          <w:szCs w:val="28"/>
        </w:rPr>
        <w:t>»</w:t>
      </w:r>
      <w:r w:rsidR="00FD304A">
        <w:rPr>
          <w:color w:val="000000" w:themeColor="text1"/>
          <w:sz w:val="28"/>
          <w:szCs w:val="28"/>
        </w:rPr>
        <w:t xml:space="preserve">, </w:t>
      </w:r>
      <w:r w:rsidRPr="00FD304A">
        <w:rPr>
          <w:color w:val="000000" w:themeColor="text1"/>
          <w:sz w:val="28"/>
          <w:szCs w:val="28"/>
        </w:rPr>
        <w:t xml:space="preserve"> пунктом 33 части 1 статьи 15 Федерального закона от 06.10.2003 № 131-ФЗ </w:t>
      </w:r>
      <w:r w:rsidRPr="00F04635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25.12.2008 № 273-ФЗ </w:t>
      </w:r>
      <w:r w:rsidR="00FD304A" w:rsidRPr="00F04635">
        <w:rPr>
          <w:color w:val="000000" w:themeColor="text1"/>
          <w:sz w:val="28"/>
          <w:szCs w:val="28"/>
        </w:rPr>
        <w:t>«</w:t>
      </w:r>
      <w:r w:rsidRPr="00F04635">
        <w:rPr>
          <w:color w:val="000000" w:themeColor="text1"/>
          <w:sz w:val="28"/>
          <w:szCs w:val="28"/>
        </w:rPr>
        <w:t>О противодействии коррупции», Областным законом от 12.05.2009 № 218-ЗС «О противодействии коррупции в Ростовской области»,</w:t>
      </w:r>
      <w:r>
        <w:rPr>
          <w:color w:val="000000" w:themeColor="text1"/>
          <w:sz w:val="28"/>
          <w:szCs w:val="28"/>
        </w:rPr>
        <w:t xml:space="preserve"> и в</w:t>
      </w:r>
      <w:r w:rsidR="006371D7" w:rsidRPr="00F04635">
        <w:rPr>
          <w:color w:val="000000" w:themeColor="text1"/>
          <w:sz w:val="28"/>
          <w:szCs w:val="28"/>
        </w:rPr>
        <w:t xml:space="preserve"> це</w:t>
      </w:r>
      <w:r w:rsidRPr="00F04635">
        <w:rPr>
          <w:color w:val="000000" w:themeColor="text1"/>
          <w:sz w:val="28"/>
          <w:szCs w:val="28"/>
        </w:rPr>
        <w:t>лях планомерной работы по противодействию коррупции в Куйбышевском сельском поселении</w:t>
      </w:r>
    </w:p>
    <w:p w:rsidR="003745F1" w:rsidRDefault="003745F1">
      <w:pPr>
        <w:shd w:val="clear" w:color="auto" w:fill="FFFFFF"/>
        <w:spacing w:line="314" w:lineRule="exact"/>
        <w:rPr>
          <w:color w:val="000000"/>
          <w:sz w:val="28"/>
          <w:szCs w:val="28"/>
        </w:rPr>
      </w:pPr>
    </w:p>
    <w:p w:rsidR="00974EAB" w:rsidRDefault="003745F1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4EAB">
        <w:rPr>
          <w:sz w:val="28"/>
          <w:szCs w:val="28"/>
        </w:rPr>
        <w:t xml:space="preserve">Утвердить план </w:t>
      </w:r>
      <w:r w:rsidR="00751CB7" w:rsidRPr="00974EAB">
        <w:rPr>
          <w:sz w:val="28"/>
          <w:szCs w:val="28"/>
        </w:rPr>
        <w:t xml:space="preserve">мероприятий по </w:t>
      </w:r>
      <w:r w:rsidRPr="00974EAB">
        <w:rPr>
          <w:sz w:val="28"/>
          <w:szCs w:val="28"/>
        </w:rPr>
        <w:t>противодействи</w:t>
      </w:r>
      <w:r w:rsidR="00751CB7" w:rsidRPr="00974EAB">
        <w:rPr>
          <w:sz w:val="28"/>
          <w:szCs w:val="28"/>
        </w:rPr>
        <w:t>ю</w:t>
      </w:r>
      <w:r w:rsidRPr="00974EAB">
        <w:rPr>
          <w:sz w:val="28"/>
          <w:szCs w:val="28"/>
        </w:rPr>
        <w:t xml:space="preserve"> коррупции в Администрации Куйбышевского сельского поселения на </w:t>
      </w:r>
      <w:r w:rsidR="00751CB7" w:rsidRPr="00974EAB">
        <w:rPr>
          <w:sz w:val="28"/>
          <w:szCs w:val="28"/>
        </w:rPr>
        <w:t>2018</w:t>
      </w:r>
      <w:r w:rsidR="00A13E1A">
        <w:rPr>
          <w:sz w:val="28"/>
          <w:szCs w:val="28"/>
        </w:rPr>
        <w:t xml:space="preserve"> - 2020</w:t>
      </w:r>
      <w:r w:rsidRPr="00974EAB">
        <w:rPr>
          <w:sz w:val="28"/>
          <w:szCs w:val="28"/>
        </w:rPr>
        <w:t xml:space="preserve"> год</w:t>
      </w:r>
      <w:r w:rsidR="00A13E1A">
        <w:rPr>
          <w:sz w:val="28"/>
          <w:szCs w:val="28"/>
        </w:rPr>
        <w:t>а</w:t>
      </w:r>
      <w:r w:rsidRPr="00974EAB">
        <w:rPr>
          <w:sz w:val="28"/>
          <w:szCs w:val="28"/>
        </w:rPr>
        <w:t xml:space="preserve"> согласно приложению.</w:t>
      </w:r>
    </w:p>
    <w:p w:rsidR="00974EAB" w:rsidRDefault="003745F1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4EAB">
        <w:rPr>
          <w:sz w:val="28"/>
          <w:szCs w:val="28"/>
        </w:rPr>
        <w:t>Настоящее распоряжение вступает в силу с момента его официального опубликования.</w:t>
      </w:r>
    </w:p>
    <w:p w:rsidR="003745F1" w:rsidRPr="00974EAB" w:rsidRDefault="003745F1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4EAB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745F1" w:rsidRDefault="003745F1">
      <w:pPr>
        <w:rPr>
          <w:sz w:val="28"/>
          <w:szCs w:val="28"/>
        </w:rPr>
      </w:pPr>
    </w:p>
    <w:p w:rsidR="003745F1" w:rsidRDefault="003745F1">
      <w:pPr>
        <w:rPr>
          <w:sz w:val="28"/>
          <w:szCs w:val="28"/>
        </w:rPr>
      </w:pPr>
    </w:p>
    <w:p w:rsidR="003745F1" w:rsidRPr="00A13E1A" w:rsidRDefault="003745F1" w:rsidP="00B2102D">
      <w:pPr>
        <w:outlineLvl w:val="0"/>
        <w:rPr>
          <w:bCs/>
          <w:sz w:val="28"/>
          <w:szCs w:val="28"/>
        </w:rPr>
      </w:pPr>
      <w:r w:rsidRPr="00A13E1A">
        <w:rPr>
          <w:bCs/>
          <w:sz w:val="28"/>
          <w:szCs w:val="28"/>
        </w:rPr>
        <w:t xml:space="preserve">Глава  Администрации </w:t>
      </w:r>
    </w:p>
    <w:p w:rsidR="003745F1" w:rsidRPr="00A13E1A" w:rsidRDefault="003745F1">
      <w:pPr>
        <w:rPr>
          <w:bCs/>
          <w:sz w:val="28"/>
          <w:szCs w:val="28"/>
        </w:rPr>
      </w:pPr>
      <w:r w:rsidRPr="00A13E1A">
        <w:rPr>
          <w:bCs/>
          <w:sz w:val="28"/>
          <w:szCs w:val="28"/>
        </w:rPr>
        <w:t xml:space="preserve">Куйбышевского сельского </w:t>
      </w:r>
    </w:p>
    <w:p w:rsidR="003745F1" w:rsidRPr="00A13E1A" w:rsidRDefault="003745F1">
      <w:pPr>
        <w:rPr>
          <w:bCs/>
          <w:sz w:val="28"/>
          <w:szCs w:val="28"/>
        </w:rPr>
      </w:pPr>
      <w:r w:rsidRPr="00A13E1A">
        <w:rPr>
          <w:bCs/>
          <w:sz w:val="28"/>
          <w:szCs w:val="28"/>
        </w:rPr>
        <w:t>поселения</w:t>
      </w:r>
      <w:r w:rsidR="004733B1" w:rsidRPr="00A13E1A">
        <w:rPr>
          <w:bCs/>
          <w:sz w:val="28"/>
          <w:szCs w:val="28"/>
        </w:rPr>
        <w:t xml:space="preserve">                                                                                    И. И. Хворостов</w:t>
      </w:r>
    </w:p>
    <w:p w:rsidR="003745F1" w:rsidRDefault="003745F1">
      <w:pPr>
        <w:rPr>
          <w:b/>
          <w:bCs/>
          <w:sz w:val="28"/>
          <w:szCs w:val="28"/>
        </w:rPr>
      </w:pPr>
    </w:p>
    <w:p w:rsidR="003745F1" w:rsidRDefault="003745F1">
      <w:pPr>
        <w:sectPr w:rsidR="003745F1" w:rsidSect="00A71450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360"/>
        </w:sectPr>
      </w:pPr>
    </w:p>
    <w:p w:rsidR="00BD4275" w:rsidRDefault="003745F1">
      <w:pPr>
        <w:ind w:left="111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3745F1" w:rsidRDefault="003745F1">
      <w:pPr>
        <w:ind w:left="11160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 Куйбышевского сельского поселения</w:t>
      </w:r>
      <w:r w:rsidR="00A13E1A">
        <w:rPr>
          <w:sz w:val="20"/>
          <w:szCs w:val="20"/>
        </w:rPr>
        <w:t xml:space="preserve"> от </w:t>
      </w:r>
      <w:r w:rsidR="00A83D30">
        <w:rPr>
          <w:sz w:val="20"/>
          <w:szCs w:val="20"/>
        </w:rPr>
        <w:t>04</w:t>
      </w:r>
      <w:r w:rsidR="00A13E1A">
        <w:rPr>
          <w:sz w:val="20"/>
          <w:szCs w:val="20"/>
        </w:rPr>
        <w:t xml:space="preserve">.12.2018  № </w:t>
      </w:r>
      <w:r w:rsidR="00A83D30">
        <w:rPr>
          <w:sz w:val="20"/>
          <w:szCs w:val="20"/>
        </w:rPr>
        <w:t>89</w:t>
      </w:r>
    </w:p>
    <w:p w:rsidR="003745F1" w:rsidRDefault="003745F1">
      <w:pPr>
        <w:jc w:val="right"/>
        <w:rPr>
          <w:sz w:val="20"/>
          <w:szCs w:val="20"/>
        </w:rPr>
      </w:pPr>
    </w:p>
    <w:p w:rsidR="00A13E1A" w:rsidRPr="00BA731D" w:rsidRDefault="00A13E1A" w:rsidP="00B2102D">
      <w:pPr>
        <w:pStyle w:val="ConsPlusNormal"/>
        <w:spacing w:line="226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План мероприятий по противодействию коррупции </w:t>
      </w:r>
    </w:p>
    <w:p w:rsidR="00A13E1A" w:rsidRPr="00BA731D" w:rsidRDefault="00A13E1A" w:rsidP="00A13E1A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Администрации Куйбышевского сельского поселения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Ростовской области на 2018 – 2020 годы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7806"/>
        <w:gridCol w:w="3197"/>
        <w:gridCol w:w="190"/>
        <w:gridCol w:w="3859"/>
      </w:tblGrid>
      <w:tr w:rsidR="00A13E1A" w:rsidRPr="006D64FF" w:rsidTr="00D964A0">
        <w:trPr>
          <w:cantSplit/>
          <w:trHeight w:val="4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A13E1A" w:rsidRPr="006D64FF" w:rsidTr="00D964A0">
        <w:trPr>
          <w:cantSplit/>
          <w:trHeight w:val="1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1A" w:rsidRPr="006D64FF" w:rsidRDefault="00A13E1A" w:rsidP="00A13E1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1A" w:rsidRPr="006D64FF" w:rsidRDefault="00A13E1A" w:rsidP="00A13E1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1A" w:rsidRPr="006D64FF" w:rsidRDefault="00A13E1A" w:rsidP="00A13E1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1A" w:rsidRPr="006D64FF" w:rsidRDefault="00A13E1A" w:rsidP="00A13E1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A13E1A" w:rsidRPr="006D64FF" w:rsidTr="00A13E1A">
        <w:trPr>
          <w:cantSplit/>
          <w:trHeight w:val="262"/>
        </w:trPr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A13E1A" w:rsidRPr="006D64FF" w:rsidTr="00A13E1A">
        <w:trPr>
          <w:cantSplit/>
          <w:trHeight w:val="1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2018 – 2020 годы,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настоящим планом</w:t>
            </w:r>
            <w:r w:rsidRPr="006D64FF">
              <w:rPr>
                <w:rFonts w:ascii="Times New Roman" w:eastAsia="Calibri" w:hAnsi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01.10.2018 г. – внесение соответствующих изменений, в течение 2018 – 2020 гг. – обеспечение контроля их выполнения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15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определенные управлением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13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проведения заседаний комиссии по противодействию коррупции в Администрации Куйбышевского сельского поселения (далее – комиссия) и обеспечение контроля исполнения принятых решений.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планом работы комиссии, утверждаемым главой Администрации Куйбышевского сельского поселения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Рассмотрение на заседании комиссии по противодействию коррупции 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 Администрации Куйбышевского сельского поселения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отчета о выполнении </w:t>
            </w:r>
            <w:r w:rsidRPr="006D64F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настоящего плана.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br/>
              <w:t>до 1 февраля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 в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  <w:trHeight w:val="10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Администрации Куйбышевского сельского поселения в разделе «Противодействие коррупции».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  <w:r w:rsidRPr="006D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1 февраля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1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поседению муниципальных служащих, и урегулированию конфликта интересов муниципальных служащих Администрации Куйбышевского сельского поселения и урегулированию конфликта интересов в Администрации Куйбышевского сельского поселения.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  <w:trHeight w:val="15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по противодействию коррупции при Губернаторе Ростовской области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заверенных копий протоколов комиссий по соблюдению требований к служебному поведению муниципальных служащих Администрации Куйбышевского сельского поселения и урегулированию конфликта интересов в Администрации Куйбышевского сельского поселения.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7 календарных дней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со дня заседания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18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дополнительных</w:t>
            </w:r>
            <w:r w:rsidRPr="006D64FF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 по повышению эффективности контроля за соблюдением лицами, замещающими муниципальные должности Администрации Куйбышевского сельского поселения,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– с учетом опыта других субъектов Российской Федерации.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  <w:trHeight w:val="20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муниципальным служащим Администрации Куйбышевского сельского поселения, совершившим коррупционные правонарушения, а также случаях неприменения мер юридической ответственности в 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5 рабочих дней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момента привлечения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юридической ответственности или появления обстоятельства, исключающего привлечение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юридической ответственности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  <w:trHeight w:val="6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эффективности реализации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нтикоррупционных мер в Администрации Куйбышевского сельского поселения.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  <w:trHeight w:val="13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Администрации Куйбышевского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18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Рассмотрение на совещаниях, проводимых в Администрации Куйбышевского сельского поселения,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6D64F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Style w:val="blk"/>
                <w:rFonts w:ascii="Times New Roman" w:hAnsi="Times New Roman"/>
                <w:spacing w:val="-4"/>
                <w:sz w:val="24"/>
                <w:szCs w:val="24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поступлении судебных решений)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  <w:trHeight w:val="10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6D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инструктивно-методических семинаров с должностными лицами Администрации Куйбышевского сельского поселения, ответственными за работу по профилактике коррупционных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>и иных</w:t>
            </w:r>
            <w:r w:rsidRPr="006D64F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правонарушений. 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6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</w:t>
            </w:r>
            <w:r w:rsidRPr="006D64FF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организацией работы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Администрации Куйбышевского сельского поселения.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отдельному плану)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  <w:trHeight w:val="17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 органы прокуратуры информации о выявленных фактах несоблюдения гражданами, замещавшими должности муниципальной службы в Администрации Куйбышевского сельского поселения,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252"/>
        </w:trPr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муниципальной службы в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8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</w:rPr>
            </w:pPr>
            <w:r w:rsidRPr="006D64FF">
              <w:t xml:space="preserve">Повышение </w:t>
            </w:r>
            <w:r w:rsidRPr="006D64FF">
              <w:rPr>
                <w:color w:val="000000"/>
              </w:rPr>
              <w:t xml:space="preserve">эффективности кадровой работы в части, касающейся ведения личных дел лиц, замещающих должности муниципальной службы в Администрации Куйбышевского сельского поселения, в том числе контроля за актуализацией сведений, содержащихся в анкетах, представляемых при назначении на указанные должности </w:t>
            </w:r>
            <w:r w:rsidRPr="006D64FF">
              <w:rPr>
                <w:color w:val="000000"/>
              </w:rPr>
              <w:br/>
              <w:t xml:space="preserve">и поступлении на такую службу, об их родственниках </w:t>
            </w:r>
            <w:r w:rsidRPr="006D64FF">
              <w:rPr>
                <w:color w:val="000000"/>
              </w:rPr>
              <w:br/>
              <w:t>и свойственниках в целях выявления возможного конфликта интересов.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1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B2102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149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17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10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в Администрации Куйбышевского сельского поселения.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8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(в части, касающейся коррупционных правонарушений).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15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Администрации Куйбышевского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9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замещающих муниципальные должности в Администрации Куйбышевского сельского поселения, а также за расходами их супруг (супругов)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A13E1A" w:rsidRPr="006D64FF" w:rsidTr="00D964A0">
        <w:trPr>
          <w:cantSplit/>
          <w:trHeight w:val="1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утвержденного Губернатором Ростовской области 17.07.2017 г.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0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в Администрации Куйбышевского сельского поселения, а также применение мер юридической ответственности.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уведомлений лиц, замещающих муниципальные должности Администрации Куйбышевского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6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обеспечению сообщения лицами, замещающими муниципальные должности в Администрации Куйбышевского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7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исполнения муниципальными служащими Администрации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7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муниципальными служащими Администрации о фактах обращения в целях склонения к совершению коррупционных правонарушений. 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2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муниципальные должности в Администрации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28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муниципальные должности в Администрации Куйбышевского сельского поселения, о невозможности выполнить требования Федерального закона от 07.05.2013 г.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2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доведению до граждан, поступающих на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униципальную служ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39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 по формированию у муниципальных служащих Администрации негативного отношения к коррупции.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отдельному плану)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7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формированию кадрового резерва Администрации Куйбышевского сельского поселения и повышению эффективности его использования.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2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Приглашение по запросу представителя нанимателя независимых экспертов для включения в состав комиссий по соблюдению требований к служебному поведению муниципальных служащих Администрации и урегулированию конфликта интересов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Администрации Куйбышевского сельского поселения.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9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механизма (формы, виды, критерии) поощрения и материального стимулирования муниципальных служащих Администрации, активно участвующих в работе по профилактике коррупционных и иных правонарушений.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01.12.2018 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коррупции,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</w:trPr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A13E1A" w:rsidRPr="006D64FF" w:rsidTr="00D964A0">
        <w:trPr>
          <w:cantSplit/>
          <w:trHeight w:val="7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должностными лицами Администрации, осуществляющими антикоррупционную экспертизу нормативных правовых актов и их проектов. 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6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в установленном порядке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юридическим и кадровым вопросам </w:t>
            </w:r>
          </w:p>
        </w:tc>
      </w:tr>
      <w:tr w:rsidR="00A13E1A" w:rsidRPr="006D64FF" w:rsidTr="00D964A0">
        <w:trPr>
          <w:cantSplit/>
          <w:trHeight w:val="79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размещению на 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Едином портале независимой антикоррупционной экспертизы Ростовской области (regulation.donland.ru)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>нормативных правовых актов и их проектов.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0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Ростовской области.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20 января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174"/>
        </w:trPr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Антикоррупционная работа в сфере закупок товаров, работ, услуг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A13E1A" w:rsidRPr="006D64FF" w:rsidTr="00D964A0">
        <w:trPr>
          <w:cantSplit/>
          <w:trHeight w:val="6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работы по выявлению личной заинтересованности муниципальных служащих Администрации при осуществлении закупок товаров, работ, услуг для обеспечения государственных нужд.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7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ведущий специалист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закупкам эконо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</w:t>
            </w:r>
          </w:p>
        </w:tc>
      </w:tr>
      <w:tr w:rsidR="00A13E1A" w:rsidRPr="006D64FF" w:rsidTr="00D964A0">
        <w:trPr>
          <w:cantSplit/>
          <w:trHeight w:val="13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мониторинга выявленных в Администрации случаев несоблюдения требований об отсутствии конфликта интересов между участником закупки и заказчиком, установленных Федеральным законом от 05.04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.2013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44-ФЗ, направление полученных результатов в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противодействию коррупции при Губернаторе Ростовской области.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spacing w:line="226" w:lineRule="auto"/>
              <w:jc w:val="center"/>
              <w:rPr>
                <w:spacing w:val="-4"/>
              </w:rPr>
            </w:pPr>
            <w:r w:rsidRPr="006D64FF">
              <w:rPr>
                <w:spacing w:val="-4"/>
              </w:rPr>
              <w:t>Ежегодно,</w:t>
            </w:r>
          </w:p>
          <w:p w:rsidR="00A13E1A" w:rsidRPr="006D64FF" w:rsidRDefault="00A13E1A" w:rsidP="00872D0C">
            <w:pPr>
              <w:spacing w:line="226" w:lineRule="auto"/>
              <w:jc w:val="center"/>
              <w:rPr>
                <w:spacing w:val="-4"/>
              </w:rPr>
            </w:pPr>
            <w:r w:rsidRPr="006D64FF">
              <w:rPr>
                <w:spacing w:val="-4"/>
              </w:rPr>
              <w:t xml:space="preserve">за I полугодие – до15 июля, </w:t>
            </w:r>
          </w:p>
          <w:p w:rsidR="00A13E1A" w:rsidRPr="006D64FF" w:rsidRDefault="00A13E1A" w:rsidP="00872D0C">
            <w:pPr>
              <w:spacing w:line="226" w:lineRule="auto"/>
              <w:jc w:val="center"/>
              <w:rPr>
                <w:spacing w:val="-4"/>
              </w:rPr>
            </w:pPr>
            <w:r w:rsidRPr="006D64FF">
              <w:rPr>
                <w:spacing w:val="-4"/>
              </w:rPr>
              <w:t xml:space="preserve">за II полугодие – до 15 января года, следующего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Theme="minorEastAsia" w:hAnsi="Times New Roman" w:cstheme="minorBidi"/>
                <w:spacing w:val="-4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273"/>
        </w:trPr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 Антикоррупционный мониторинг в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8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15 января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6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6B4FD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и обобщение информации о фактах коррупции</w:t>
            </w:r>
            <w:r w:rsidR="006B4F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Администрации; принятие мер по выявлению причин и условий, способствующих коррупционным проявлениям.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13E1A" w:rsidRPr="006D64FF" w:rsidTr="00D964A0">
        <w:trPr>
          <w:cantSplit/>
          <w:trHeight w:val="7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13E1A" w:rsidRPr="006D64FF" w:rsidTr="00D964A0">
        <w:trPr>
          <w:cantSplit/>
          <w:trHeight w:val="17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среди всех социальных слоев населения социологических исследований в целях оценки уровня коррупции в Куйбышевском сельском поселении на основании методики, утвержденной Правительством Российской Федерации, с последующим представлением проекта доклада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Ростовской области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полномочному представителю Президента Российской Федерации в Южном федеральном округе в управление по противодействию коррупции при Губернаторе 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25 декабря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</w:trPr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6D64FF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A13E1A" w:rsidRPr="006D64FF" w:rsidTr="00D964A0">
        <w:trPr>
          <w:cantSplit/>
          <w:trHeight w:val="14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официальном сайте Администрации Куйбышевского сельского поселения,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7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8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посредством функционирования «телефона доверия», а также приема письменных сообщений по вопросам противодействия коррупции.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4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D964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деятельного участия общественных советов в проводимой Администрацией антикоррупционной работе.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90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10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представителей Администрации в научно-практических мероприятиях по вопросам противодействия коррупции. 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приглашению организаторов соответствующих мероприятий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4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</w:trPr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A13E1A" w:rsidRPr="006D64FF" w:rsidTr="00A13E1A">
        <w:trPr>
          <w:cantSplit/>
          <w:trHeight w:val="1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управление по противодействию коррупции при Губернаторе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2018 – 2020 гг., </w:t>
            </w:r>
          </w:p>
          <w:p w:rsidR="00A13E1A" w:rsidRPr="006D64FF" w:rsidRDefault="00A13E1A" w:rsidP="00A13E1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доклада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ежегодно –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итогового доклада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ноября 2020 г.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A13E1A">
        <w:trPr>
          <w:cantSplit/>
          <w:trHeight w:val="20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утвержденный постановлением Правительства Ростовской области от 22.03.2012 № 220, по программам в области противодействия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управление по противодействию коррупции при Губернаторе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гг.,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проекта доклада –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октября 2020 г.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7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обучающих семинаров с муниципальными служащими в целях антикоррупционного просвещения, правового воспитания и популяризации этических стандартов поведения.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5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Ежегодно, до 9 декабря (по отдельному плану) 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A13E1A">
        <w:trPr>
          <w:cantSplit/>
          <w:trHeight w:val="201"/>
        </w:trPr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8. Взаимодействие с органами местного самоуправления</w:t>
            </w:r>
          </w:p>
        </w:tc>
      </w:tr>
      <w:tr w:rsidR="00A13E1A" w:rsidRPr="006D64FF" w:rsidTr="00D964A0">
        <w:trPr>
          <w:cantSplit/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 реализации Администрацией мероприятий, предусмотренных Национальным планом противодействия коррупции на 2018 – 2020 гг., и настоящим планом.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Постоянно, с учетом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контрольных сроков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13E1A" w:rsidRPr="006D64FF" w:rsidTr="00D964A0">
        <w:trPr>
          <w:cantSplit/>
          <w:trHeight w:val="15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определенные управлением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при Губернаторе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1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D964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претендующими на замещение муниципальных должностей, назначаемых по контракту,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11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лицами, замещающими муниципальные должности, назначаемых по контракту,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17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обязательного</w:t>
            </w:r>
            <w:r w:rsidRPr="006D64F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использования при заполнении справок о доходах, расходах, об имуществе и обязательствах имущественного характера лицами, указанными в пунктах 8.3 и 8.4 настоящего Плана, специального программного обеспечения «Справки БК»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12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10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юридическим и кадровым вопросам </w:t>
            </w:r>
          </w:p>
        </w:tc>
      </w:tr>
      <w:tr w:rsidR="00A13E1A" w:rsidRPr="006D64FF" w:rsidTr="00D964A0">
        <w:trPr>
          <w:cantSplit/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9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замещающих муниципальные должности в Администрации, а также за расходами их супруга (супругов)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9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A13E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проверки достоверности и полноты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сведений, представленных гражданами при поступлении на муниципальную службу (в части,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A13E1A" w:rsidRPr="006D64FF" w:rsidTr="00D964A0">
        <w:trPr>
          <w:cantSplit/>
          <w:trHeight w:val="1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D964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проверки соблюдения лицами, замещающими должности муниципальной службы, запретов,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№ 273-ФЗ.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соблюдению требований к служебному поседению муниципальных служащих, и урегулированию конфликта интересов муниципальных служащих</w:t>
            </w:r>
          </w:p>
        </w:tc>
      </w:tr>
      <w:tr w:rsidR="00A13E1A" w:rsidRPr="006D64FF" w:rsidTr="00D964A0">
        <w:trPr>
          <w:cantSplit/>
          <w:trHeight w:val="12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обеспечению рассмотрения заявлений лиц, замещающих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D964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A13E1A" w:rsidRPr="006D64FF" w:rsidTr="00D964A0">
        <w:trPr>
          <w:cantSplit/>
          <w:trHeight w:val="10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D964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Оказание лицам, замещающим муниципальные должности в Администрации, консультативной помощи 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A" w:rsidRPr="006D64FF" w:rsidRDefault="00A13E1A" w:rsidP="00872D0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</w:tbl>
    <w:p w:rsidR="00A13E1A" w:rsidRDefault="00A13E1A" w:rsidP="00A13E1A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13E1A" w:rsidRDefault="00A13E1A" w:rsidP="00B2102D">
      <w:pPr>
        <w:pStyle w:val="ConsPlusNormal"/>
        <w:spacing w:line="226" w:lineRule="auto"/>
        <w:ind w:firstLine="54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Администрации </w:t>
      </w:r>
    </w:p>
    <w:p w:rsidR="00A13E1A" w:rsidRPr="00BA731D" w:rsidRDefault="00A13E1A" w:rsidP="00A13E1A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И.И Хворостов</w:t>
      </w:r>
    </w:p>
    <w:p w:rsidR="00C85FD0" w:rsidRDefault="00C85FD0" w:rsidP="00A13E1A">
      <w:pPr>
        <w:jc w:val="both"/>
        <w:rPr>
          <w:sz w:val="20"/>
          <w:szCs w:val="20"/>
        </w:rPr>
      </w:pPr>
    </w:p>
    <w:sectPr w:rsidR="00C85FD0" w:rsidSect="00BD4275">
      <w:pgSz w:w="16838" w:h="11906" w:orient="landscape"/>
      <w:pgMar w:top="709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7E" w:rsidRDefault="007B617E" w:rsidP="00A83D30">
      <w:r>
        <w:separator/>
      </w:r>
    </w:p>
  </w:endnote>
  <w:endnote w:type="continuationSeparator" w:id="1">
    <w:p w:rsidR="007B617E" w:rsidRDefault="007B617E" w:rsidP="00A8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966"/>
      <w:docPartObj>
        <w:docPartGallery w:val="Page Numbers (Bottom of Page)"/>
        <w:docPartUnique/>
      </w:docPartObj>
    </w:sdtPr>
    <w:sdtContent>
      <w:p w:rsidR="00A83D30" w:rsidRDefault="00A83D30">
        <w:pPr>
          <w:pStyle w:val="af2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83D30" w:rsidRDefault="00A83D3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7E" w:rsidRDefault="007B617E" w:rsidP="00A83D30">
      <w:r>
        <w:separator/>
      </w:r>
    </w:p>
  </w:footnote>
  <w:footnote w:type="continuationSeparator" w:id="1">
    <w:p w:rsidR="007B617E" w:rsidRDefault="007B617E" w:rsidP="00A83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451C"/>
    <w:multiLevelType w:val="hybridMultilevel"/>
    <w:tmpl w:val="07D4A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9D394C"/>
    <w:multiLevelType w:val="hybridMultilevel"/>
    <w:tmpl w:val="414EAA7A"/>
    <w:lvl w:ilvl="0" w:tplc="D29C2BB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F19"/>
    <w:rsid w:val="00017EF8"/>
    <w:rsid w:val="00193F36"/>
    <w:rsid w:val="001E1CF4"/>
    <w:rsid w:val="003008A9"/>
    <w:rsid w:val="003745F1"/>
    <w:rsid w:val="004733B1"/>
    <w:rsid w:val="004B1910"/>
    <w:rsid w:val="00545AD6"/>
    <w:rsid w:val="00565CBB"/>
    <w:rsid w:val="00586F00"/>
    <w:rsid w:val="006371D7"/>
    <w:rsid w:val="00652E01"/>
    <w:rsid w:val="00661D6A"/>
    <w:rsid w:val="006B4FDC"/>
    <w:rsid w:val="00751CB7"/>
    <w:rsid w:val="00781EE3"/>
    <w:rsid w:val="007B617E"/>
    <w:rsid w:val="008F54F5"/>
    <w:rsid w:val="00912189"/>
    <w:rsid w:val="009237F6"/>
    <w:rsid w:val="00962EB4"/>
    <w:rsid w:val="00974EAB"/>
    <w:rsid w:val="009D61E3"/>
    <w:rsid w:val="00A13E1A"/>
    <w:rsid w:val="00A71450"/>
    <w:rsid w:val="00A7781F"/>
    <w:rsid w:val="00A83D30"/>
    <w:rsid w:val="00A87203"/>
    <w:rsid w:val="00AA4AB9"/>
    <w:rsid w:val="00AF5331"/>
    <w:rsid w:val="00B2102D"/>
    <w:rsid w:val="00B3518D"/>
    <w:rsid w:val="00BD4275"/>
    <w:rsid w:val="00C0281F"/>
    <w:rsid w:val="00C50F51"/>
    <w:rsid w:val="00C72D84"/>
    <w:rsid w:val="00C85FD0"/>
    <w:rsid w:val="00D34B0B"/>
    <w:rsid w:val="00D964A0"/>
    <w:rsid w:val="00DF4428"/>
    <w:rsid w:val="00DF7154"/>
    <w:rsid w:val="00E25919"/>
    <w:rsid w:val="00EE6F19"/>
    <w:rsid w:val="00EF6D08"/>
    <w:rsid w:val="00F04635"/>
    <w:rsid w:val="00FB6CFB"/>
    <w:rsid w:val="00F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B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5CBB"/>
  </w:style>
  <w:style w:type="paragraph" w:customStyle="1" w:styleId="a3">
    <w:name w:val="Заголовок"/>
    <w:basedOn w:val="a"/>
    <w:next w:val="a4"/>
    <w:rsid w:val="00565CB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565CBB"/>
    <w:pPr>
      <w:spacing w:after="140" w:line="288" w:lineRule="auto"/>
    </w:pPr>
  </w:style>
  <w:style w:type="paragraph" w:styleId="a5">
    <w:name w:val="List"/>
    <w:basedOn w:val="a4"/>
    <w:rsid w:val="00565CBB"/>
    <w:rPr>
      <w:rFonts w:ascii="Calibri" w:hAnsi="Calibri" w:cs="Mangal"/>
    </w:rPr>
  </w:style>
  <w:style w:type="paragraph" w:styleId="a6">
    <w:name w:val="caption"/>
    <w:basedOn w:val="a"/>
    <w:qFormat/>
    <w:rsid w:val="00565CB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10">
    <w:name w:val="Указатель1"/>
    <w:basedOn w:val="a"/>
    <w:rsid w:val="00565CBB"/>
    <w:pPr>
      <w:suppressLineNumbers/>
    </w:pPr>
    <w:rPr>
      <w:rFonts w:ascii="Calibri" w:hAnsi="Calibri" w:cs="Mangal"/>
    </w:rPr>
  </w:style>
  <w:style w:type="paragraph" w:styleId="a7">
    <w:name w:val="Body Text Indent"/>
    <w:basedOn w:val="a"/>
    <w:rsid w:val="00565CBB"/>
    <w:rPr>
      <w:b/>
      <w:szCs w:val="20"/>
    </w:rPr>
  </w:style>
  <w:style w:type="paragraph" w:customStyle="1" w:styleId="ConsTitle">
    <w:name w:val="ConsTitle"/>
    <w:rsid w:val="00565CBB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styleId="a8">
    <w:name w:val="Balloon Text"/>
    <w:basedOn w:val="a"/>
    <w:rsid w:val="00565CB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65CBB"/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565CBB"/>
    <w:pPr>
      <w:suppressLineNumbers/>
    </w:pPr>
  </w:style>
  <w:style w:type="paragraph" w:customStyle="1" w:styleId="ab">
    <w:name w:val="Заголовок таблицы"/>
    <w:basedOn w:val="aa"/>
    <w:rsid w:val="00565CBB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74EAB"/>
    <w:pPr>
      <w:ind w:left="720"/>
      <w:contextualSpacing/>
    </w:pPr>
  </w:style>
  <w:style w:type="paragraph" w:customStyle="1" w:styleId="ConsPlusNormal">
    <w:name w:val="ConsPlusNormal"/>
    <w:rsid w:val="00A13E1A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A13E1A"/>
  </w:style>
  <w:style w:type="character" w:styleId="ad">
    <w:name w:val="Hyperlink"/>
    <w:basedOn w:val="a0"/>
    <w:uiPriority w:val="99"/>
    <w:semiHidden/>
    <w:unhideWhenUsed/>
    <w:rsid w:val="00FD304A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B2102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2102D"/>
    <w:rPr>
      <w:rFonts w:ascii="Tahoma" w:hAnsi="Tahoma" w:cs="Tahoma"/>
      <w:sz w:val="16"/>
      <w:szCs w:val="16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A83D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83D30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A83D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3D3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 «Лысогорское сельское поселение»</vt:lpstr>
    </vt:vector>
  </TitlesOfParts>
  <Company>Reanimator Extreme Edition</Company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«Лысогорское сельское поселение»</dc:title>
  <dc:subject/>
  <dc:creator>User</dc:creator>
  <cp:keywords/>
  <dc:description/>
  <cp:lastModifiedBy>AMD1</cp:lastModifiedBy>
  <cp:revision>6</cp:revision>
  <cp:lastPrinted>2018-12-11T07:25:00Z</cp:lastPrinted>
  <dcterms:created xsi:type="dcterms:W3CDTF">2018-12-10T13:13:00Z</dcterms:created>
  <dcterms:modified xsi:type="dcterms:W3CDTF">2018-12-11T08:38:00Z</dcterms:modified>
</cp:coreProperties>
</file>