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91" w:rsidRPr="00673E1A" w:rsidRDefault="002A6391" w:rsidP="002A6391">
      <w:pPr>
        <w:pStyle w:val="af1"/>
        <w:ind w:right="-414"/>
        <w:rPr>
          <w:bCs w:val="0"/>
        </w:rPr>
      </w:pPr>
      <w:r w:rsidRPr="00673E1A">
        <w:t>РОСТОВСКАЯ ОБЛАСТЬ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2A6391" w:rsidRDefault="002A6391" w:rsidP="002A6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МУНИЦИПАЛЬНОЕ ОБРАЗОВАНИЕ </w:t>
      </w:r>
    </w:p>
    <w:p w:rsidR="002A6391" w:rsidRPr="001805CB" w:rsidRDefault="002A6391" w:rsidP="002A6391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«КУЙБЫШЕВСКОЕ СЕЛЬСКОЕ ПОСЕЛЕНИЕ»</w:t>
      </w:r>
    </w:p>
    <w:p w:rsidR="002A6391" w:rsidRPr="001805CB" w:rsidRDefault="002A6391" w:rsidP="002A6391">
      <w:pPr>
        <w:jc w:val="center"/>
        <w:rPr>
          <w:sz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АДМИНИСТРАЦИЯ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ПОСТАНОВЛЕНИЕ</w:t>
      </w:r>
    </w:p>
    <w:p w:rsidR="00B67593" w:rsidRPr="003C7619" w:rsidRDefault="00B67593" w:rsidP="002A6391">
      <w:pPr>
        <w:spacing w:line="240" w:lineRule="atLeast"/>
        <w:jc w:val="center"/>
        <w:rPr>
          <w:sz w:val="28"/>
          <w:szCs w:val="28"/>
        </w:rPr>
      </w:pPr>
    </w:p>
    <w:p w:rsidR="002A6391" w:rsidRPr="003C7619" w:rsidRDefault="00727DA7" w:rsidP="002A639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6C3F4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2A6391" w:rsidRPr="00B62F90">
        <w:rPr>
          <w:b/>
          <w:sz w:val="28"/>
          <w:szCs w:val="28"/>
        </w:rPr>
        <w:t>.201</w:t>
      </w:r>
      <w:r w:rsidR="006C3F4A">
        <w:rPr>
          <w:b/>
          <w:sz w:val="28"/>
          <w:szCs w:val="28"/>
        </w:rPr>
        <w:t>8</w:t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2A6391" w:rsidRPr="00B62F90">
        <w:rPr>
          <w:b/>
          <w:sz w:val="28"/>
          <w:szCs w:val="28"/>
        </w:rPr>
        <w:tab/>
      </w:r>
      <w:r w:rsidR="00487DF4">
        <w:rPr>
          <w:b/>
          <w:sz w:val="28"/>
          <w:szCs w:val="28"/>
        </w:rPr>
        <w:t xml:space="preserve">      </w:t>
      </w:r>
      <w:r w:rsidR="002A6391" w:rsidRPr="00B62F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156</w:t>
      </w:r>
      <w:r w:rsidR="006C3F4A">
        <w:rPr>
          <w:b/>
          <w:sz w:val="28"/>
          <w:szCs w:val="28"/>
        </w:rPr>
        <w:t xml:space="preserve">                        </w:t>
      </w:r>
      <w:r w:rsidR="002A6391" w:rsidRPr="003C7619">
        <w:rPr>
          <w:b/>
          <w:sz w:val="28"/>
          <w:szCs w:val="28"/>
        </w:rPr>
        <w:tab/>
      </w:r>
      <w:r w:rsidR="002A6391" w:rsidRPr="003C7619">
        <w:rPr>
          <w:b/>
          <w:sz w:val="28"/>
          <w:szCs w:val="28"/>
        </w:rPr>
        <w:tab/>
        <w:t>с. Куйбышево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приложение к постановлению</w:t>
      </w:r>
      <w:r w:rsidRPr="003C7619">
        <w:rPr>
          <w:b/>
          <w:sz w:val="28"/>
          <w:szCs w:val="28"/>
        </w:rPr>
        <w:t xml:space="preserve"> Администрации Куйбышевского сельско</w:t>
      </w:r>
      <w:r>
        <w:rPr>
          <w:b/>
          <w:sz w:val="28"/>
          <w:szCs w:val="28"/>
        </w:rPr>
        <w:t xml:space="preserve">го поселения от </w:t>
      </w:r>
      <w:r w:rsidRPr="00682DFD">
        <w:rPr>
          <w:b/>
          <w:sz w:val="28"/>
          <w:szCs w:val="28"/>
        </w:rPr>
        <w:t>15.10.2013 № 374</w:t>
      </w:r>
      <w:r w:rsidRPr="003C7619">
        <w:rPr>
          <w:sz w:val="28"/>
          <w:szCs w:val="28"/>
        </w:rPr>
        <w:t xml:space="preserve"> </w:t>
      </w:r>
      <w:r w:rsidRPr="003C7619">
        <w:rPr>
          <w:b/>
          <w:sz w:val="28"/>
          <w:szCs w:val="28"/>
        </w:rPr>
        <w:t>«Об утверждении 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kern w:val="2"/>
          <w:sz w:val="28"/>
          <w:szCs w:val="28"/>
        </w:rPr>
        <w:t>«Развитие культуры и туризма»»</w:t>
      </w:r>
    </w:p>
    <w:p w:rsidR="002A6391" w:rsidRPr="003C7619" w:rsidRDefault="002A6391" w:rsidP="002A6391">
      <w:pPr>
        <w:spacing w:line="240" w:lineRule="atLeast"/>
        <w:ind w:right="991"/>
        <w:jc w:val="both"/>
        <w:rPr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В целях уточнения объёмов финансирования и показателей реализации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 w:rsidRPr="003C7619">
        <w:rPr>
          <w:bCs/>
          <w:color w:val="000000"/>
          <w:sz w:val="28"/>
          <w:szCs w:val="28"/>
        </w:rPr>
        <w:t xml:space="preserve">муниципальной программы </w:t>
      </w:r>
      <w:r w:rsidRPr="003C7619">
        <w:rPr>
          <w:color w:val="000000"/>
          <w:sz w:val="28"/>
          <w:szCs w:val="28"/>
        </w:rPr>
        <w:t xml:space="preserve">Куйбышевского сельского поселения </w:t>
      </w:r>
      <w:r w:rsidRPr="003C7619">
        <w:rPr>
          <w:kern w:val="2"/>
          <w:sz w:val="28"/>
          <w:szCs w:val="28"/>
        </w:rPr>
        <w:t>«Развитие культуры и туризма»</w:t>
      </w:r>
    </w:p>
    <w:p w:rsidR="00487DF4" w:rsidRDefault="00487DF4" w:rsidP="002A6391">
      <w:pPr>
        <w:pStyle w:val="ConsPlusNonformat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6391" w:rsidRPr="003C7619" w:rsidRDefault="002A6391" w:rsidP="002A6391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/>
          <w:b/>
          <w:sz w:val="28"/>
          <w:szCs w:val="28"/>
        </w:rPr>
        <w:t>ПОСТАНОВЛЯЮ:</w:t>
      </w:r>
    </w:p>
    <w:p w:rsidR="002A6391" w:rsidRPr="003C7619" w:rsidRDefault="002A6391" w:rsidP="002A6391">
      <w:pPr>
        <w:spacing w:line="240" w:lineRule="atLeast"/>
        <w:ind w:firstLine="567"/>
        <w:jc w:val="both"/>
        <w:rPr>
          <w:sz w:val="28"/>
          <w:szCs w:val="28"/>
        </w:rPr>
      </w:pPr>
    </w:p>
    <w:p w:rsidR="00487DF4" w:rsidRDefault="00487DF4" w:rsidP="00487DF4">
      <w:pPr>
        <w:spacing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приложение к </w:t>
      </w:r>
      <w:r w:rsidR="007E7FEA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Куйбышевского сельского поселения от 15.10.2013 № 374 «Об утверждении муниципальной программы Куйбышевского сельского поселения «Развитие культуры и туризма» изменения, изложив его в редакции, согласно приложению.</w:t>
      </w:r>
    </w:p>
    <w:p w:rsidR="00487DF4" w:rsidRDefault="00487DF4" w:rsidP="00487DF4">
      <w:pPr>
        <w:pStyle w:val="a5"/>
        <w:widowControl w:val="0"/>
        <w:suppressAutoHyphens/>
        <w:spacing w:line="240" w:lineRule="atLeast"/>
        <w:ind w:firstLine="0"/>
        <w:rPr>
          <w:spacing w:val="-4"/>
          <w:szCs w:val="28"/>
        </w:rPr>
      </w:pPr>
      <w:r>
        <w:rPr>
          <w:spacing w:val="-4"/>
          <w:szCs w:val="28"/>
        </w:rPr>
        <w:t>2.Настоящее постановление вступает в силу со дня его официального опубликования.</w:t>
      </w:r>
    </w:p>
    <w:p w:rsidR="00487DF4" w:rsidRDefault="00487DF4" w:rsidP="00487DF4">
      <w:pPr>
        <w:pStyle w:val="a5"/>
        <w:widowControl w:val="0"/>
        <w:suppressAutoHyphens/>
        <w:spacing w:line="240" w:lineRule="atLeast"/>
        <w:ind w:firstLine="0"/>
        <w:rPr>
          <w:spacing w:val="-4"/>
          <w:szCs w:val="28"/>
        </w:rPr>
      </w:pPr>
      <w:r>
        <w:rPr>
          <w:szCs w:val="28"/>
        </w:rPr>
        <w:t>3.Контроль за выполнением постановления оставляю за собой.</w:t>
      </w:r>
    </w:p>
    <w:p w:rsidR="00487DF4" w:rsidRDefault="00487DF4" w:rsidP="00487DF4">
      <w:pPr>
        <w:pStyle w:val="a3"/>
        <w:spacing w:line="240" w:lineRule="atLeast"/>
        <w:jc w:val="both"/>
        <w:rPr>
          <w:spacing w:val="-4"/>
          <w:szCs w:val="28"/>
        </w:rPr>
      </w:pPr>
    </w:p>
    <w:p w:rsidR="00487DF4" w:rsidRDefault="00487DF4" w:rsidP="002A6391">
      <w:pPr>
        <w:pStyle w:val="a3"/>
        <w:spacing w:line="240" w:lineRule="atLeast"/>
        <w:jc w:val="both"/>
        <w:rPr>
          <w:bCs/>
          <w:szCs w:val="28"/>
        </w:rPr>
      </w:pPr>
    </w:p>
    <w:p w:rsidR="00487DF4" w:rsidRDefault="00487DF4" w:rsidP="002A6391">
      <w:pPr>
        <w:pStyle w:val="a3"/>
        <w:spacing w:line="240" w:lineRule="atLeast"/>
        <w:jc w:val="both"/>
        <w:rPr>
          <w:bCs/>
          <w:szCs w:val="28"/>
        </w:rPr>
      </w:pP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Глава Администрации</w:t>
      </w:r>
    </w:p>
    <w:p w:rsidR="002A6391" w:rsidRPr="003C7619" w:rsidRDefault="002A6391" w:rsidP="002A6391">
      <w:pPr>
        <w:pStyle w:val="a3"/>
        <w:spacing w:line="240" w:lineRule="atLeast"/>
        <w:jc w:val="both"/>
        <w:rPr>
          <w:bCs/>
          <w:szCs w:val="28"/>
        </w:rPr>
      </w:pPr>
      <w:r w:rsidRPr="003C7619">
        <w:rPr>
          <w:bCs/>
          <w:szCs w:val="28"/>
        </w:rPr>
        <w:t>Куйбышевского сельского поселения</w:t>
      </w:r>
      <w:r w:rsidRPr="003C7619">
        <w:rPr>
          <w:bCs/>
          <w:szCs w:val="28"/>
        </w:rPr>
        <w:tab/>
      </w:r>
      <w:r w:rsidRPr="003C7619">
        <w:rPr>
          <w:bCs/>
          <w:szCs w:val="28"/>
        </w:rPr>
        <w:tab/>
        <w:t xml:space="preserve">        </w:t>
      </w:r>
      <w:r>
        <w:rPr>
          <w:bCs/>
          <w:szCs w:val="28"/>
        </w:rPr>
        <w:t xml:space="preserve">                 </w:t>
      </w:r>
      <w:r w:rsidRPr="003C7619">
        <w:rPr>
          <w:bCs/>
          <w:szCs w:val="28"/>
        </w:rPr>
        <w:t>И.И.Хворостов</w:t>
      </w:r>
    </w:p>
    <w:p w:rsidR="002A6391" w:rsidRPr="003C7619" w:rsidRDefault="002A6391" w:rsidP="002A6391">
      <w:pPr>
        <w:pageBreakBefore/>
        <w:spacing w:line="240" w:lineRule="atLeast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3C7619">
        <w:rPr>
          <w:kern w:val="2"/>
          <w:sz w:val="24"/>
          <w:szCs w:val="24"/>
        </w:rPr>
        <w:lastRenderedPageBreak/>
        <w:t xml:space="preserve">Приложение </w:t>
      </w:r>
    </w:p>
    <w:p w:rsidR="002A6391" w:rsidRPr="003C7619" w:rsidRDefault="002A6391" w:rsidP="002A6391">
      <w:pPr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hd w:val="clear" w:color="auto" w:fill="FFFFFF"/>
        <w:tabs>
          <w:tab w:val="left" w:pos="6237"/>
          <w:tab w:val="left" w:pos="7371"/>
        </w:tabs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 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B62F90">
        <w:rPr>
          <w:sz w:val="24"/>
          <w:szCs w:val="24"/>
        </w:rPr>
        <w:t xml:space="preserve">от </w:t>
      </w:r>
      <w:r w:rsidR="00727DA7">
        <w:rPr>
          <w:sz w:val="24"/>
          <w:szCs w:val="24"/>
        </w:rPr>
        <w:t>06</w:t>
      </w:r>
      <w:r w:rsidR="0019100A">
        <w:rPr>
          <w:sz w:val="24"/>
          <w:szCs w:val="24"/>
        </w:rPr>
        <w:t>.</w:t>
      </w:r>
      <w:r w:rsidR="006C3F4A">
        <w:rPr>
          <w:sz w:val="24"/>
          <w:szCs w:val="24"/>
        </w:rPr>
        <w:t>0</w:t>
      </w:r>
      <w:r w:rsidR="00727DA7">
        <w:rPr>
          <w:sz w:val="24"/>
          <w:szCs w:val="24"/>
        </w:rPr>
        <w:t>9</w:t>
      </w:r>
      <w:r w:rsidRPr="00B62F90">
        <w:rPr>
          <w:sz w:val="24"/>
          <w:szCs w:val="24"/>
        </w:rPr>
        <w:t>.201</w:t>
      </w:r>
      <w:r w:rsidR="006C3F4A">
        <w:rPr>
          <w:sz w:val="24"/>
          <w:szCs w:val="24"/>
        </w:rPr>
        <w:t>8</w:t>
      </w:r>
      <w:r w:rsidRPr="00B62F90">
        <w:rPr>
          <w:sz w:val="24"/>
          <w:szCs w:val="24"/>
        </w:rPr>
        <w:t xml:space="preserve"> № </w:t>
      </w:r>
      <w:r w:rsidR="00487DF4">
        <w:rPr>
          <w:sz w:val="24"/>
          <w:szCs w:val="24"/>
        </w:rPr>
        <w:t>1</w:t>
      </w:r>
      <w:r w:rsidR="00727DA7">
        <w:rPr>
          <w:sz w:val="24"/>
          <w:szCs w:val="24"/>
        </w:rPr>
        <w:t>56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Приложение № 1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 постановлению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Администрации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 w:rsidRPr="003C7619">
        <w:rPr>
          <w:sz w:val="24"/>
          <w:szCs w:val="24"/>
        </w:rPr>
        <w:t>Куйбышевского сельского поселения</w:t>
      </w:r>
    </w:p>
    <w:p w:rsidR="002A6391" w:rsidRPr="003C7619" w:rsidRDefault="002A6391" w:rsidP="002A6391">
      <w:pPr>
        <w:spacing w:line="240" w:lineRule="atLeast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C7619">
        <w:rPr>
          <w:sz w:val="24"/>
          <w:szCs w:val="24"/>
        </w:rPr>
        <w:t>т 15.10.2013 № 374</w:t>
      </w:r>
    </w:p>
    <w:p w:rsidR="002A6391" w:rsidRPr="003C7619" w:rsidRDefault="002A6391" w:rsidP="002A6391">
      <w:pPr>
        <w:spacing w:line="240" w:lineRule="atLeast"/>
        <w:ind w:left="6237"/>
        <w:jc w:val="both"/>
        <w:rPr>
          <w:sz w:val="24"/>
          <w:szCs w:val="24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4"/>
          <w:szCs w:val="24"/>
        </w:rPr>
      </w:pP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МУНИЦИПАЛЬНАЯ ПРОГРАММА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Куйбышевского сельского поселения «Развитие культуры и туризма»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ПАСПОРТ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Куйбышевского сельского поселения</w:t>
      </w:r>
    </w:p>
    <w:p w:rsidR="002A6391" w:rsidRPr="003C7619" w:rsidRDefault="002A6391" w:rsidP="002A6391">
      <w:pPr>
        <w:spacing w:line="240" w:lineRule="atLeast"/>
        <w:jc w:val="center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25"/>
        <w:gridCol w:w="6077"/>
      </w:tblGrid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</w:rPr>
              <w:t>Наименование</w:t>
            </w:r>
            <w:r w:rsidRPr="003C7619"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муниципальная программы Куйбышевского сельского поселения «Развитие культуры и туризма» (далее –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рограмма)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Ответственный исполнитель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Pr="003C7619">
              <w:rPr>
                <w:sz w:val="28"/>
                <w:szCs w:val="28"/>
              </w:rPr>
              <w:t xml:space="preserve">, инспектору по </w:t>
            </w:r>
            <w:r w:rsidR="008059FB">
              <w:rPr>
                <w:sz w:val="28"/>
                <w:szCs w:val="28"/>
              </w:rPr>
              <w:t xml:space="preserve">социальным </w:t>
            </w:r>
            <w:r w:rsidRPr="003C7619">
              <w:rPr>
                <w:sz w:val="28"/>
                <w:szCs w:val="28"/>
              </w:rPr>
              <w:t>вопросам</w:t>
            </w:r>
            <w:r w:rsidR="008059FB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8059FB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Соисполнитель 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Участники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>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Программно-целевые инструменты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Цели муниципальной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>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  <w:lang w:val="en-US"/>
              </w:rPr>
            </w:pPr>
            <w:r w:rsidRPr="003C7619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сохранение культурного и исторического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2A6391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формирование конкурентоспособной туристской индустрии, способствующей социально-экономическому развитию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развитие профессионального искусства;</w:t>
            </w:r>
          </w:p>
          <w:p w:rsidR="002A6391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 xml:space="preserve"> особо значимых 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6391" w:rsidRPr="00776A46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индикаторы </w:t>
            </w:r>
            <w:r>
              <w:rPr>
                <w:kern w:val="2"/>
                <w:sz w:val="28"/>
                <w:szCs w:val="28"/>
              </w:rPr>
              <w:t xml:space="preserve">и показатели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Программы: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поселенческой</w:t>
            </w:r>
            <w:r>
              <w:rPr>
                <w:kern w:val="2"/>
                <w:sz w:val="28"/>
                <w:szCs w:val="28"/>
              </w:rPr>
              <w:t xml:space="preserve"> собственности.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10"/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spacing w:val="-10"/>
                <w:kern w:val="2"/>
                <w:sz w:val="28"/>
                <w:szCs w:val="28"/>
              </w:rPr>
              <w:t>реализации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Pr="00776A46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3C7619">
              <w:rPr>
                <w:kern w:val="2"/>
                <w:sz w:val="28"/>
                <w:szCs w:val="28"/>
              </w:rPr>
              <w:br/>
            </w:r>
            <w:r w:rsidRPr="003C7619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Pr="003C7619">
              <w:rPr>
                <w:kern w:val="2"/>
                <w:sz w:val="28"/>
                <w:szCs w:val="28"/>
              </w:rPr>
              <w:t>муниципальной программы не предусмотрены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Ресурсное обеспечение 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</w:tc>
        <w:tc>
          <w:tcPr>
            <w:tcW w:w="458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85173,9</w:t>
            </w:r>
            <w:r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 w:rsidR="006B5508"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B550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F427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25990,6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D5D07" w:rsidRDefault="006D5D07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r w:rsidR="001914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 них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19144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бщий 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041425" w:rsidRDefault="002A6391" w:rsidP="00041425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(софинансирования субсидии на повышение заработной платы работникам муниципального учреждения культуры)</w:t>
            </w:r>
            <w:r w:rsidR="00D20D2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17B39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802,8</w:t>
            </w:r>
            <w:r w:rsidR="00D20D2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041425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8627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</w:t>
            </w:r>
            <w:r w:rsidR="00F17B39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A8627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10699E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52,9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0699E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170C50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</w:t>
            </w:r>
            <w:r w:rsidR="002A6391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14598,4</w:t>
            </w:r>
            <w:r w:rsidR="00986749"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9867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93F52" w:rsidRPr="003C7619" w:rsidRDefault="00693F5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8627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3376,6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6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42913,3</w:t>
            </w:r>
            <w:r w:rsidRPr="00EB57C2"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9100A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19013,0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23900,3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c>
          <w:tcPr>
            <w:tcW w:w="317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 xml:space="preserve">муниципальной </w:t>
            </w:r>
            <w:r>
              <w:rPr>
                <w:kern w:val="2"/>
                <w:sz w:val="28"/>
                <w:szCs w:val="28"/>
              </w:rPr>
              <w:t>П</w:t>
            </w:r>
            <w:r w:rsidRPr="003C7619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-</w:t>
            </w: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776A46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удовлетворительное состояние объектов культурного наследия поселенческой </w:t>
            </w:r>
            <w:r w:rsidRPr="003C7619">
              <w:rPr>
                <w:kern w:val="2"/>
                <w:sz w:val="28"/>
                <w:szCs w:val="28"/>
              </w:rPr>
              <w:lastRenderedPageBreak/>
              <w:t>собственности;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привлекательность поселения как территории, благоприятной для туризма и отдыха.</w:t>
            </w:r>
          </w:p>
        </w:tc>
      </w:tr>
    </w:tbl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Раздел 1. Общая характеристика текущего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состояния сфер культуры и туризма Куйбышевского сельского поселения.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Куйбышевском сельском поселении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сеть учреждений культуры и искусства в сфере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Развитие Куйбышевского сельского поселения на современном этапе характеризуется повышенным вниманием общества к культуре. Задача по переходу к инновационному типу развития Куйбышевского сельского поселения может быть выполнена лишь при условии выдвижения на ведущие роли сферы художественной культуры. Муниципальная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Современного уровня интеллектуального и культурного развития возможно достичь только в культурной среде, позволяющей осознать цели и нравственные ориентиры развития общества.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связи с этим формирование и развитие культурной среды становится важнейшим условием улучшения качества жизни в Куйбышевском сельском поселении.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Задача поселения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 и сохранении национальной самобытности народов.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lastRenderedPageBreak/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A6391" w:rsidRPr="003C7619" w:rsidRDefault="002A6391" w:rsidP="002A6391">
      <w:pPr>
        <w:spacing w:line="240" w:lineRule="atLeast"/>
        <w:ind w:firstLine="72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Реализуя конституционные права граждан в сфере культуры, специалисты Куйбышевского сельского поселения сталкиваются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</w:t>
      </w:r>
      <w:r>
        <w:rPr>
          <w:sz w:val="28"/>
          <w:szCs w:val="28"/>
        </w:rPr>
        <w:t xml:space="preserve"> территории населенного пункта </w:t>
      </w:r>
      <w:r w:rsidRPr="003C7619">
        <w:rPr>
          <w:sz w:val="28"/>
          <w:szCs w:val="28"/>
        </w:rPr>
        <w:t xml:space="preserve">учреждения культуры, а также факторов низкого экономического развития муниципального образования; разрушением и утратой объектов культурного наследия в некоторых населенных пунктах. В результате реализации муниципальной программы </w:t>
      </w:r>
      <w:r w:rsidRPr="003C7619">
        <w:rPr>
          <w:b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культуры и туризма»</w:t>
      </w:r>
      <w:r w:rsidRPr="003C7619">
        <w:rPr>
          <w:sz w:val="28"/>
          <w:szCs w:val="28"/>
        </w:rPr>
        <w:t xml:space="preserve"> поселением осуществлялась работа путем реализации программных мероприятий по организации и проведению культурно - массовых мероприятий</w:t>
      </w:r>
      <w:r>
        <w:rPr>
          <w:sz w:val="28"/>
          <w:szCs w:val="28"/>
        </w:rPr>
        <w:t xml:space="preserve"> поселения.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Муниципальное бюджетное учреждение культуры «Клубная система Куйбышевского сельского поселения» МБУК «КС КСП», осуществляет свою деятельность с 01.01.2011 года, на основании Постановления Администрации Куйбышевского сельского поселения от 19.11.2010 № 337 «О создании муниципального бюджетного учреждения культуры «Клубная система Куйбышевского сельского поселения».</w:t>
      </w:r>
    </w:p>
    <w:p w:rsidR="005612BC" w:rsidRPr="002D61C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МБУК «КС КСП» организовано</w:t>
      </w:r>
      <w:r w:rsidRPr="002D61C2">
        <w:rPr>
          <w:sz w:val="28"/>
          <w:szCs w:val="28"/>
        </w:rPr>
        <w:t xml:space="preserve"> с целью создания условий для организации досуга и обеспечения жителей поселения услугами организаций культуры на территории муниципального образования «Куйбышевское сельское поселение».</w:t>
      </w:r>
    </w:p>
    <w:p w:rsidR="005612BC" w:rsidRPr="00ED1F42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2D61C2">
        <w:rPr>
          <w:sz w:val="28"/>
          <w:szCs w:val="28"/>
        </w:rPr>
        <w:t>В состав учреждения входят 5 структурных подразделений, не наделенных статусом представительств или филиалов: Куйбышевский СК, Новобахмутский СК, Свобод</w:t>
      </w:r>
      <w:r w:rsidR="00A66BD5">
        <w:rPr>
          <w:sz w:val="28"/>
          <w:szCs w:val="28"/>
        </w:rPr>
        <w:t>н</w:t>
      </w:r>
      <w:r w:rsidRPr="002D61C2">
        <w:rPr>
          <w:sz w:val="28"/>
          <w:szCs w:val="28"/>
        </w:rPr>
        <w:t>енский СК, Примиусский СК, Русский СК. Административный аппарат расположен в помещении Куйбышевского СК.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173545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ремонт зданий сельских клубов </w:t>
      </w:r>
      <w:r w:rsidRPr="00173545">
        <w:rPr>
          <w:sz w:val="28"/>
          <w:szCs w:val="28"/>
        </w:rPr>
        <w:t xml:space="preserve">МБУК «КС КСП» </w:t>
      </w:r>
      <w:r>
        <w:rPr>
          <w:sz w:val="28"/>
          <w:szCs w:val="28"/>
        </w:rPr>
        <w:t xml:space="preserve">не проводился.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Финансирование программных мероприятий МБУК «КС КСП», осуществляется за счёт средств бюджета Куйбышевского сельского поселения в объёмах, предусмотренных долгосрочной целевой программой Куйбышевского сельского поселения «Развитие культуры и туризма (2014 - 2020 годы)». </w:t>
      </w:r>
    </w:p>
    <w:p w:rsidR="005612BC" w:rsidRPr="005C2A15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 xml:space="preserve">На реализацию Программы в 2017 году планировалось израсходовать </w:t>
      </w:r>
      <w:r w:rsidR="0010699E" w:rsidRPr="0010699E">
        <w:rPr>
          <w:sz w:val="28"/>
          <w:szCs w:val="28"/>
        </w:rPr>
        <w:t>5230,3</w:t>
      </w:r>
      <w:r w:rsidRPr="005612BC">
        <w:rPr>
          <w:sz w:val="28"/>
          <w:szCs w:val="28"/>
        </w:rPr>
        <w:t xml:space="preserve"> </w:t>
      </w:r>
      <w:r w:rsidRPr="005C2A15">
        <w:rPr>
          <w:sz w:val="28"/>
          <w:szCs w:val="28"/>
        </w:rPr>
        <w:t>тыс. рублей</w:t>
      </w:r>
      <w:r w:rsidRPr="005612BC">
        <w:rPr>
          <w:sz w:val="28"/>
          <w:szCs w:val="28"/>
        </w:rPr>
        <w:t xml:space="preserve">, из </w:t>
      </w:r>
      <w:r w:rsidRPr="005C2A15">
        <w:rPr>
          <w:sz w:val="28"/>
          <w:szCs w:val="28"/>
        </w:rPr>
        <w:t xml:space="preserve">бюджета Куйбышевского СП. Кассовые расходы на 01.01.2018 год составили </w:t>
      </w:r>
      <w:r w:rsidR="0010699E" w:rsidRPr="0010699E">
        <w:rPr>
          <w:sz w:val="28"/>
          <w:szCs w:val="28"/>
        </w:rPr>
        <w:t>5230,3</w:t>
      </w:r>
      <w:r>
        <w:rPr>
          <w:sz w:val="28"/>
          <w:szCs w:val="28"/>
        </w:rPr>
        <w:t>тыс. рублей.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5C2A15">
        <w:rPr>
          <w:sz w:val="28"/>
          <w:szCs w:val="28"/>
        </w:rPr>
        <w:t>В рамках требований противопожарной безопасности, применяемых для учреждения культуры, в 2017 году заключен договор по противопожарной сигнализации на сумму 79,2 тыс. рубле</w:t>
      </w:r>
      <w:r>
        <w:rPr>
          <w:sz w:val="28"/>
          <w:szCs w:val="28"/>
        </w:rPr>
        <w:t>й.</w:t>
      </w:r>
    </w:p>
    <w:p w:rsidR="005612BC" w:rsidRDefault="005612BC" w:rsidP="005612BC">
      <w:pPr>
        <w:spacing w:line="240" w:lineRule="atLeast"/>
        <w:ind w:firstLine="360"/>
        <w:jc w:val="both"/>
        <w:rPr>
          <w:sz w:val="28"/>
          <w:szCs w:val="28"/>
        </w:rPr>
      </w:pPr>
      <w:r w:rsidRPr="00953998">
        <w:rPr>
          <w:sz w:val="28"/>
          <w:szCs w:val="28"/>
        </w:rPr>
        <w:t>Для проведения 240-летия со дня основания села Куйбышево были приобретены баннеры: (задник сцены, юбка сцены), на общую сумму 11000</w:t>
      </w:r>
      <w:r>
        <w:rPr>
          <w:sz w:val="28"/>
          <w:szCs w:val="28"/>
        </w:rPr>
        <w:t>,00 (одиннадцать тысяч) рублей.</w:t>
      </w:r>
    </w:p>
    <w:p w:rsidR="002A6391" w:rsidRPr="00776A46" w:rsidRDefault="002A6391" w:rsidP="002A6391">
      <w:pPr>
        <w:spacing w:line="240" w:lineRule="atLeast"/>
        <w:ind w:right="-1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numPr>
          <w:ilvl w:val="0"/>
          <w:numId w:val="4"/>
        </w:numPr>
        <w:spacing w:line="240" w:lineRule="atLeast"/>
        <w:ind w:right="-1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Состояние и развитие любительских объединений,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клубов по интересам (КЛО).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AD11A1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Клуб любителей настольных игр  «В кругу друзей» (количество участников 10 человек);</w:t>
      </w:r>
    </w:p>
    <w:p w:rsidR="002A6391" w:rsidRPr="00AD11A1" w:rsidRDefault="002A6391" w:rsidP="00AD11A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AD11A1">
        <w:rPr>
          <w:sz w:val="28"/>
          <w:szCs w:val="28"/>
        </w:rPr>
        <w:t>Спортивно оздоровительное объединение «Кубок» (количество участников 17 человек).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по патриотическому воспитанию населения.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рамках работы, направленной на развитие патриотического воспитания населе</w:t>
      </w:r>
      <w:r w:rsidR="00AD11A1">
        <w:rPr>
          <w:rFonts w:ascii="Times New Roman" w:hAnsi="Times New Roman"/>
          <w:sz w:val="28"/>
          <w:szCs w:val="28"/>
        </w:rPr>
        <w:t>ния за отчетный год проведено 56</w:t>
      </w:r>
      <w:r w:rsidRPr="003C7619">
        <w:rPr>
          <w:rFonts w:ascii="Times New Roman" w:hAnsi="Times New Roman"/>
          <w:sz w:val="28"/>
          <w:szCs w:val="28"/>
        </w:rPr>
        <w:t xml:space="preserve"> мероприятий, из них 21 крупно - масштабное, в которых приняли участие 5499 человека. (Митинги, вахт</w:t>
      </w:r>
      <w:r>
        <w:rPr>
          <w:rFonts w:ascii="Times New Roman" w:hAnsi="Times New Roman"/>
          <w:sz w:val="28"/>
          <w:szCs w:val="28"/>
        </w:rPr>
        <w:t>ы памяти, праздники, концерты).</w:t>
      </w:r>
    </w:p>
    <w:p w:rsidR="005612BC" w:rsidRPr="003C7619" w:rsidRDefault="005612BC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профилактику асоциальных явлений в обществе</w:t>
      </w: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и формирование здорового образа жизни.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</w:t>
      </w:r>
      <w:r w:rsidR="00823FAD" w:rsidRPr="005612BC">
        <w:rPr>
          <w:rFonts w:ascii="Times New Roman" w:hAnsi="Times New Roman"/>
          <w:sz w:val="28"/>
          <w:szCs w:val="28"/>
        </w:rPr>
        <w:t>7647</w:t>
      </w:r>
      <w:r w:rsidRPr="003C7619">
        <w:rPr>
          <w:rFonts w:ascii="Times New Roman" w:hAnsi="Times New Roman"/>
          <w:sz w:val="28"/>
          <w:szCs w:val="28"/>
        </w:rPr>
        <w:t xml:space="preserve"> человека, из них молодежи в возрасте от 15 до 24 лет – 1716 человек. 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За отчётный год в профилактических мероприятиях, направленных на профилактику асоциальных явлений в обществе и формирование здорового образа жизни, повышения антинаркотической ориентации проведено 2</w:t>
      </w:r>
      <w:r w:rsidR="00823FAD">
        <w:rPr>
          <w:rFonts w:ascii="Times New Roman" w:hAnsi="Times New Roman"/>
          <w:sz w:val="28"/>
          <w:szCs w:val="28"/>
        </w:rPr>
        <w:t>8</w:t>
      </w:r>
      <w:r w:rsidRPr="003C7619">
        <w:rPr>
          <w:rFonts w:ascii="Times New Roman" w:hAnsi="Times New Roman"/>
          <w:sz w:val="28"/>
          <w:szCs w:val="28"/>
        </w:rPr>
        <w:t xml:space="preserve"> крупных мероприятий, в которых приняли участие 617 человек. (Беседы, концерты, информационно-просветительские мероприятия).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619">
        <w:rPr>
          <w:rFonts w:ascii="Times New Roman" w:hAnsi="Times New Roman"/>
          <w:b/>
          <w:bCs/>
          <w:sz w:val="28"/>
          <w:szCs w:val="28"/>
        </w:rPr>
        <w:t>Культурно-массовые мероприятия направленные на профилактику безнадзорности, правонарушений и преступности.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823FAD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было проведено 16</w:t>
      </w:r>
      <w:r>
        <w:rPr>
          <w:sz w:val="28"/>
          <w:szCs w:val="28"/>
        </w:rPr>
        <w:t>0 культурно-массовых мероприятий</w:t>
      </w:r>
      <w:r w:rsidRPr="003C7619">
        <w:rPr>
          <w:sz w:val="28"/>
          <w:szCs w:val="28"/>
        </w:rPr>
        <w:t>, которые посетило 4948 человек. Все данные мероприятия направлены на профилактику безнадзорности, правонарушений и преступности.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2A6391" w:rsidRDefault="002A6391" w:rsidP="002A6391">
      <w:pPr>
        <w:pStyle w:val="ae"/>
        <w:spacing w:line="240" w:lineRule="atLeast"/>
        <w:ind w:left="0" w:firstLine="0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lastRenderedPageBreak/>
        <w:t>В пери</w:t>
      </w:r>
      <w:r>
        <w:rPr>
          <w:rFonts w:ascii="Times New Roman" w:hAnsi="Times New Roman"/>
          <w:sz w:val="28"/>
          <w:szCs w:val="28"/>
        </w:rPr>
        <w:t>од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было проведено 15</w:t>
      </w:r>
      <w:r w:rsidR="00B15B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 до 14 лет. В них приняли участие 4268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</w:t>
      </w:r>
      <w:r>
        <w:rPr>
          <w:b/>
          <w:bCs/>
          <w:sz w:val="28"/>
          <w:szCs w:val="28"/>
        </w:rPr>
        <w:t>ссовые мероприятия направленные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 работу с молодёжью.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280 мероприятий</w:t>
      </w:r>
      <w:r w:rsidRPr="003C7619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>в 201</w:t>
      </w:r>
      <w:r w:rsidR="00B15B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году, по</w:t>
      </w:r>
      <w:r w:rsidRPr="003C7619">
        <w:rPr>
          <w:rFonts w:ascii="Times New Roman" w:hAnsi="Times New Roman"/>
          <w:sz w:val="28"/>
          <w:szCs w:val="28"/>
        </w:rPr>
        <w:t xml:space="preserve"> работе с молодежью (танцевальные вечера, концерты, конкурсно</w:t>
      </w:r>
      <w:r>
        <w:rPr>
          <w:rFonts w:ascii="Times New Roman" w:hAnsi="Times New Roman"/>
          <w:sz w:val="28"/>
          <w:szCs w:val="28"/>
        </w:rPr>
        <w:t xml:space="preserve">-развлекательные </w:t>
      </w:r>
      <w:r w:rsidRPr="003C761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т.д.). В них приняли участие 9107</w:t>
      </w:r>
      <w:r w:rsidRPr="003C7619">
        <w:rPr>
          <w:rFonts w:ascii="Times New Roman" w:hAnsi="Times New Roman"/>
          <w:sz w:val="28"/>
          <w:szCs w:val="28"/>
        </w:rPr>
        <w:t xml:space="preserve"> человек, являлись и посетител</w:t>
      </w:r>
      <w:r>
        <w:rPr>
          <w:rFonts w:ascii="Times New Roman" w:hAnsi="Times New Roman"/>
          <w:sz w:val="28"/>
          <w:szCs w:val="28"/>
        </w:rPr>
        <w:t>ями мероприятия, и участниками.</w:t>
      </w:r>
    </w:p>
    <w:p w:rsidR="002A6391" w:rsidRPr="003C7619" w:rsidRDefault="002A6391" w:rsidP="002A6391">
      <w:pPr>
        <w:pStyle w:val="ae"/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детьми и подростками в летний период.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631928" w:rsidRDefault="002A6391" w:rsidP="00631928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В летний период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провед</w:t>
      </w:r>
      <w:r>
        <w:rPr>
          <w:rFonts w:ascii="Times New Roman" w:hAnsi="Times New Roman"/>
          <w:sz w:val="28"/>
          <w:szCs w:val="28"/>
        </w:rPr>
        <w:t xml:space="preserve">ено </w:t>
      </w:r>
      <w:r w:rsidR="00B15B5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культурно-досуговых мероприятий</w:t>
      </w:r>
      <w:r w:rsidRPr="003C7619">
        <w:rPr>
          <w:rFonts w:ascii="Times New Roman" w:hAnsi="Times New Roman"/>
          <w:sz w:val="28"/>
          <w:szCs w:val="28"/>
        </w:rPr>
        <w:t xml:space="preserve"> для детей. В них приняли участие 1</w:t>
      </w:r>
      <w:r w:rsidR="00B15B58">
        <w:rPr>
          <w:rFonts w:ascii="Times New Roman" w:hAnsi="Times New Roman"/>
          <w:sz w:val="28"/>
          <w:szCs w:val="28"/>
        </w:rPr>
        <w:t>502</w:t>
      </w:r>
      <w:r w:rsidRPr="003C7619">
        <w:rPr>
          <w:rFonts w:ascii="Times New Roman" w:hAnsi="Times New Roman"/>
          <w:sz w:val="28"/>
          <w:szCs w:val="28"/>
        </w:rPr>
        <w:t xml:space="preserve"> человек. (Спортивно-игровые, развлекательные программы, походы, экскурсии, познав</w:t>
      </w:r>
      <w:r w:rsidR="00631928">
        <w:rPr>
          <w:rFonts w:ascii="Times New Roman" w:hAnsi="Times New Roman"/>
          <w:sz w:val="28"/>
          <w:szCs w:val="28"/>
        </w:rPr>
        <w:t>ательные программы и др.)</w:t>
      </w: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Культурно-массовые мероприятия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направленные на работу с детьми-сиротами.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  <w:r w:rsidRPr="003C7619">
        <w:rPr>
          <w:rFonts w:ascii="Times New Roman" w:hAnsi="Times New Roman"/>
          <w:sz w:val="28"/>
          <w:szCs w:val="28"/>
        </w:rPr>
        <w:t>Совместно с СРЦ Куйбышевского района в течение 201</w:t>
      </w:r>
      <w:r w:rsidR="00B15B58">
        <w:rPr>
          <w:rFonts w:ascii="Times New Roman" w:hAnsi="Times New Roman"/>
          <w:sz w:val="28"/>
          <w:szCs w:val="28"/>
        </w:rPr>
        <w:t>7</w:t>
      </w:r>
      <w:r w:rsidRPr="003C7619">
        <w:rPr>
          <w:rFonts w:ascii="Times New Roman" w:hAnsi="Times New Roman"/>
          <w:sz w:val="28"/>
          <w:szCs w:val="28"/>
        </w:rPr>
        <w:t xml:space="preserve">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ind w:firstLine="284"/>
        <w:jc w:val="both"/>
        <w:rPr>
          <w:sz w:val="28"/>
          <w:szCs w:val="28"/>
        </w:rPr>
      </w:pPr>
      <w:r w:rsidRPr="0093285E">
        <w:rPr>
          <w:sz w:val="28"/>
          <w:szCs w:val="28"/>
        </w:rPr>
        <w:t>За 2017 год для людей с ограниченными возможност</w:t>
      </w:r>
      <w:r>
        <w:rPr>
          <w:sz w:val="28"/>
          <w:szCs w:val="28"/>
        </w:rPr>
        <w:t>ями здоровья было проведено 1 мероприятие</w:t>
      </w:r>
      <w:r w:rsidRPr="0093285E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приняли участие около 20</w:t>
      </w:r>
      <w:r w:rsidRPr="0093285E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Это заседание любительского объединения, любителей настольных игр «В кругу друзей» ко Дню инвалида, который состоялся 01.10.2017 года в Новобахмутском сельском клубе.</w:t>
      </w:r>
    </w:p>
    <w:p w:rsidR="002A6391" w:rsidRPr="003C7619" w:rsidRDefault="002A6391" w:rsidP="002A6391">
      <w:pPr>
        <w:pStyle w:val="ae"/>
        <w:spacing w:line="240" w:lineRule="atLeast"/>
        <w:ind w:left="0" w:firstLine="284"/>
        <w:rPr>
          <w:rFonts w:ascii="Times New Roman" w:hAnsi="Times New Roman"/>
          <w:sz w:val="28"/>
          <w:szCs w:val="28"/>
        </w:rPr>
      </w:pPr>
    </w:p>
    <w:p w:rsidR="002A6391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</w:t>
      </w:r>
      <w:r>
        <w:rPr>
          <w:b/>
          <w:bCs/>
          <w:sz w:val="28"/>
          <w:szCs w:val="28"/>
        </w:rPr>
        <w:t>оприятия направленные на работу</w:t>
      </w: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с пожилыми</w:t>
      </w:r>
      <w:r>
        <w:rPr>
          <w:b/>
          <w:bCs/>
          <w:sz w:val="28"/>
          <w:szCs w:val="28"/>
        </w:rPr>
        <w:t xml:space="preserve"> людьми и</w:t>
      </w:r>
      <w:r w:rsidRPr="003C7619">
        <w:rPr>
          <w:b/>
          <w:bCs/>
          <w:sz w:val="28"/>
          <w:szCs w:val="28"/>
        </w:rPr>
        <w:t xml:space="preserve"> ветеранами.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Default="00B15B58" w:rsidP="00B15B58">
      <w:pPr>
        <w:pStyle w:val="ae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соответствии с графиком запланированных мероприятий совершались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юбилеями.).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lastRenderedPageBreak/>
        <w:t>Перечень мероприятий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09.02.2017г. Поздравительная программа «С Днем рожденья ветеран!».</w:t>
      </w:r>
    </w:p>
    <w:p w:rsidR="00B15B58" w:rsidRPr="00C31D87" w:rsidRDefault="00B15B58" w:rsidP="00B15B58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(Скляр М.И.).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11.02.2017г. Поздравительная программа «С Днем рожденья ветеран!». (Патока И.И.).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12.08.2017г. Поздравительная программа «</w:t>
      </w:r>
      <w:r w:rsidRPr="00A91B2E">
        <w:rPr>
          <w:bCs/>
          <w:sz w:val="28"/>
          <w:szCs w:val="28"/>
        </w:rPr>
        <w:t xml:space="preserve">С Днем </w:t>
      </w:r>
      <w:r>
        <w:rPr>
          <w:bCs/>
          <w:sz w:val="28"/>
          <w:szCs w:val="28"/>
        </w:rPr>
        <w:t xml:space="preserve">рожденья ветеран!». </w:t>
      </w:r>
      <w:r w:rsidRPr="00A91B2E">
        <w:rPr>
          <w:bCs/>
          <w:sz w:val="28"/>
          <w:szCs w:val="28"/>
        </w:rPr>
        <w:t>(Т</w:t>
      </w:r>
      <w:r>
        <w:rPr>
          <w:bCs/>
          <w:sz w:val="28"/>
          <w:szCs w:val="28"/>
        </w:rPr>
        <w:t>каленко С.И.).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 пожилых людей села Русское «И мудрости пришла пора».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Адресные поздравления жителей хутора Новобахмутский ко Дню пожилого человека.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30.09.2017г. Поздравительная программа с чаепитие, посвященное Дню пожилого человека «Мои года, мое богатство!» Свободненский СК.</w:t>
      </w:r>
    </w:p>
    <w:p w:rsidR="00B15B58" w:rsidRPr="00DF13FC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08.10.2017</w:t>
      </w:r>
      <w:r w:rsidRPr="00D5494A">
        <w:rPr>
          <w:bCs/>
          <w:sz w:val="28"/>
          <w:szCs w:val="28"/>
        </w:rPr>
        <w:t>г. Поздравительная прог</w:t>
      </w:r>
      <w:r>
        <w:rPr>
          <w:bCs/>
          <w:sz w:val="28"/>
          <w:szCs w:val="28"/>
        </w:rPr>
        <w:t>рамма «С Днём рожденья ветеран!».</w:t>
      </w:r>
      <w:r w:rsidRPr="00DF13FC">
        <w:rPr>
          <w:bCs/>
          <w:sz w:val="28"/>
          <w:szCs w:val="28"/>
        </w:rPr>
        <w:t>(Елькина Л.Д.).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12.10.2017г. </w:t>
      </w:r>
      <w:r w:rsidRPr="00A91B2E">
        <w:rPr>
          <w:bCs/>
          <w:sz w:val="28"/>
          <w:szCs w:val="28"/>
        </w:rPr>
        <w:t xml:space="preserve">Поздравительная программа </w:t>
      </w:r>
      <w:r>
        <w:rPr>
          <w:bCs/>
          <w:sz w:val="28"/>
          <w:szCs w:val="28"/>
        </w:rPr>
        <w:t>«С Днем рожденья ветеран!». (Ларионов В.С.).</w:t>
      </w:r>
    </w:p>
    <w:p w:rsidR="00B15B58" w:rsidRDefault="00B15B58" w:rsidP="00B15B58">
      <w:pPr>
        <w:numPr>
          <w:ilvl w:val="0"/>
          <w:numId w:val="6"/>
        </w:numPr>
        <w:spacing w:line="276" w:lineRule="auto"/>
        <w:ind w:left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14.11.2017г.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 xml:space="preserve">а «С Днем рожденья ветеран!». </w:t>
      </w:r>
      <w:r w:rsidRPr="00A91B2E">
        <w:rPr>
          <w:bCs/>
          <w:sz w:val="28"/>
          <w:szCs w:val="28"/>
        </w:rPr>
        <w:t>(Нестеренко Н.Н.)</w:t>
      </w:r>
      <w:r>
        <w:rPr>
          <w:bCs/>
          <w:sz w:val="28"/>
          <w:szCs w:val="28"/>
        </w:rPr>
        <w:t>.</w:t>
      </w:r>
    </w:p>
    <w:p w:rsidR="002A6391" w:rsidRPr="003C7619" w:rsidRDefault="002A6391" w:rsidP="002A6391">
      <w:pPr>
        <w:pStyle w:val="ae"/>
        <w:spacing w:line="240" w:lineRule="atLeast"/>
        <w:ind w:left="0" w:right="-1" w:firstLine="284"/>
        <w:rPr>
          <w:rFonts w:ascii="Times New Roman" w:hAnsi="Times New Roman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right="-1" w:firstLine="284"/>
        <w:jc w:val="center"/>
        <w:rPr>
          <w:b/>
          <w:bCs/>
          <w:sz w:val="28"/>
          <w:szCs w:val="28"/>
        </w:rPr>
      </w:pPr>
      <w:r w:rsidRPr="003C7619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2A6391" w:rsidRPr="003C7619" w:rsidRDefault="002A6391" w:rsidP="002A6391">
      <w:pPr>
        <w:spacing w:line="240" w:lineRule="atLeast"/>
        <w:ind w:right="-1" w:firstLine="284"/>
        <w:jc w:val="both"/>
        <w:rPr>
          <w:b/>
          <w:bCs/>
          <w:sz w:val="28"/>
          <w:szCs w:val="28"/>
        </w:rPr>
      </w:pPr>
    </w:p>
    <w:p w:rsidR="00B15B58" w:rsidRPr="005C2A15" w:rsidRDefault="00B15B58" w:rsidP="00B15B58">
      <w:pPr>
        <w:ind w:right="-1" w:firstLine="426"/>
        <w:jc w:val="both"/>
        <w:rPr>
          <w:b/>
          <w:bCs/>
          <w:sz w:val="28"/>
          <w:szCs w:val="28"/>
        </w:rPr>
      </w:pPr>
      <w:r w:rsidRPr="005C2A15">
        <w:rPr>
          <w:sz w:val="28"/>
          <w:szCs w:val="28"/>
        </w:rPr>
        <w:t>За 2017 год проведено 31</w:t>
      </w:r>
      <w:r>
        <w:rPr>
          <w:sz w:val="28"/>
          <w:szCs w:val="28"/>
        </w:rPr>
        <w:t xml:space="preserve"> мероприятий</w:t>
      </w:r>
      <w:r w:rsidRPr="005C2A15">
        <w:rPr>
          <w:sz w:val="28"/>
          <w:szCs w:val="28"/>
        </w:rPr>
        <w:t>, направленных на работу с семьёй. В них приняли участие 827 человек. (Мероприятия прошли в форме: концертов, посиделок, чаепития, конкурсных программ).</w:t>
      </w:r>
    </w:p>
    <w:p w:rsidR="002A6391" w:rsidRPr="003C7619" w:rsidRDefault="002A6391" w:rsidP="002A6391">
      <w:pPr>
        <w:spacing w:line="240" w:lineRule="atLeast"/>
        <w:jc w:val="both"/>
        <w:rPr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284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Население н</w:t>
      </w:r>
      <w:r>
        <w:rPr>
          <w:sz w:val="28"/>
          <w:szCs w:val="28"/>
        </w:rPr>
        <w:t xml:space="preserve">а мероприятия в сельские клубы </w:t>
      </w:r>
      <w:r w:rsidRPr="003C7619">
        <w:rPr>
          <w:sz w:val="28"/>
          <w:szCs w:val="28"/>
        </w:rPr>
        <w:t xml:space="preserve">идёт охотно, потому что они </w:t>
      </w:r>
    </w:p>
    <w:p w:rsidR="002A6391" w:rsidRPr="003C7619" w:rsidRDefault="002A6391" w:rsidP="002A6391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многоплановы и </w:t>
      </w:r>
      <w:r w:rsidRPr="003C7619">
        <w:rPr>
          <w:sz w:val="28"/>
          <w:szCs w:val="28"/>
        </w:rPr>
        <w:t>разнообразны.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3C7619">
        <w:rPr>
          <w:rFonts w:ascii="Times New Roman" w:hAnsi="Times New Roman" w:cs="Times New Roman"/>
          <w:sz w:val="28"/>
          <w:szCs w:val="28"/>
        </w:rPr>
        <w:t xml:space="preserve"> доступа к информации и культурным ценностям порождают социальное равенство в творческом развитии детей и молодежи и в целом оказывают позитивное влияние на социальное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9 населенных пунктах нет никаких объектов социальной инфраструктуры, от стационарных учреждений культуры они уд</w:t>
      </w:r>
      <w:r>
        <w:rPr>
          <w:rFonts w:ascii="Times New Roman" w:hAnsi="Times New Roman" w:cs="Times New Roman"/>
          <w:sz w:val="28"/>
          <w:szCs w:val="28"/>
        </w:rPr>
        <w:t xml:space="preserve">алены на десятки километров. В </w:t>
      </w:r>
      <w:r w:rsidRPr="003C7619">
        <w:rPr>
          <w:rFonts w:ascii="Times New Roman" w:hAnsi="Times New Roman" w:cs="Times New Roman"/>
          <w:sz w:val="28"/>
          <w:szCs w:val="28"/>
        </w:rPr>
        <w:t>селе Куйбышево, чтобы добраться с окраины села до учреждения культуры надо преодолеть расстояние в 4 километра. Резкое социальное расслоение населения, безработица, ставят жителей поселения в условия, когда они не могут съездить на концерт или спектакль</w:t>
      </w:r>
      <w:r>
        <w:rPr>
          <w:rFonts w:ascii="Times New Roman" w:hAnsi="Times New Roman" w:cs="Times New Roman"/>
          <w:sz w:val="28"/>
          <w:szCs w:val="28"/>
        </w:rPr>
        <w:t xml:space="preserve"> в город</w:t>
      </w:r>
      <w:r w:rsidRPr="003C7619">
        <w:rPr>
          <w:rFonts w:ascii="Times New Roman" w:hAnsi="Times New Roman" w:cs="Times New Roman"/>
          <w:sz w:val="28"/>
          <w:szCs w:val="28"/>
        </w:rPr>
        <w:t xml:space="preserve">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</w:t>
      </w:r>
      <w:r w:rsidRPr="003C7619">
        <w:rPr>
          <w:rFonts w:ascii="Times New Roman" w:hAnsi="Times New Roman" w:cs="Times New Roman"/>
          <w:sz w:val="28"/>
          <w:szCs w:val="28"/>
        </w:rPr>
        <w:lastRenderedPageBreak/>
        <w:t>надо создать условия для занятий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тем более,</w:t>
      </w:r>
      <w:r w:rsidRPr="003C7619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>о есть граждане, которые готовы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предоставить свое подворье для таких занятий.</w:t>
      </w: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</w:t>
      </w:r>
      <w:r>
        <w:rPr>
          <w:rFonts w:ascii="Times New Roman" w:hAnsi="Times New Roman" w:cs="Times New Roman"/>
          <w:sz w:val="28"/>
          <w:szCs w:val="28"/>
        </w:rPr>
        <w:t>ародной культуры, нарушается их</w:t>
      </w:r>
      <w:r w:rsidRPr="003C7619">
        <w:rPr>
          <w:rFonts w:ascii="Times New Roman" w:hAnsi="Times New Roman" w:cs="Times New Roman"/>
          <w:sz w:val="28"/>
          <w:szCs w:val="28"/>
        </w:rPr>
        <w:t xml:space="preserve"> преемственность.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поселения и с другой стороны, выбором и поддержкой приоритетных направлений, обеспечивающих улучшение качества культурных мероприятий, их разнообразие, увеличивают доступ населения к услугам организаций культуры, создают условия для развития творчества на селе.</w:t>
      </w:r>
    </w:p>
    <w:p w:rsidR="002A6391" w:rsidRPr="003C7619" w:rsidRDefault="002A6391" w:rsidP="002A6391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619">
        <w:rPr>
          <w:rFonts w:ascii="Times New Roman" w:hAnsi="Times New Roman" w:cs="Times New Roman"/>
          <w:sz w:val="28"/>
          <w:szCs w:val="28"/>
        </w:rPr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муниципальную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Программный метод управления в сфере культуры позволит культуре стать полноценным и активным участником социально-экономических процессов, происходящих в Куйбышевском сельском поселении.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color w:val="000000"/>
          <w:kern w:val="36"/>
          <w:sz w:val="28"/>
          <w:szCs w:val="28"/>
        </w:rPr>
      </w:pPr>
      <w:r w:rsidRPr="003C7619">
        <w:rPr>
          <w:color w:val="000000"/>
          <w:kern w:val="36"/>
          <w:sz w:val="28"/>
          <w:szCs w:val="28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снижение темпов роста экономики поселения, уровня инвестиционной активности, высокая инфляция.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исторического и культурного наследия осуществлялось путем реализации комплекса мероприятий по реставрации и капитальному ремонту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Формированию единого культурного пространства </w:t>
      </w:r>
      <w:r>
        <w:rPr>
          <w:kern w:val="2"/>
          <w:sz w:val="28"/>
          <w:szCs w:val="28"/>
        </w:rPr>
        <w:t>п</w:t>
      </w:r>
      <w:r w:rsidRPr="003C7619">
        <w:rPr>
          <w:kern w:val="2"/>
          <w:sz w:val="28"/>
          <w:szCs w:val="28"/>
        </w:rPr>
        <w:t xml:space="preserve">оселения способствовало создание возможностей получения жителями поселения доступа к культурным ценностям (включая памятники истории и культуры), </w:t>
      </w:r>
      <w:r w:rsidRPr="003C7619">
        <w:rPr>
          <w:kern w:val="2"/>
          <w:sz w:val="28"/>
          <w:szCs w:val="28"/>
        </w:rPr>
        <w:lastRenderedPageBreak/>
        <w:t>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социально-экономических процессов, про</w:t>
      </w:r>
      <w:r>
        <w:rPr>
          <w:kern w:val="2"/>
          <w:sz w:val="28"/>
          <w:szCs w:val="28"/>
        </w:rPr>
        <w:t>исходящих в Ростовской области.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3C7619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3C7619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2067, в рамках реализации государственной Программы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Куйбышевское</w:t>
      </w:r>
      <w:r w:rsidRPr="003C7619">
        <w:rPr>
          <w:kern w:val="2"/>
          <w:sz w:val="28"/>
          <w:szCs w:val="28"/>
        </w:rPr>
        <w:t xml:space="preserve"> сельское поселение в достижении целей и решении задач подпрограммы действует в соответствии с </w:t>
      </w:r>
      <w:hyperlink r:id="rId8" w:history="1">
        <w:r w:rsidRPr="003C7619">
          <w:rPr>
            <w:kern w:val="2"/>
            <w:sz w:val="28"/>
            <w:szCs w:val="28"/>
          </w:rPr>
          <w:t>Федеральным законом</w:t>
        </w:r>
      </w:hyperlink>
      <w:r w:rsidRPr="003C7619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На основании статистических показателей Ростовской области в настоящее время туристская деятельность в </w:t>
      </w:r>
      <w:r w:rsidRPr="003C7619">
        <w:rPr>
          <w:kern w:val="2"/>
          <w:sz w:val="28"/>
          <w:szCs w:val="28"/>
        </w:rPr>
        <w:t xml:space="preserve">Ростовской области, как и в целом по </w:t>
      </w:r>
      <w:r w:rsidRPr="003C7619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Pr="003C7619">
        <w:rPr>
          <w:kern w:val="2"/>
          <w:sz w:val="28"/>
          <w:szCs w:val="28"/>
        </w:rPr>
        <w:t xml:space="preserve">За период 2008 – 2012 годов область, несмотря на традиционно устойчивый курс развития аграрно-промышленного комплекса, смогла войти в число туристских лидеров Российской Федерации, представив свои туристские ресурсы в качестве мощного потенциала для </w:t>
      </w:r>
      <w:r w:rsidRPr="003C7619">
        <w:rPr>
          <w:color w:val="auto"/>
          <w:kern w:val="2"/>
          <w:sz w:val="28"/>
          <w:szCs w:val="28"/>
        </w:rPr>
        <w:t>активного развития ра</w:t>
      </w:r>
      <w:r>
        <w:rPr>
          <w:color w:val="auto"/>
          <w:kern w:val="2"/>
          <w:sz w:val="28"/>
          <w:szCs w:val="28"/>
        </w:rPr>
        <w:t>зличных видов туризма и отдыха.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К наиболее существенным преимуществам туристской отрасли в Куйбышевском сельском поселении</w:t>
      </w:r>
      <w:r>
        <w:rPr>
          <w:color w:val="auto"/>
          <w:kern w:val="2"/>
          <w:sz w:val="28"/>
          <w:szCs w:val="28"/>
        </w:rPr>
        <w:t xml:space="preserve"> относятся:</w:t>
      </w:r>
    </w:p>
    <w:p w:rsidR="002A6391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spacing w:val="-4"/>
          <w:kern w:val="2"/>
          <w:sz w:val="28"/>
          <w:szCs w:val="28"/>
        </w:rPr>
        <w:lastRenderedPageBreak/>
        <w:t>её</w:t>
      </w:r>
      <w:r w:rsidRPr="003C7619">
        <w:rPr>
          <w:color w:val="auto"/>
          <w:spacing w:val="-4"/>
          <w:kern w:val="2"/>
          <w:sz w:val="28"/>
          <w:szCs w:val="28"/>
        </w:rPr>
        <w:t xml:space="preserve"> выгодное географическое расположение и благоприятные климатические</w:t>
      </w:r>
      <w:r w:rsidRPr="003C7619">
        <w:rPr>
          <w:color w:val="auto"/>
          <w:kern w:val="2"/>
          <w:sz w:val="28"/>
          <w:szCs w:val="28"/>
        </w:rPr>
        <w:t xml:space="preserve"> условия;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kern w:val="2"/>
          <w:sz w:val="28"/>
          <w:szCs w:val="28"/>
        </w:rPr>
        <w:t>разнообразие природных ресурсов;</w:t>
      </w:r>
    </w:p>
    <w:p w:rsidR="002A6391" w:rsidRPr="00E455F0" w:rsidRDefault="002A6391" w:rsidP="002A6391">
      <w:pPr>
        <w:pStyle w:val="Default"/>
        <w:numPr>
          <w:ilvl w:val="0"/>
          <w:numId w:val="7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богатое культурно-историческое наследие, в том числе представленное самобытными донскими традициями.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Вместе с тем существуют сдерживающие факторы развития донского ту</w:t>
      </w:r>
      <w:r>
        <w:rPr>
          <w:color w:val="auto"/>
          <w:kern w:val="2"/>
          <w:sz w:val="28"/>
          <w:szCs w:val="28"/>
        </w:rPr>
        <w:t>ризма, к которым можно отнести:</w:t>
      </w:r>
    </w:p>
    <w:p w:rsidR="002A6391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c современным уровнем сервиса; </w:t>
      </w:r>
    </w:p>
    <w:p w:rsidR="002A6391" w:rsidRPr="00E455F0" w:rsidRDefault="002A6391" w:rsidP="002A6391">
      <w:pPr>
        <w:pStyle w:val="Default"/>
        <w:numPr>
          <w:ilvl w:val="0"/>
          <w:numId w:val="8"/>
        </w:numPr>
        <w:spacing w:line="240" w:lineRule="atLeast"/>
        <w:jc w:val="both"/>
        <w:rPr>
          <w:color w:val="auto"/>
          <w:kern w:val="2"/>
          <w:sz w:val="28"/>
          <w:szCs w:val="28"/>
        </w:rPr>
      </w:pPr>
      <w:r w:rsidRPr="00E455F0">
        <w:rPr>
          <w:color w:val="auto"/>
          <w:kern w:val="2"/>
          <w:sz w:val="28"/>
          <w:szCs w:val="28"/>
        </w:rPr>
        <w:t>недостаточная некоммерческая реклама туристских возможностей</w:t>
      </w:r>
      <w:r>
        <w:rPr>
          <w:color w:val="auto"/>
          <w:kern w:val="2"/>
          <w:sz w:val="28"/>
          <w:szCs w:val="28"/>
        </w:rPr>
        <w:t>,</w:t>
      </w:r>
      <w:r w:rsidRPr="00E455F0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дефицит конгрессно-выставочных площадок для проведения масштабных мероприятий.</w:t>
      </w:r>
    </w:p>
    <w:p w:rsidR="002A6391" w:rsidRPr="003C7619" w:rsidRDefault="002A6391" w:rsidP="002A6391">
      <w:pPr>
        <w:pStyle w:val="Default"/>
        <w:spacing w:line="240" w:lineRule="atLeast"/>
        <w:ind w:firstLine="709"/>
        <w:jc w:val="both"/>
        <w:rPr>
          <w:color w:val="auto"/>
          <w:kern w:val="2"/>
          <w:sz w:val="28"/>
          <w:szCs w:val="28"/>
        </w:rPr>
      </w:pPr>
      <w:r w:rsidRPr="003C7619">
        <w:rPr>
          <w:color w:val="auto"/>
          <w:kern w:val="2"/>
          <w:sz w:val="28"/>
          <w:szCs w:val="28"/>
        </w:rPr>
        <w:t>Влияние сдерживающих факторов возможно преодолеть путём повышения качества управления в сфере туризма, создавая соответствующие организационные структуры на местном уровне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Программы могут быть выделен</w:t>
      </w:r>
      <w:r>
        <w:rPr>
          <w:kern w:val="2"/>
          <w:sz w:val="28"/>
          <w:szCs w:val="28"/>
        </w:rPr>
        <w:t>ы следующие риски ее реализации:</w:t>
      </w:r>
    </w:p>
    <w:p w:rsidR="002A6391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правовые риски связаны с изменением федерального, областного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2A6391" w:rsidRPr="006568F9" w:rsidRDefault="002A6391" w:rsidP="002A6391">
      <w:pPr>
        <w:pStyle w:val="ae"/>
        <w:numPr>
          <w:ilvl w:val="0"/>
          <w:numId w:val="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 xml:space="preserve">финансовые риски связаны с возникновением бюджетного дефицита и недостаточным, уровнем бюджетного финансирования, </w:t>
      </w:r>
      <w:r w:rsidR="00AC67C8" w:rsidRPr="006568F9">
        <w:rPr>
          <w:rFonts w:ascii="Times New Roman" w:hAnsi="Times New Roman"/>
          <w:kern w:val="2"/>
          <w:sz w:val="28"/>
          <w:szCs w:val="28"/>
        </w:rPr>
        <w:t>секвестрованием</w:t>
      </w:r>
      <w:r w:rsidRPr="006568F9">
        <w:rPr>
          <w:rFonts w:ascii="Times New Roman" w:hAnsi="Times New Roman"/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2A6391" w:rsidRPr="006568F9" w:rsidRDefault="002A6391" w:rsidP="002A6391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Снижение данных рисков предусматривается мероприятиями, направленными на совершенствование регулирования, в том числе на повышение инвестиционной привлекательности и экономическое стимулирование.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создание системы мониторингов реализации Программы;</w:t>
      </w:r>
    </w:p>
    <w:p w:rsidR="002A6391" w:rsidRPr="006568F9" w:rsidRDefault="002A6391" w:rsidP="002A639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своевременная корректировка мероприятий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Международные риски связаны с политической ситуацией внутри страны и сопряжённых государствах,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Данные риски связаны с </w:t>
      </w:r>
      <w:r w:rsidR="0010699E" w:rsidRPr="0010699E">
        <w:rPr>
          <w:kern w:val="2"/>
          <w:sz w:val="28"/>
          <w:szCs w:val="28"/>
        </w:rPr>
        <w:t>н</w:t>
      </w:r>
      <w:r w:rsidRPr="0010699E">
        <w:rPr>
          <w:kern w:val="2"/>
          <w:sz w:val="28"/>
          <w:szCs w:val="28"/>
        </w:rPr>
        <w:t>асилием</w:t>
      </w:r>
      <w:r w:rsidRPr="003C7619">
        <w:rPr>
          <w:kern w:val="2"/>
          <w:sz w:val="28"/>
          <w:szCs w:val="28"/>
        </w:rPr>
        <w:t xml:space="preserve"> на потребительском рынке продукции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– вседозволенность и насилие, расовая, национальная и религиозная нетерпимость.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осуществляться за счёт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</w:t>
      </w:r>
      <w:r>
        <w:rPr>
          <w:kern w:val="2"/>
          <w:sz w:val="28"/>
          <w:szCs w:val="28"/>
        </w:rPr>
        <w:t>региональных культурных связей.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Выпадающих доходов местного бюджета в реализации программы, а также увеличение обязательств Поселения не запланировано.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Сведения об основных мерах правового регулирования в сфере реализации муниципальной программы представлены в приложении № 1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2. Цели, задачи и показатели (индикаторы),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утверждённая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Цели муниципальной программы Куйбышевского сельского поселения «Развитие культуры и туризма» соответствуют приоритетным направлениям государственной политики Ростовской области, определённым Стратегией.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rPr>
          <w:kern w:val="2"/>
          <w:sz w:val="28"/>
          <w:szCs w:val="28"/>
        </w:rPr>
      </w:pPr>
    </w:p>
    <w:p w:rsidR="002A6391" w:rsidRPr="006568F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i/>
          <w:kern w:val="2"/>
          <w:sz w:val="28"/>
          <w:szCs w:val="28"/>
        </w:rPr>
        <w:t>Цель</w:t>
      </w:r>
      <w:r w:rsidRPr="00651A85">
        <w:rPr>
          <w:i/>
          <w:kern w:val="2"/>
          <w:sz w:val="28"/>
          <w:szCs w:val="28"/>
        </w:rPr>
        <w:t xml:space="preserve"> Программы:</w:t>
      </w:r>
      <w:r>
        <w:rPr>
          <w:kern w:val="2"/>
          <w:sz w:val="28"/>
          <w:szCs w:val="28"/>
        </w:rPr>
        <w:t xml:space="preserve"> </w:t>
      </w:r>
      <w:r w:rsidRPr="006568F9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Достижение цели обеспечивается за счёт решения следующих задач: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t>поддержка талантливых детей и молодёжи.</w:t>
      </w:r>
    </w:p>
    <w:p w:rsidR="002A6391" w:rsidRPr="006568F9" w:rsidRDefault="002A6391" w:rsidP="002A6391">
      <w:pPr>
        <w:pStyle w:val="ae"/>
        <w:numPr>
          <w:ilvl w:val="0"/>
          <w:numId w:val="12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68F9">
        <w:rPr>
          <w:rFonts w:ascii="Times New Roman" w:hAnsi="Times New Roman"/>
          <w:kern w:val="2"/>
          <w:sz w:val="28"/>
          <w:szCs w:val="28"/>
        </w:rPr>
        <w:lastRenderedPageBreak/>
        <w:t xml:space="preserve">доля объектов культурного наследия поселенческой собственности, находящихся в удовлетворительном состоянии, в общем количестве объектов культурного наследия поселенческой </w:t>
      </w:r>
      <w:r>
        <w:rPr>
          <w:rFonts w:ascii="Times New Roman" w:hAnsi="Times New Roman"/>
          <w:kern w:val="2"/>
          <w:sz w:val="28"/>
          <w:szCs w:val="28"/>
        </w:rPr>
        <w:t>собственности.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</w:t>
      </w:r>
      <w:r w:rsidRPr="00651A85">
        <w:rPr>
          <w:i/>
          <w:kern w:val="2"/>
          <w:sz w:val="28"/>
          <w:szCs w:val="28"/>
        </w:rPr>
        <w:t>приложении № 2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Сведения о методике расчёта показателей муниципальной программы представлены в </w:t>
      </w:r>
      <w:r w:rsidRPr="00651A85">
        <w:rPr>
          <w:i/>
          <w:kern w:val="2"/>
          <w:sz w:val="28"/>
          <w:szCs w:val="28"/>
        </w:rPr>
        <w:t>приложении № 3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Реализация муниципальной программы имеет важное социально-экономическое значение для Куйбышевского сельского поселения, позволит добиться существенных позитивных результатов в сфере культуры.</w:t>
      </w:r>
    </w:p>
    <w:p w:rsidR="002A6391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2A6391" w:rsidRPr="00651A85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651A85">
        <w:rPr>
          <w:i/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удовлетворительное состояние объектов культурного наследия поселенческой собственности;</w:t>
      </w:r>
    </w:p>
    <w:p w:rsidR="002A6391" w:rsidRPr="00651A85" w:rsidRDefault="002A6391" w:rsidP="002A6391">
      <w:pPr>
        <w:pStyle w:val="ae"/>
        <w:numPr>
          <w:ilvl w:val="0"/>
          <w:numId w:val="13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привлекательность поселения как территории, благоприятной для культурно-массового отдыха.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3. Обоснование выделения подпрограмм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программы, обобщённая характеристика основных мероприятий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Исходя из целей, определённых муниципальной программой Куйбышевского сельского поселения «Развитие культуры и туризма», предусмотрены подпрограмма:</w:t>
      </w:r>
    </w:p>
    <w:p w:rsidR="002A6391" w:rsidRPr="00651A85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«Развитие культуры»</w:t>
      </w:r>
    </w:p>
    <w:p w:rsidR="002A6391" w:rsidRPr="003C7619" w:rsidRDefault="002A6391" w:rsidP="002A6391">
      <w:pPr>
        <w:pStyle w:val="ae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kern w:val="2"/>
          <w:sz w:val="28"/>
          <w:szCs w:val="28"/>
        </w:rPr>
      </w:pPr>
      <w:r w:rsidRPr="003C7619">
        <w:rPr>
          <w:rFonts w:ascii="Times New Roman" w:hAnsi="Times New Roman"/>
          <w:kern w:val="2"/>
          <w:sz w:val="28"/>
          <w:szCs w:val="28"/>
        </w:rPr>
        <w:t>С целью создания условий для реализации муниципальной</w:t>
      </w:r>
      <w:r w:rsidRPr="003C7619">
        <w:rPr>
          <w:kern w:val="2"/>
          <w:sz w:val="28"/>
          <w:szCs w:val="28"/>
        </w:rPr>
        <w:t xml:space="preserve"> </w:t>
      </w:r>
      <w:r w:rsidRPr="003C7619">
        <w:rPr>
          <w:rFonts w:ascii="Times New Roman" w:hAnsi="Times New Roman"/>
          <w:kern w:val="2"/>
          <w:sz w:val="28"/>
          <w:szCs w:val="28"/>
        </w:rPr>
        <w:t>программы Куйбышевского сельского поселения «Развитие культуры и туризма» предполагается реализация основных мероприятий, выделенных в структуре подпрограммы «Развитие культуры»: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Охрана и сохранение объектов культурного наследия.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bCs/>
          <w:kern w:val="2"/>
          <w:sz w:val="28"/>
          <w:szCs w:val="28"/>
        </w:rPr>
        <w:t>Развитие культурно-досуговой деятельности.</w:t>
      </w:r>
    </w:p>
    <w:p w:rsidR="002A6391" w:rsidRPr="00651A85" w:rsidRDefault="002A6391" w:rsidP="002A6391">
      <w:pPr>
        <w:pStyle w:val="ae"/>
        <w:numPr>
          <w:ilvl w:val="0"/>
          <w:numId w:val="14"/>
        </w:num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 xml:space="preserve">Проведение </w:t>
      </w:r>
      <w:r w:rsidRPr="00651A85">
        <w:rPr>
          <w:rFonts w:ascii="Times New Roman" w:hAnsi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A85">
        <w:rPr>
          <w:rFonts w:ascii="Times New Roman" w:hAnsi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реализации подпрограммы «Развитие культуры» учреждениями культуры предусмотрено оказание муниципальной услуги. Информация о сводных значениях показателей муниципального задания</w:t>
      </w:r>
      <w:r>
        <w:rPr>
          <w:kern w:val="2"/>
          <w:sz w:val="28"/>
          <w:szCs w:val="28"/>
        </w:rPr>
        <w:t xml:space="preserve"> представлена в </w:t>
      </w:r>
      <w:r w:rsidRPr="00651A85">
        <w:rPr>
          <w:i/>
          <w:kern w:val="2"/>
          <w:sz w:val="28"/>
          <w:szCs w:val="28"/>
        </w:rPr>
        <w:t>приложении № 5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 xml:space="preserve">Перечень проектов (объектов капитального строительства, реконструкции, капитального ремонта), находящихся в муниципальной собственности, представлен в </w:t>
      </w:r>
      <w:r w:rsidRPr="00651A85">
        <w:rPr>
          <w:i/>
          <w:kern w:val="2"/>
          <w:sz w:val="28"/>
          <w:szCs w:val="28"/>
        </w:rPr>
        <w:t>приложении № 6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4. Информация по ресурсному обеспечению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C84164" w:rsidRPr="00291E0D">
        <w:rPr>
          <w:kern w:val="2"/>
          <w:sz w:val="28"/>
          <w:szCs w:val="28"/>
        </w:rPr>
        <w:t>85173,9</w:t>
      </w:r>
      <w:r w:rsidR="00C84164">
        <w:rPr>
          <w:color w:val="FF0000"/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тыс. рублей, средства местного и областного бюджета.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7</w:t>
      </w:r>
      <w:r w:rsidRPr="003C7619">
        <w:rPr>
          <w:kern w:val="2"/>
          <w:sz w:val="28"/>
          <w:szCs w:val="28"/>
        </w:rPr>
        <w:t xml:space="preserve"> к муниципальной программе.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Информация о расходах местного бюджета, федерального бюджета, местных бюджетов и внебюджетных источников на реализацию Программы представлена в </w:t>
      </w:r>
      <w:r w:rsidRPr="00651A85">
        <w:rPr>
          <w:i/>
          <w:kern w:val="2"/>
          <w:sz w:val="28"/>
          <w:szCs w:val="28"/>
        </w:rPr>
        <w:t>приложении № 8</w:t>
      </w:r>
      <w:r w:rsidRPr="003C7619">
        <w:rPr>
          <w:kern w:val="2"/>
          <w:sz w:val="28"/>
          <w:szCs w:val="28"/>
        </w:rPr>
        <w:t xml:space="preserve"> к муниципальной программе.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5. Участие организаций в реализации муниципальной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Участие муниципального бюджетного учреждения культуры «Клубная система Куйбышевского сельского поселения» в достижении целей и решении задач подпрограммы «Развитие культуры» предусмотрено.</w:t>
      </w: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tabs>
          <w:tab w:val="left" w:pos="142"/>
        </w:tabs>
        <w:autoSpaceDE w:val="0"/>
        <w:autoSpaceDN w:val="0"/>
        <w:adjustRightInd w:val="0"/>
        <w:spacing w:line="240" w:lineRule="atLeast"/>
        <w:ind w:firstLine="709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6. Методика оценки эффективности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муниципальной 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598429716" r:id="rId10"/>
        </w:object>
      </w:r>
      <w:r w:rsidRPr="003C7619">
        <w:rPr>
          <w:kern w:val="2"/>
          <w:position w:val="38"/>
          <w:sz w:val="28"/>
          <w:szCs w:val="28"/>
        </w:rPr>
        <w:t>,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ЦИФ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ЦИП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КЦИ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больше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местного бюджета. Критерий рассчитывается по формуле: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598429717" r:id="rId12"/>
        </w:object>
      </w:r>
      <w:r w:rsidRPr="003C7619">
        <w:rPr>
          <w:kern w:val="2"/>
          <w:position w:val="36"/>
          <w:sz w:val="28"/>
          <w:szCs w:val="28"/>
        </w:rPr>
        <w:t>,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где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БЗФ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БЗП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Значение показателя КБЗ</w:t>
      </w:r>
      <w:r w:rsidRPr="003C7619">
        <w:rPr>
          <w:kern w:val="2"/>
          <w:sz w:val="28"/>
          <w:szCs w:val="28"/>
          <w:vertAlign w:val="subscript"/>
        </w:rPr>
        <w:t>i</w:t>
      </w:r>
      <w:r w:rsidRPr="003C7619">
        <w:rPr>
          <w:kern w:val="2"/>
          <w:sz w:val="28"/>
          <w:szCs w:val="28"/>
        </w:rPr>
        <w:t xml:space="preserve"> должно быть меньше либо равно 1.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объёма расходов.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Степень достижения запланированных результатов оценивается по трём параметрам: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плановых и фактических значений показателей решения задач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2A6391" w:rsidRPr="00651A85" w:rsidRDefault="002A6391" w:rsidP="002A6391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соотношение планового и фактического объёма финансирования мероприятий подпрограмм Программы.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2A6391" w:rsidRPr="00651A85" w:rsidRDefault="002A6391" w:rsidP="002A6391">
      <w:pPr>
        <w:pStyle w:val="ae"/>
        <w:numPr>
          <w:ilvl w:val="0"/>
          <w:numId w:val="1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1A85">
        <w:rPr>
          <w:rFonts w:ascii="Times New Roman" w:hAnsi="Times New Roman"/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7. Порядок взаимодействия ответственного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исполнителя и участника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Ответственным исполнителем муниципальной программы является</w:t>
      </w:r>
      <w:r>
        <w:rPr>
          <w:kern w:val="2"/>
          <w:sz w:val="28"/>
          <w:szCs w:val="28"/>
        </w:rPr>
        <w:t>:</w:t>
      </w:r>
      <w:r w:rsidRPr="003C7619">
        <w:rPr>
          <w:kern w:val="2"/>
          <w:sz w:val="28"/>
          <w:szCs w:val="28"/>
        </w:rPr>
        <w:t xml:space="preserve"> </w:t>
      </w:r>
      <w:r w:rsidRPr="00EB61E5">
        <w:rPr>
          <w:b/>
          <w:i/>
          <w:kern w:val="2"/>
          <w:sz w:val="28"/>
          <w:szCs w:val="28"/>
        </w:rPr>
        <w:t xml:space="preserve">инспектор по </w:t>
      </w:r>
      <w:r w:rsidR="00B15B58">
        <w:rPr>
          <w:b/>
          <w:i/>
          <w:kern w:val="2"/>
          <w:sz w:val="28"/>
          <w:szCs w:val="28"/>
        </w:rPr>
        <w:t>социальным вопросам, культуре,</w:t>
      </w:r>
      <w:r w:rsidRPr="00EB61E5">
        <w:rPr>
          <w:b/>
          <w:i/>
          <w:kern w:val="2"/>
          <w:sz w:val="28"/>
          <w:szCs w:val="28"/>
        </w:rPr>
        <w:t xml:space="preserve"> спорта и молодёжной политики Администрации Куйбышевского сельского поселения.</w:t>
      </w:r>
      <w:r w:rsidRPr="003C7619">
        <w:rPr>
          <w:kern w:val="2"/>
          <w:sz w:val="28"/>
          <w:szCs w:val="28"/>
        </w:rPr>
        <w:t xml:space="preserve"> 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Участник муниципальной программы:</w:t>
      </w:r>
    </w:p>
    <w:p w:rsidR="002A6391" w:rsidRPr="00EB61E5" w:rsidRDefault="002A6391" w:rsidP="002A6391">
      <w:pPr>
        <w:spacing w:line="240" w:lineRule="atLeast"/>
        <w:jc w:val="both"/>
        <w:rPr>
          <w:b/>
          <w:i/>
          <w:sz w:val="28"/>
          <w:szCs w:val="28"/>
        </w:rPr>
      </w:pPr>
      <w:bookmarkStart w:id="1" w:name="sub_1047"/>
      <w:r w:rsidRPr="00EB61E5">
        <w:rPr>
          <w:b/>
          <w:i/>
          <w:sz w:val="28"/>
          <w:szCs w:val="28"/>
        </w:rPr>
        <w:t>муниципальное бюджетное учреждение культуры «Клубная система Куйбышевского сельского поселения».</w:t>
      </w:r>
    </w:p>
    <w:p w:rsidR="002A6391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</w:p>
    <w:p w:rsidR="002A6391" w:rsidRPr="00EB61E5" w:rsidRDefault="002A6391" w:rsidP="002A6391">
      <w:pPr>
        <w:spacing w:line="240" w:lineRule="atLeast"/>
        <w:ind w:firstLine="709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Ответственный исполнитель муниципальной программы:</w:t>
      </w:r>
    </w:p>
    <w:bookmarkEnd w:id="1"/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обеспечивает разработку муниципальной программы, ее согласование с соисполнителем и внесение в установленном порядке проекта постановления об утверждении муниципальной программы;</w:t>
      </w:r>
    </w:p>
    <w:p w:rsidR="002A6391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формирует в соответствии с методическими рекомендациями структуру муниципальной программы</w:t>
      </w:r>
      <w:bookmarkStart w:id="2" w:name="sub_10473"/>
      <w:r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организует реализацию муниципальной программы, вносит предложения Главе Администрации Куйбышевского сельского поселения об изменениях в муниципальной программе и несёт ответственность за достижение целевых показателей муниципальной программы, а также конечных результатов ее реализации;</w:t>
      </w:r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по запросу начальника сектора экономики и финансов Администрации Куйбышевского сельского поселения сведения (с учётом информации, представленной участником муниципальной программы) о реализации муниципальной программы;</w:t>
      </w:r>
      <w:bookmarkEnd w:id="2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отчёты об исполнении плана реализации (с учётом информации, представленной участником муниципальной программы) и вносит их на рассмотрение Главе Администрации Куйбышевского сельского поселения;</w:t>
      </w:r>
      <w:bookmarkStart w:id="3" w:name="sub_10478"/>
    </w:p>
    <w:p w:rsidR="002A6391" w:rsidRPr="00EB61E5" w:rsidRDefault="002A6391" w:rsidP="002A6391">
      <w:pPr>
        <w:pStyle w:val="ae"/>
        <w:numPr>
          <w:ilvl w:val="0"/>
          <w:numId w:val="17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подготавливает отчёт о реализации муниципальной программы по итогам года, согласовывает и вносит на рассмотрение Главе Администрации Куйбышевского сельского поселения проект постановления об утверждении отчёта в соответствии с Регламентом.</w:t>
      </w:r>
    </w:p>
    <w:p w:rsidR="002A6391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bookmarkStart w:id="4" w:name="sub_1048"/>
      <w:bookmarkEnd w:id="3"/>
    </w:p>
    <w:p w:rsidR="002A6391" w:rsidRPr="00EB61E5" w:rsidRDefault="002A6391" w:rsidP="002A6391">
      <w:pPr>
        <w:spacing w:line="240" w:lineRule="atLeast"/>
        <w:jc w:val="both"/>
        <w:rPr>
          <w:b/>
          <w:i/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программы:</w:t>
      </w:r>
    </w:p>
    <w:bookmarkEnd w:id="4"/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вносит предложения Главе Администрации Куйбышевского сельского поселения об изменениях в муниципальной программе, согласованные с ответственным исполнителем муниципальной программы;</w:t>
      </w:r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осуществляет реализацию мероприятий подпрограммы муниципальной программы в рамках своей компетенции;</w:t>
      </w:r>
      <w:bookmarkStart w:id="5" w:name="sub_10482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в установленный срок ответственному исполнителю сведения необходимые для подготовки ответов на запросы сектора экономики и финансов Администрации Куйбышевского сельского поселения;</w:t>
      </w:r>
      <w:bookmarkEnd w:id="5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представляет ответственному исполнителю информацию, необходимую для подготовки отчётов об исполнении плана реализации и отчёта о реализации муниципальной программы по итогам года;</w:t>
      </w:r>
      <w:bookmarkStart w:id="6" w:name="sub_10484"/>
    </w:p>
    <w:p w:rsidR="002A6391" w:rsidRPr="00EB61E5" w:rsidRDefault="002A6391" w:rsidP="002A6391">
      <w:pPr>
        <w:pStyle w:val="ae"/>
        <w:numPr>
          <w:ilvl w:val="0"/>
          <w:numId w:val="18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</w:p>
    <w:p w:rsidR="002A6391" w:rsidRPr="00EB61E5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7" w:name="sub_10495"/>
      <w:bookmarkEnd w:id="6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Специалист Администрации Куйбышевского сельского поселения</w:t>
      </w:r>
      <w:r w:rsidRPr="003C7619">
        <w:rPr>
          <w:kern w:val="2"/>
          <w:sz w:val="28"/>
          <w:szCs w:val="28"/>
        </w:rPr>
        <w:t>, определённый ответственным исполнителем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EB61E5">
        <w:rPr>
          <w:b/>
          <w:i/>
          <w:kern w:val="2"/>
          <w:sz w:val="28"/>
          <w:szCs w:val="28"/>
        </w:rPr>
        <w:t>Участник муниципальной программы,</w:t>
      </w:r>
      <w:r w:rsidRPr="003C7619">
        <w:rPr>
          <w:kern w:val="2"/>
          <w:sz w:val="28"/>
          <w:szCs w:val="28"/>
        </w:rPr>
        <w:t xml:space="preserve"> несёт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 участник Программы: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Программы, участник Программы, подведомственное учреждение, а также иными получателями средств местного бюджета. Кроме технических требований к документам, направляемым на согласование, в обязательном порядке прилагаются сведения о 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 xml:space="preserve"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направляют </w:t>
      </w:r>
      <w:r w:rsidRPr="00EB61E5">
        <w:rPr>
          <w:rFonts w:ascii="Times New Roman" w:hAnsi="Times New Roman"/>
          <w:kern w:val="2"/>
          <w:sz w:val="28"/>
          <w:szCs w:val="28"/>
        </w:rPr>
        <w:lastRenderedPageBreak/>
        <w:t>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</w:p>
    <w:p w:rsidR="002A6391" w:rsidRPr="00655B5D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5B5D">
        <w:rPr>
          <w:rFonts w:ascii="Times New Roman" w:hAnsi="Times New Roman"/>
          <w:kern w:val="2"/>
          <w:sz w:val="28"/>
          <w:szCs w:val="28"/>
        </w:rPr>
        <w:t>направляют ответственному исполнителю предложения о внесении изменений в Программу для их обобщения и внесения Главе Администрации Куйбышевского сельского поселения в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 Предложения о внесении изменений в Программу могут содержать предложения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местного бюджета в части финансирования Программы без согласования с ответственным исполнителем не допускается;</w:t>
      </w:r>
    </w:p>
    <w:p w:rsidR="002A6391" w:rsidRPr="00655B5D" w:rsidRDefault="00655B5D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5B5D">
        <w:rPr>
          <w:rFonts w:ascii="Times New Roman" w:hAnsi="Times New Roman"/>
          <w:sz w:val="28"/>
          <w:szCs w:val="28"/>
        </w:rPr>
        <w:t>предоставляют в сектор экономики и финансов Администрации Куйбышевского сельского поселения отчет об исполнении плана реализации по итогам</w:t>
      </w:r>
      <w:r w:rsidRPr="00655B5D">
        <w:rPr>
          <w:color w:val="000000"/>
          <w:spacing w:val="4"/>
          <w:sz w:val="28"/>
          <w:szCs w:val="28"/>
        </w:rPr>
        <w:t xml:space="preserve"> </w:t>
      </w:r>
      <w:r w:rsidR="00936527" w:rsidRPr="00655B5D">
        <w:rPr>
          <w:color w:val="000000"/>
          <w:spacing w:val="4"/>
          <w:sz w:val="28"/>
          <w:szCs w:val="28"/>
        </w:rPr>
        <w:t>п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>олугодия, 9 месяцев - до 10-го числа, второго месяца следующего</w:t>
      </w:r>
      <w:r w:rsidR="00936527" w:rsidRPr="00655B5D">
        <w:rPr>
          <w:color w:val="000000"/>
          <w:spacing w:val="4"/>
          <w:sz w:val="28"/>
          <w:szCs w:val="28"/>
        </w:rPr>
        <w:t xml:space="preserve"> за 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>отчетным периодом</w:t>
      </w:r>
      <w:r w:rsidR="002A6391" w:rsidRPr="00655B5D">
        <w:rPr>
          <w:rFonts w:ascii="Times New Roman" w:hAnsi="Times New Roman"/>
          <w:kern w:val="2"/>
          <w:sz w:val="28"/>
          <w:szCs w:val="28"/>
        </w:rPr>
        <w:t xml:space="preserve">, за год – до </w:t>
      </w:r>
      <w:r w:rsidRPr="00655B5D">
        <w:rPr>
          <w:rFonts w:ascii="Times New Roman" w:hAnsi="Times New Roman"/>
          <w:kern w:val="2"/>
          <w:sz w:val="28"/>
          <w:szCs w:val="28"/>
        </w:rPr>
        <w:t>20</w:t>
      </w:r>
      <w:r w:rsidR="00936527" w:rsidRPr="00655B5D">
        <w:rPr>
          <w:rFonts w:ascii="Times New Roman" w:hAnsi="Times New Roman"/>
          <w:kern w:val="2"/>
          <w:sz w:val="28"/>
          <w:szCs w:val="28"/>
        </w:rPr>
        <w:t xml:space="preserve"> марта года</w:t>
      </w:r>
      <w:r w:rsidRPr="00655B5D">
        <w:rPr>
          <w:rFonts w:ascii="Times New Roman" w:hAnsi="Times New Roman"/>
          <w:kern w:val="2"/>
          <w:sz w:val="28"/>
          <w:szCs w:val="28"/>
        </w:rPr>
        <w:t>, следующего за отчётным</w:t>
      </w:r>
      <w:r w:rsidR="002A6391" w:rsidRPr="00655B5D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655B5D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655B5D">
        <w:rPr>
          <w:rFonts w:ascii="Times New Roman" w:hAnsi="Times New Roman"/>
          <w:kern w:val="2"/>
          <w:sz w:val="28"/>
          <w:szCs w:val="28"/>
        </w:rPr>
        <w:t xml:space="preserve">ежегодно, до 10 </w:t>
      </w:r>
      <w:r w:rsidR="00655B5D">
        <w:rPr>
          <w:rFonts w:ascii="Times New Roman" w:hAnsi="Times New Roman"/>
          <w:kern w:val="2"/>
          <w:sz w:val="28"/>
          <w:szCs w:val="28"/>
        </w:rPr>
        <w:t>апреля</w:t>
      </w:r>
      <w:r w:rsidRPr="00655B5D">
        <w:rPr>
          <w:rFonts w:ascii="Times New Roman" w:hAnsi="Times New Roman"/>
          <w:kern w:val="2"/>
          <w:sz w:val="28"/>
          <w:szCs w:val="28"/>
        </w:rPr>
        <w:t xml:space="preserve"> года, следующего за отчётным, направляют ответственному исполнителю информацию, необходимую для подготовки </w:t>
      </w:r>
      <w:r w:rsidR="00655B5D">
        <w:rPr>
          <w:rFonts w:ascii="Times New Roman" w:hAnsi="Times New Roman"/>
          <w:kern w:val="2"/>
          <w:sz w:val="28"/>
          <w:szCs w:val="28"/>
        </w:rPr>
        <w:t xml:space="preserve">годового </w:t>
      </w:r>
      <w:r w:rsidR="003F4BF6">
        <w:rPr>
          <w:rFonts w:ascii="Times New Roman" w:hAnsi="Times New Roman"/>
          <w:kern w:val="2"/>
          <w:sz w:val="28"/>
          <w:szCs w:val="28"/>
        </w:rPr>
        <w:t xml:space="preserve">отчета </w:t>
      </w:r>
      <w:r w:rsidR="003F4BF6" w:rsidRPr="003F4BF6">
        <w:rPr>
          <w:rFonts w:ascii="Times New Roman" w:hAnsi="Times New Roman"/>
          <w:kern w:val="2"/>
          <w:sz w:val="28"/>
          <w:szCs w:val="28"/>
        </w:rPr>
        <w:t>об исполнении бюджета Куйбышевского сельского поселения</w:t>
      </w:r>
      <w:r w:rsidRPr="00655B5D">
        <w:rPr>
          <w:rFonts w:ascii="Times New Roman" w:hAnsi="Times New Roman"/>
          <w:kern w:val="2"/>
          <w:sz w:val="28"/>
          <w:szCs w:val="28"/>
        </w:rPr>
        <w:t>;</w:t>
      </w:r>
    </w:p>
    <w:p w:rsidR="002A6391" w:rsidRPr="00EB61E5" w:rsidRDefault="002A6391" w:rsidP="002A6391">
      <w:pPr>
        <w:pStyle w:val="ae"/>
        <w:numPr>
          <w:ilvl w:val="0"/>
          <w:numId w:val="19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EB61E5">
        <w:rPr>
          <w:rFonts w:ascii="Times New Roman" w:hAnsi="Times New Roman"/>
          <w:kern w:val="2"/>
          <w:sz w:val="28"/>
          <w:szCs w:val="28"/>
        </w:rPr>
        <w:t>по запросу ответственного исполнителя направляет отчёты,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Раздел 8. Подпрограмма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8.1. ПАСПОРТ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 муниципальной</w:t>
      </w:r>
      <w:r>
        <w:rPr>
          <w:kern w:val="2"/>
          <w:sz w:val="28"/>
          <w:szCs w:val="28"/>
        </w:rPr>
        <w:t xml:space="preserve"> </w:t>
      </w:r>
      <w:r w:rsidRPr="003C7619">
        <w:rPr>
          <w:kern w:val="2"/>
          <w:sz w:val="28"/>
          <w:szCs w:val="28"/>
        </w:rPr>
        <w:t>программы Куйбышевского сельского поселения «Развитие культуры и туризма»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540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534"/>
        <w:gridCol w:w="6877"/>
      </w:tblGrid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–подпрограммы: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Ответственный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  <w:r w:rsidRPr="003C7619">
              <w:rPr>
                <w:kern w:val="2"/>
                <w:sz w:val="28"/>
                <w:szCs w:val="28"/>
              </w:rPr>
              <w:lastRenderedPageBreak/>
              <w:t>исполнитель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5612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Администрация Куйбышевского сельского поселения </w:t>
            </w:r>
            <w:r w:rsidRPr="003C7619">
              <w:rPr>
                <w:kern w:val="2"/>
                <w:sz w:val="28"/>
                <w:szCs w:val="28"/>
              </w:rPr>
              <w:lastRenderedPageBreak/>
              <w:t>(Далее – АКСП),</w:t>
            </w:r>
            <w:r w:rsidRPr="003C7619">
              <w:rPr>
                <w:sz w:val="28"/>
                <w:szCs w:val="28"/>
              </w:rPr>
              <w:t xml:space="preserve"> инспектор по</w:t>
            </w:r>
            <w:r w:rsidR="00631928">
              <w:rPr>
                <w:sz w:val="28"/>
                <w:szCs w:val="28"/>
              </w:rPr>
              <w:t xml:space="preserve"> социальным</w:t>
            </w:r>
            <w:r w:rsidRPr="003C7619">
              <w:rPr>
                <w:sz w:val="28"/>
                <w:szCs w:val="28"/>
              </w:rPr>
              <w:t xml:space="preserve"> вопросам</w:t>
            </w:r>
            <w:r w:rsidR="00631928">
              <w:rPr>
                <w:sz w:val="28"/>
                <w:szCs w:val="28"/>
              </w:rPr>
              <w:t>,</w:t>
            </w:r>
            <w:r w:rsidRPr="003C7619">
              <w:rPr>
                <w:sz w:val="28"/>
                <w:szCs w:val="28"/>
              </w:rPr>
              <w:t xml:space="preserve"> культур</w:t>
            </w:r>
            <w:r w:rsidR="00631928">
              <w:rPr>
                <w:sz w:val="28"/>
                <w:szCs w:val="28"/>
              </w:rPr>
              <w:t>е</w:t>
            </w:r>
            <w:r w:rsidRPr="003C7619">
              <w:rPr>
                <w:sz w:val="28"/>
                <w:szCs w:val="28"/>
              </w:rPr>
              <w:t>, спорта и молодежной политики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lastRenderedPageBreak/>
              <w:t xml:space="preserve">Соисполнители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Участники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F031E7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3C7619"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  <w:r>
              <w:rPr>
                <w:sz w:val="28"/>
                <w:szCs w:val="28"/>
              </w:rPr>
              <w:t xml:space="preserve">. </w:t>
            </w:r>
            <w:r w:rsidRPr="003C7619">
              <w:rPr>
                <w:sz w:val="28"/>
                <w:szCs w:val="28"/>
              </w:rPr>
              <w:t>(Далее – МБУК «КС КСП»)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Программно-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Задачи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профессионального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развитие культурно-досуговой деятельности;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- улучшение материально-технической базы учреждений культуры;</w:t>
            </w:r>
          </w:p>
          <w:p w:rsidR="002A6391" w:rsidRPr="00F031E7" w:rsidRDefault="002A6391" w:rsidP="00AC67C8">
            <w:pPr>
              <w:pStyle w:val="ConsPlusNormal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3C7619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поселения.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Целевые 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увеличение количества посещений театр</w:t>
            </w:r>
            <w:r>
              <w:rPr>
                <w:kern w:val="2"/>
                <w:sz w:val="28"/>
                <w:szCs w:val="28"/>
              </w:rPr>
              <w:t>альных и концертных мероприятий.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Этапы и сроки </w:t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–реализации подпрограммы</w:t>
            </w: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подпрограммы: 2014 – 2020 годы,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Ресурсное</w:t>
            </w:r>
            <w:r w:rsidRPr="003C7619">
              <w:rPr>
                <w:kern w:val="2"/>
                <w:sz w:val="28"/>
                <w:szCs w:val="28"/>
              </w:rPr>
              <w:tab/>
            </w:r>
            <w:r w:rsidRPr="003C7619"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счёт средств местного бюджета в объёмах, предусмотренных Программой и утверждённых законом о бюджете на очередной финансовый год.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85173,9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</w:t>
            </w:r>
          </w:p>
          <w:p w:rsidR="00AB23C4" w:rsidRPr="003C7619" w:rsidRDefault="00AB23C4" w:rsidP="00AB23C4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5154,9</w:t>
            </w:r>
            <w:r w:rsidRPr="003C76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5291,0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5008,0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52</w:t>
            </w:r>
            <w:r w:rsidR="0063192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25990,6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2019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31380,2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AB23C4" w:rsidRPr="003C7619" w:rsidRDefault="00AB23C4" w:rsidP="00AB23C4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7118,9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583D9F" w:rsidRDefault="00642CE2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</w:t>
            </w:r>
            <w:r w:rsidR="00583D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  <w:r w:rsidR="002A639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бъем средств местного бюджета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802,8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39,5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24,8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91,8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0258"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185,2</w:t>
            </w:r>
            <w:r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240,2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EF1E64"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352</w:t>
            </w:r>
            <w:r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EF1E64"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EB57C2"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EF1E64"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EB57C2" w:rsidRPr="00A66B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41,9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</w:t>
            </w:r>
            <w:r w:rsidR="006C3F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14598,4</w:t>
            </w:r>
            <w:r w:rsidR="00642C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тыс.руб.: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 w:rsidRPr="003C7619">
              <w:rPr>
                <w:kern w:val="2"/>
                <w:sz w:val="28"/>
                <w:szCs w:val="28"/>
              </w:rPr>
              <w:t>2014 год – 692,7 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192,0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 год – 453,0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1672,5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02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3376,6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Pr="003C7619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3833,1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A6391" w:rsidRDefault="002A6391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5793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4378,5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капитальный ремонт памятников и братских могил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42913,3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EB57C2" w:rsidRPr="00291E0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19013</w:t>
            </w:r>
            <w:r w:rsidR="00EB57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23900,3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C3F4A" w:rsidRPr="003C7619" w:rsidRDefault="006C3F4A" w:rsidP="006C3F4A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3C7619">
              <w:rPr>
                <w:kern w:val="2"/>
                <w:sz w:val="28"/>
                <w:szCs w:val="28"/>
              </w:rPr>
              <w:t xml:space="preserve"> </w:t>
            </w:r>
            <w:r w:rsidRPr="003C76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C3F4A" w:rsidRPr="003C7619" w:rsidRDefault="006C3F4A" w:rsidP="00AC67C8">
            <w:pPr>
              <w:pStyle w:val="ConsPlusCell"/>
              <w:widowControl/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pStyle w:val="ConsPlusNonformat"/>
              <w:widowControl/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6391" w:rsidRPr="003C7619" w:rsidTr="00AC67C8">
        <w:trPr>
          <w:jc w:val="center"/>
        </w:trPr>
        <w:tc>
          <w:tcPr>
            <w:tcW w:w="2802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3C761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объектов культурного наследия документацией по государственной охране и учёту;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 xml:space="preserve">наличие информации о состоянии объектов </w:t>
            </w:r>
            <w:r w:rsidRPr="003C7619">
              <w:rPr>
                <w:kern w:val="2"/>
                <w:sz w:val="28"/>
                <w:szCs w:val="28"/>
              </w:rPr>
              <w:lastRenderedPageBreak/>
              <w:t>культурного наследия;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- </w:t>
            </w:r>
            <w:r w:rsidRPr="003C7619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2A6391" w:rsidRPr="003C7619" w:rsidRDefault="002A6391" w:rsidP="00AC67C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2A6391" w:rsidRPr="003C7619" w:rsidRDefault="002A6391" w:rsidP="00AC67C8">
            <w:pPr>
              <w:spacing w:line="240" w:lineRule="atLeas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3C7619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проблем: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 xml:space="preserve">критическое физическое состояние памятников. 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lastRenderedPageBreak/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объёма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повлечёт значительное удорожание ремонтно-реставрационных работ;</w:t>
      </w:r>
    </w:p>
    <w:p w:rsidR="002A6391" w:rsidRPr="00F031E7" w:rsidRDefault="002A6391" w:rsidP="002A6391">
      <w:pPr>
        <w:pStyle w:val="ae"/>
        <w:numPr>
          <w:ilvl w:val="0"/>
          <w:numId w:val="20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F031E7">
        <w:rPr>
          <w:rFonts w:ascii="Times New Roman" w:hAnsi="Times New Roman"/>
          <w:kern w:val="2"/>
          <w:sz w:val="28"/>
          <w:szCs w:val="28"/>
        </w:rPr>
        <w:t>процессы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учёт, изучение объектов культурного наследия, предотвращение их разрушения или причинения им вреда, контроль за сохранением и использованием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соответствии со статьей 64 Федерального закона от 22.06.2002 № 73-ФЗ «Об объектах культурного наследия (памятниках истории и культуры) народов Российской Федерации» (далее – Федеральный закон) объекты культурного наследия федерального и регионального значения считаются включёнными в Единый государственный реестр объектов культурного наследия (памятников истории и культуры) (далее – реестр) с последующей регистрацией данных объектов в реестре в соответствии с требованиями указанного Федерального закона.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Одной из основных задач государственной охраны объектов культурного наследия является разработка проектов зон охраны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современных условиях.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утверждённого постановлением Правительства Российской Федерации от 26.04.08 № 315.</w:t>
      </w:r>
    </w:p>
    <w:p w:rsidR="002A6391" w:rsidRPr="003C7619" w:rsidRDefault="002A6391" w:rsidP="002A6391">
      <w:pPr>
        <w:shd w:val="clear" w:color="auto" w:fill="FFFFFF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 xml:space="preserve">Реализация </w:t>
      </w:r>
      <w:r w:rsidRPr="003C7619">
        <w:rPr>
          <w:kern w:val="2"/>
          <w:sz w:val="28"/>
          <w:szCs w:val="28"/>
        </w:rPr>
        <w:t xml:space="preserve">мероприятий </w:t>
      </w:r>
      <w:r w:rsidRPr="003C7619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Профессиональное искусство по-прежнему остаётся важнейшей частью эстетического воспитания и развития духовного потенциала каждой личности и общества в целом.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Один из показателей повышения качества жизни населения, является обеспечение максимальной доступности культурных благ, возможности посещения театрально-концертных организаций. 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Ещё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lastRenderedPageBreak/>
        <w:t>увеличением количества детских и подростковых спектаклей в репертуаре;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2A6391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2A6391" w:rsidRPr="0001036D" w:rsidRDefault="002A6391" w:rsidP="002A6391">
      <w:pPr>
        <w:pStyle w:val="af4"/>
        <w:numPr>
          <w:ilvl w:val="0"/>
          <w:numId w:val="21"/>
        </w:num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участием театров в конкурсах, фестивалях, ориентированных на показ спектаклей для детей.</w:t>
      </w:r>
    </w:p>
    <w:p w:rsidR="002A6391" w:rsidRPr="003C7619" w:rsidRDefault="002A6391" w:rsidP="002A6391">
      <w:pPr>
        <w:pStyle w:val="af4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ещё одной важной задачей.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Несоответствие материально-технического состояния и оснащённости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2A6391" w:rsidRPr="003C7619" w:rsidRDefault="002A6391" w:rsidP="002A6391">
      <w:pPr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 xml:space="preserve">Обеспечение устойчивой и надёжной работы объектов культуры требует значительных капитальных вложений, а в ряде случаев необходимо выделение средств на текущий ремонт. </w:t>
      </w:r>
    </w:p>
    <w:p w:rsidR="002A6391" w:rsidRPr="003C7619" w:rsidRDefault="002A6391" w:rsidP="002A6391">
      <w:pPr>
        <w:pStyle w:val="12"/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360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2A6391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2A6391" w:rsidRPr="0001036D" w:rsidRDefault="002A6391" w:rsidP="002A6391">
      <w:pPr>
        <w:pStyle w:val="ConsPlusCell"/>
        <w:widowControl/>
        <w:numPr>
          <w:ilvl w:val="0"/>
          <w:numId w:val="22"/>
        </w:numPr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36D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МБУК «КС КСП» также является источником ку</w:t>
      </w:r>
      <w:r>
        <w:rPr>
          <w:kern w:val="2"/>
          <w:sz w:val="28"/>
          <w:szCs w:val="28"/>
        </w:rPr>
        <w:t xml:space="preserve">льтурно-досуговой деятельности. </w:t>
      </w:r>
      <w:r w:rsidRPr="003C7619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r w:rsidRPr="003C7619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Pr="003C7619">
        <w:rPr>
          <w:kern w:val="2"/>
          <w:sz w:val="28"/>
          <w:szCs w:val="28"/>
        </w:rPr>
        <w:t>клубных учреждений</w:t>
      </w:r>
      <w:r w:rsidRPr="003C7619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Pr="003C7619">
        <w:rPr>
          <w:kern w:val="2"/>
          <w:sz w:val="28"/>
          <w:szCs w:val="28"/>
        </w:rPr>
        <w:t>. Также проблемами в культурно-досуговой деятельности являются: недостаточное обеспечение сельских домов культуры инвентарём, компьютерной техникой и отсутствие автотранспорта для клубных формирований.</w:t>
      </w:r>
    </w:p>
    <w:p w:rsidR="002A6391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Современный уровень развития культуры и искусства во многом обеспечивается сложившейся и эффективно действующей.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color w:val="00B0F0"/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Цель подпрограммы</w:t>
      </w:r>
      <w:r w:rsidRPr="003C7619">
        <w:rPr>
          <w:kern w:val="2"/>
          <w:sz w:val="28"/>
          <w:szCs w:val="28"/>
        </w:rPr>
        <w:t xml:space="preserve"> – создание условий для сохранения культурного наследия и развития культурного потенциала.</w:t>
      </w: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i/>
          <w:kern w:val="2"/>
          <w:sz w:val="28"/>
          <w:szCs w:val="28"/>
        </w:rPr>
      </w:pPr>
      <w:r w:rsidRPr="0001036D">
        <w:rPr>
          <w:i/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Подробные значения целевых показателей подпрограммы представлены в приложении № 2 к муниципальной программе.</w:t>
      </w:r>
    </w:p>
    <w:p w:rsidR="002A6391" w:rsidRPr="003C7619" w:rsidRDefault="002A6391" w:rsidP="002A6391">
      <w:pPr>
        <w:spacing w:line="240" w:lineRule="atLeast"/>
        <w:ind w:firstLine="709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населения.</w:t>
      </w:r>
    </w:p>
    <w:p w:rsidR="002A6391" w:rsidRPr="003C7619" w:rsidRDefault="002A6391" w:rsidP="002A6391">
      <w:pPr>
        <w:tabs>
          <w:tab w:val="left" w:pos="459"/>
          <w:tab w:val="left" w:pos="1134"/>
        </w:tabs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bookmarkStart w:id="8" w:name="sub_1085"/>
      <w:r>
        <w:rPr>
          <w:kern w:val="2"/>
          <w:sz w:val="28"/>
          <w:szCs w:val="28"/>
        </w:rPr>
        <w:tab/>
      </w:r>
      <w:r w:rsidRPr="003C7619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2A6391" w:rsidRPr="0001036D" w:rsidRDefault="002A6391" w:rsidP="002A6391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01036D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kern w:val="2"/>
          <w:sz w:val="28"/>
          <w:szCs w:val="28"/>
        </w:rPr>
      </w:pPr>
      <w:r w:rsidRPr="0001036D">
        <w:rPr>
          <w:kern w:val="2"/>
          <w:sz w:val="28"/>
          <w:szCs w:val="28"/>
        </w:rPr>
        <w:t>Срок реализации подпрограммы – 2014 – 2020 годы.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lastRenderedPageBreak/>
        <w:t>8.4. Характеристика основных мероприятий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подпрограммы «Развитие культуры»</w:t>
      </w:r>
    </w:p>
    <w:p w:rsidR="002A6391" w:rsidRPr="003C7619" w:rsidRDefault="002A6391" w:rsidP="002A6391">
      <w:pPr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8.4.1.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обеспечение сохранения объектов культурного наследия поселенческой собственности;</w:t>
      </w:r>
    </w:p>
    <w:p w:rsidR="002A6391" w:rsidRPr="0001036D" w:rsidRDefault="002A6391" w:rsidP="002A6391">
      <w:pPr>
        <w:pStyle w:val="ae"/>
        <w:numPr>
          <w:ilvl w:val="0"/>
          <w:numId w:val="24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выполнение ремонтно-восстановительных работ.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Обеспечение государственной охраны и учёта объектов культурного наследия: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разработка проектов зон охраны объектов культурного наследия регионального значения;</w:t>
      </w:r>
    </w:p>
    <w:p w:rsidR="002A6391" w:rsidRPr="0001036D" w:rsidRDefault="002A6391" w:rsidP="002A6391">
      <w:pPr>
        <w:pStyle w:val="ae"/>
        <w:numPr>
          <w:ilvl w:val="0"/>
          <w:numId w:val="25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kern w:val="2"/>
          <w:sz w:val="28"/>
          <w:szCs w:val="28"/>
        </w:rPr>
      </w:pPr>
      <w:r w:rsidRPr="0001036D">
        <w:rPr>
          <w:rFonts w:ascii="Times New Roman" w:hAnsi="Times New Roman"/>
          <w:kern w:val="2"/>
          <w:sz w:val="28"/>
          <w:szCs w:val="28"/>
        </w:rPr>
        <w:t>составление актов технического осмотра объектов культурного наследия регионального значения и выявленных объектов культурного наследия.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 «Развитие профессионального искусства»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3C7619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фестивали;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спектакли для детей и молодежи;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новогодние и рождественские ёлки;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>осуществление гастрольной деятельности коллективов МБУК «КС КСП»;</w:t>
      </w:r>
    </w:p>
    <w:p w:rsidR="002A6391" w:rsidRPr="0001036D" w:rsidRDefault="002A6391" w:rsidP="002A6391">
      <w:pPr>
        <w:pStyle w:val="ae"/>
        <w:numPr>
          <w:ilvl w:val="0"/>
          <w:numId w:val="26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1036D">
        <w:rPr>
          <w:rFonts w:ascii="Times New Roman" w:hAnsi="Times New Roman"/>
          <w:bCs/>
          <w:kern w:val="2"/>
          <w:sz w:val="28"/>
          <w:szCs w:val="28"/>
        </w:rPr>
        <w:t xml:space="preserve">подготовка и публикация материалов о культуре в поселении </w:t>
      </w:r>
      <w:r>
        <w:rPr>
          <w:rFonts w:ascii="Times New Roman" w:hAnsi="Times New Roman"/>
          <w:bCs/>
          <w:kern w:val="2"/>
          <w:sz w:val="28"/>
          <w:szCs w:val="28"/>
        </w:rPr>
        <w:t>в средствах массовой информации.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8.4.2. Основное мероприятие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3C7619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В рамках мероприятия предусмотрены: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проведение капитального ремонта с элементами реконструкции сельских клубов;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lastRenderedPageBreak/>
        <w:t>выделение средств МБУК «КС КСП» на приобретение основных средств;</w:t>
      </w:r>
    </w:p>
    <w:p w:rsidR="002A6391" w:rsidRPr="0009463C" w:rsidRDefault="002A6391" w:rsidP="002A6391">
      <w:pPr>
        <w:pStyle w:val="ae"/>
        <w:numPr>
          <w:ilvl w:val="0"/>
          <w:numId w:val="27"/>
        </w:num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kern w:val="2"/>
          <w:sz w:val="28"/>
          <w:szCs w:val="28"/>
        </w:rPr>
      </w:pPr>
      <w:r w:rsidRPr="0009463C">
        <w:rPr>
          <w:rFonts w:ascii="Times New Roman" w:hAnsi="Times New Roman"/>
          <w:bCs/>
          <w:kern w:val="2"/>
          <w:sz w:val="28"/>
          <w:szCs w:val="28"/>
        </w:rPr>
        <w:t>выделение средств МБУК «КС КСП» на приобр</w:t>
      </w:r>
      <w:r>
        <w:rPr>
          <w:rFonts w:ascii="Times New Roman" w:hAnsi="Times New Roman"/>
          <w:bCs/>
          <w:kern w:val="2"/>
          <w:sz w:val="28"/>
          <w:szCs w:val="28"/>
        </w:rPr>
        <w:t>етению музыкальных инструментов</w:t>
      </w:r>
      <w:r w:rsidRPr="0009463C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8.4.3.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bCs/>
          <w:kern w:val="2"/>
          <w:sz w:val="28"/>
          <w:szCs w:val="28"/>
        </w:rPr>
        <w:t>«</w:t>
      </w:r>
      <w:r w:rsidRPr="003C7619">
        <w:rPr>
          <w:kern w:val="2"/>
          <w:sz w:val="28"/>
          <w:szCs w:val="28"/>
        </w:rPr>
        <w:t>Развитие культурно-досуговой деятельности»</w:t>
      </w: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ind w:firstLine="709"/>
        <w:jc w:val="center"/>
        <w:rPr>
          <w:bCs/>
          <w:kern w:val="2"/>
          <w:sz w:val="28"/>
          <w:szCs w:val="28"/>
        </w:rPr>
      </w:pPr>
    </w:p>
    <w:p w:rsidR="002A6391" w:rsidRPr="003C7619" w:rsidRDefault="002A6391" w:rsidP="002A6391">
      <w:pPr>
        <w:pStyle w:val="32"/>
        <w:spacing w:after="0"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были </w:t>
      </w:r>
      <w:r w:rsidRPr="003C7619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следующие </w:t>
      </w:r>
      <w:r w:rsidRPr="003C7619">
        <w:rPr>
          <w:sz w:val="28"/>
          <w:szCs w:val="28"/>
        </w:rPr>
        <w:t>культурн</w:t>
      </w:r>
      <w:r>
        <w:rPr>
          <w:sz w:val="28"/>
          <w:szCs w:val="28"/>
        </w:rPr>
        <w:t>о-массовые мероприятия</w:t>
      </w:r>
      <w:r w:rsidRPr="003C7619">
        <w:rPr>
          <w:sz w:val="28"/>
          <w:szCs w:val="28"/>
        </w:rPr>
        <w:t>:</w:t>
      </w:r>
    </w:p>
    <w:p w:rsidR="002A6391" w:rsidRPr="003C7619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Народные гуляния:</w:t>
      </w:r>
      <w:r w:rsidRPr="003C7619">
        <w:rPr>
          <w:rFonts w:ascii="Times New Roman" w:hAnsi="Times New Roman" w:cs="Times New Roman"/>
          <w:sz w:val="28"/>
          <w:szCs w:val="28"/>
        </w:rPr>
        <w:t xml:space="preserve"> Рождество; Крещение; Масленица; День </w:t>
      </w:r>
      <w:r>
        <w:rPr>
          <w:rFonts w:ascii="Times New Roman" w:hAnsi="Times New Roman" w:cs="Times New Roman"/>
          <w:sz w:val="28"/>
          <w:szCs w:val="28"/>
        </w:rPr>
        <w:t xml:space="preserve">Победы; </w:t>
      </w:r>
      <w:r w:rsidRPr="003C7619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Pr="003C7619">
        <w:rPr>
          <w:rFonts w:ascii="Times New Roman" w:hAnsi="Times New Roman" w:cs="Times New Roman"/>
          <w:sz w:val="28"/>
          <w:szCs w:val="28"/>
        </w:rPr>
        <w:t xml:space="preserve">единства; </w:t>
      </w:r>
      <w:r>
        <w:rPr>
          <w:rFonts w:ascii="Times New Roman" w:hAnsi="Times New Roman" w:cs="Times New Roman"/>
          <w:sz w:val="28"/>
          <w:szCs w:val="28"/>
        </w:rPr>
        <w:t>Меж поселенческий забег на лошадях</w:t>
      </w:r>
      <w:r w:rsidRPr="003C76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Фестиваль народного творчества «</w:t>
      </w:r>
      <w:r w:rsidRPr="003C7619">
        <w:rPr>
          <w:rFonts w:ascii="Times New Roman" w:hAnsi="Times New Roman" w:cs="Times New Roman"/>
          <w:sz w:val="28"/>
          <w:szCs w:val="28"/>
        </w:rPr>
        <w:t>Играй, гармонь Примиусская!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Концерты: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защитника Отечества; Международный женский день; Праздник призывной и допризывной молодёжи; День Победы;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Посиделки: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пожилого человека; День матери.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воинов-интернационалистов; День памяти погибших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радиационных катастрофах; День Победы; День памяти и скорби;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памяти неизвестного солдата.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63C">
        <w:rPr>
          <w:rFonts w:ascii="Times New Roman" w:hAnsi="Times New Roman" w:cs="Times New Roman"/>
          <w:sz w:val="28"/>
          <w:szCs w:val="28"/>
        </w:rPr>
        <w:t>День семьи; День защиты детей.</w:t>
      </w:r>
      <w:r>
        <w:rPr>
          <w:rFonts w:ascii="Times New Roman" w:hAnsi="Times New Roman" w:cs="Times New Roman"/>
          <w:sz w:val="28"/>
          <w:szCs w:val="28"/>
        </w:rPr>
        <w:t xml:space="preserve"> 100-летие Олимпийского</w:t>
      </w:r>
      <w:r w:rsidRPr="0009463C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День матери. День пожилого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>Новогодние и рождественские праздники. День победы. Масленица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91" w:rsidRPr="0009463C" w:rsidRDefault="002A6391" w:rsidP="002A6391">
      <w:pPr>
        <w:pStyle w:val="ConsPlusNormal"/>
        <w:widowControl/>
        <w:numPr>
          <w:ilvl w:val="0"/>
          <w:numId w:val="1"/>
        </w:numPr>
        <w:snapToGrid w:val="0"/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619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463C">
        <w:rPr>
          <w:rFonts w:ascii="Times New Roman" w:hAnsi="Times New Roman" w:cs="Times New Roman"/>
          <w:sz w:val="28"/>
          <w:szCs w:val="28"/>
        </w:rPr>
        <w:t xml:space="preserve">Ветеранов ВОВ; Инвалидов. </w:t>
      </w:r>
    </w:p>
    <w:p w:rsidR="002A6391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Pr="003C7619" w:rsidRDefault="002A6391" w:rsidP="002A6391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7619">
        <w:rPr>
          <w:rFonts w:ascii="Times New Roman" w:hAnsi="Times New Roman" w:cs="Times New Roman"/>
          <w:kern w:val="2"/>
          <w:sz w:val="28"/>
          <w:szCs w:val="28"/>
        </w:rPr>
        <w:t xml:space="preserve">В 2017 году планируется продолжать работу по данным направлениям включив в план мероприятий: проведение </w:t>
      </w:r>
      <w:r w:rsidRPr="003C7619">
        <w:rPr>
          <w:rFonts w:ascii="Times New Roman" w:hAnsi="Times New Roman" w:cs="Times New Roman"/>
          <w:sz w:val="28"/>
          <w:szCs w:val="28"/>
        </w:rPr>
        <w:t>традиционных особо значимых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19">
        <w:rPr>
          <w:rFonts w:ascii="Times New Roman" w:hAnsi="Times New Roman" w:cs="Times New Roman"/>
          <w:sz w:val="28"/>
          <w:szCs w:val="28"/>
        </w:rPr>
        <w:t>- массовых мероприятий поселения.</w:t>
      </w:r>
    </w:p>
    <w:p w:rsidR="002A6391" w:rsidRDefault="002A6391" w:rsidP="002A6391">
      <w:pPr>
        <w:autoSpaceDE w:val="0"/>
        <w:autoSpaceDN w:val="0"/>
        <w:adjustRightInd w:val="0"/>
        <w:spacing w:line="240" w:lineRule="atLeast"/>
        <w:jc w:val="both"/>
        <w:rPr>
          <w:kern w:val="2"/>
          <w:sz w:val="28"/>
          <w:szCs w:val="28"/>
        </w:rPr>
      </w:pPr>
    </w:p>
    <w:p w:rsidR="002A6391" w:rsidRPr="003C7619" w:rsidRDefault="002A6391" w:rsidP="002A6391">
      <w:pPr>
        <w:autoSpaceDE w:val="0"/>
        <w:autoSpaceDN w:val="0"/>
        <w:adjustRightInd w:val="0"/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8.4.4. Основное мероприятие</w:t>
      </w:r>
    </w:p>
    <w:p w:rsidR="002A6391" w:rsidRPr="003C7619" w:rsidRDefault="002A6391" w:rsidP="002A6391">
      <w:pPr>
        <w:spacing w:line="240" w:lineRule="atLeast"/>
        <w:jc w:val="center"/>
        <w:rPr>
          <w:kern w:val="2"/>
          <w:sz w:val="28"/>
          <w:szCs w:val="28"/>
        </w:rPr>
      </w:pPr>
      <w:r w:rsidRPr="003C7619">
        <w:rPr>
          <w:kern w:val="2"/>
          <w:sz w:val="28"/>
          <w:szCs w:val="28"/>
        </w:rPr>
        <w:t>«Развитие профессионального искусства»</w:t>
      </w:r>
    </w:p>
    <w:p w:rsidR="002A6391" w:rsidRPr="003C7619" w:rsidRDefault="002A6391" w:rsidP="002A6391">
      <w:pPr>
        <w:spacing w:line="240" w:lineRule="atLeast"/>
        <w:jc w:val="both"/>
        <w:rPr>
          <w:sz w:val="28"/>
          <w:szCs w:val="28"/>
        </w:rPr>
      </w:pPr>
    </w:p>
    <w:p w:rsidR="002A639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9463C">
        <w:rPr>
          <w:b/>
          <w:bCs/>
          <w:sz w:val="28"/>
          <w:szCs w:val="28"/>
        </w:rPr>
        <w:t>Состояние и раз</w:t>
      </w:r>
      <w:r>
        <w:rPr>
          <w:b/>
          <w:bCs/>
          <w:sz w:val="28"/>
          <w:szCs w:val="28"/>
        </w:rPr>
        <w:t>витие любительских объединений,</w:t>
      </w:r>
    </w:p>
    <w:p w:rsidR="002A6391" w:rsidRPr="0009463C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09463C">
        <w:rPr>
          <w:b/>
          <w:bCs/>
          <w:sz w:val="28"/>
          <w:szCs w:val="28"/>
        </w:rPr>
        <w:t>клубов по интересам (КЛО):</w:t>
      </w:r>
    </w:p>
    <w:p w:rsidR="002A6391" w:rsidRPr="003C7619" w:rsidRDefault="002A6391" w:rsidP="002A6391">
      <w:pPr>
        <w:pStyle w:val="ae"/>
        <w:spacing w:line="240" w:lineRule="atLeast"/>
        <w:ind w:left="36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3C7619" w:rsidRDefault="002A6391" w:rsidP="002A6391">
      <w:pPr>
        <w:spacing w:line="240" w:lineRule="atLeast"/>
        <w:ind w:firstLine="360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В Куйбышевском сельском поселении в 201</w:t>
      </w:r>
      <w:r w:rsidR="00FD0C9E">
        <w:rPr>
          <w:sz w:val="28"/>
          <w:szCs w:val="28"/>
        </w:rPr>
        <w:t>7</w:t>
      </w:r>
      <w:r w:rsidRPr="003C7619">
        <w:rPr>
          <w:sz w:val="28"/>
          <w:szCs w:val="28"/>
        </w:rPr>
        <w:t xml:space="preserve"> году функционировали 4 любительских объединений (количество участников 49 человек).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«Здоровый дух» (количество участников 12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t>Спортивно оздоровительное объединение ОФП «Пластуны» (количество участников 10 человек);</w:t>
      </w:r>
    </w:p>
    <w:p w:rsidR="002A6391" w:rsidRPr="003C7619" w:rsidRDefault="002A6391" w:rsidP="002A6391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3C7619">
        <w:rPr>
          <w:sz w:val="28"/>
          <w:szCs w:val="28"/>
        </w:rPr>
        <w:lastRenderedPageBreak/>
        <w:t>Клуб любителей настольных игр  «В кругу друзей» (количество участников 10 человек);</w:t>
      </w:r>
    </w:p>
    <w:p w:rsidR="002A6391" w:rsidRPr="003C7619" w:rsidRDefault="002A6391" w:rsidP="002A6391">
      <w:pPr>
        <w:spacing w:line="240" w:lineRule="atLeast"/>
        <w:ind w:right="-1"/>
        <w:jc w:val="both"/>
        <w:rPr>
          <w:sz w:val="28"/>
          <w:szCs w:val="28"/>
        </w:rPr>
      </w:pPr>
      <w:r w:rsidRPr="003C7619">
        <w:rPr>
          <w:sz w:val="28"/>
          <w:szCs w:val="28"/>
        </w:rPr>
        <w:t xml:space="preserve">Спортивно оздоровительное объединение «Кубок» (количество </w:t>
      </w:r>
      <w:r>
        <w:rPr>
          <w:sz w:val="28"/>
          <w:szCs w:val="28"/>
        </w:rPr>
        <w:t>участников 17 человек).</w:t>
      </w:r>
    </w:p>
    <w:p w:rsidR="002A6391" w:rsidRDefault="002A6391" w:rsidP="002A6391">
      <w:pPr>
        <w:spacing w:line="240" w:lineRule="atLeast"/>
        <w:ind w:right="-1"/>
        <w:jc w:val="both"/>
        <w:rPr>
          <w:b/>
          <w:bCs/>
          <w:sz w:val="28"/>
          <w:szCs w:val="28"/>
        </w:rPr>
      </w:pPr>
    </w:p>
    <w:p w:rsidR="002A6391" w:rsidRPr="001B009F" w:rsidRDefault="001B009F" w:rsidP="001B009F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2A6391" w:rsidRPr="001B009F">
        <w:rPr>
          <w:b/>
          <w:bCs/>
          <w:sz w:val="28"/>
          <w:szCs w:val="28"/>
        </w:rPr>
        <w:t>Система развития декоративно – прикладного, изобразительного и фотоискусства:</w:t>
      </w:r>
    </w:p>
    <w:p w:rsidR="002A6391" w:rsidRPr="003C7619" w:rsidRDefault="002A6391" w:rsidP="002A6391">
      <w:pPr>
        <w:pStyle w:val="ae"/>
        <w:spacing w:line="240" w:lineRule="atLeast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spacing w:line="240" w:lineRule="atLeast"/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2A6391" w:rsidTr="00AC67C8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Гончарова Анастасия </w:t>
            </w: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1753E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Квиллинг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1" w:rsidRPr="003065F3" w:rsidRDefault="002A6391" w:rsidP="00AC67C8">
            <w:pPr>
              <w:rPr>
                <w:bCs/>
                <w:sz w:val="24"/>
                <w:szCs w:val="24"/>
              </w:rPr>
            </w:pP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 Елена Васильевна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 Марина Николаевна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A6391" w:rsidTr="00AC67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A6391" w:rsidRPr="003065F3" w:rsidRDefault="002A6391" w:rsidP="00AC67C8">
            <w:pPr>
              <w:pStyle w:val="ae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91" w:rsidRPr="003065F3" w:rsidRDefault="002A6391" w:rsidP="00AC67C8">
            <w:pPr>
              <w:pStyle w:val="ae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2A6391" w:rsidRDefault="002A6391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1B009F" w:rsidRPr="001E08F9" w:rsidRDefault="001B009F" w:rsidP="001E08F9">
      <w:pPr>
        <w:spacing w:line="240" w:lineRule="atLeast"/>
        <w:ind w:right="-1"/>
        <w:jc w:val="both"/>
        <w:rPr>
          <w:sz w:val="28"/>
          <w:szCs w:val="28"/>
        </w:rPr>
      </w:pPr>
      <w:r w:rsidRPr="001E08F9">
        <w:rPr>
          <w:sz w:val="28"/>
          <w:szCs w:val="28"/>
        </w:rPr>
        <w:t xml:space="preserve">Состоялась выставка </w:t>
      </w:r>
      <w:r w:rsidR="001E08F9">
        <w:rPr>
          <w:sz w:val="28"/>
          <w:szCs w:val="28"/>
        </w:rPr>
        <w:t xml:space="preserve">Куйбышевского сельского поселения </w:t>
      </w:r>
      <w:r w:rsidRPr="001E08F9">
        <w:rPr>
          <w:sz w:val="28"/>
          <w:szCs w:val="28"/>
        </w:rPr>
        <w:t>мастеров дек</w:t>
      </w:r>
      <w:r w:rsidR="00C77E38">
        <w:rPr>
          <w:sz w:val="28"/>
          <w:szCs w:val="28"/>
        </w:rPr>
        <w:t>о</w:t>
      </w:r>
      <w:r w:rsidRPr="001E08F9">
        <w:rPr>
          <w:sz w:val="28"/>
          <w:szCs w:val="28"/>
        </w:rPr>
        <w:t>р</w:t>
      </w:r>
      <w:r w:rsidR="00C77E38">
        <w:rPr>
          <w:sz w:val="28"/>
          <w:szCs w:val="28"/>
        </w:rPr>
        <w:t>а</w:t>
      </w:r>
      <w:r w:rsidRPr="001E08F9">
        <w:rPr>
          <w:sz w:val="28"/>
          <w:szCs w:val="28"/>
        </w:rPr>
        <w:t xml:space="preserve">тивно-прикладного </w:t>
      </w:r>
      <w:r w:rsidR="001E08F9">
        <w:rPr>
          <w:sz w:val="28"/>
          <w:szCs w:val="28"/>
        </w:rPr>
        <w:t>творчества,</w:t>
      </w:r>
      <w:r w:rsidRPr="001E08F9">
        <w:rPr>
          <w:sz w:val="28"/>
          <w:szCs w:val="28"/>
        </w:rPr>
        <w:t xml:space="preserve"> </w:t>
      </w:r>
      <w:r w:rsidR="001E08F9">
        <w:rPr>
          <w:sz w:val="28"/>
          <w:szCs w:val="28"/>
        </w:rPr>
        <w:t>посвященная Д</w:t>
      </w:r>
      <w:r w:rsidRPr="001E08F9">
        <w:rPr>
          <w:sz w:val="28"/>
          <w:szCs w:val="28"/>
        </w:rPr>
        <w:t>ню культ работника «</w:t>
      </w:r>
      <w:r w:rsidR="001E08F9" w:rsidRPr="001E08F9">
        <w:rPr>
          <w:sz w:val="28"/>
          <w:szCs w:val="28"/>
        </w:rPr>
        <w:t>Жар-птица</w:t>
      </w:r>
      <w:r w:rsidRPr="001E08F9">
        <w:rPr>
          <w:sz w:val="28"/>
          <w:szCs w:val="28"/>
        </w:rPr>
        <w:t>»</w:t>
      </w:r>
    </w:p>
    <w:p w:rsidR="001E08F9" w:rsidRDefault="001E08F9" w:rsidP="002A6391">
      <w:pPr>
        <w:pStyle w:val="ae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2A6391" w:rsidRPr="001753E1" w:rsidRDefault="002A6391" w:rsidP="002A6391">
      <w:pPr>
        <w:ind w:right="-1"/>
        <w:jc w:val="center"/>
        <w:rPr>
          <w:b/>
          <w:bCs/>
          <w:sz w:val="28"/>
          <w:szCs w:val="28"/>
        </w:rPr>
      </w:pPr>
      <w:r w:rsidRPr="001753E1">
        <w:rPr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2A6391" w:rsidRDefault="002A6391" w:rsidP="002A6391">
      <w:pPr>
        <w:pStyle w:val="ae"/>
        <w:ind w:left="0" w:right="-1"/>
        <w:rPr>
          <w:rFonts w:ascii="Times New Roman" w:hAnsi="Times New Roman"/>
          <w:bCs/>
          <w:sz w:val="28"/>
          <w:szCs w:val="28"/>
        </w:rPr>
      </w:pP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«Краски осени»;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макеты военной техники «Парад техники, посвящённой Дню победы в Сталинградской битве 1943 года»;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«Край, в котором мы живём»;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«Славные сыны Отечества»;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фотоконкурс «Достопримечательности Куйбышевского района»;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 xml:space="preserve"> выставка мастеров народн</w:t>
      </w:r>
      <w:r w:rsidR="00C77E38">
        <w:rPr>
          <w:sz w:val="28"/>
          <w:szCs w:val="28"/>
        </w:rPr>
        <w:t>о</w:t>
      </w:r>
      <w:r w:rsidRPr="00DE2AE2">
        <w:rPr>
          <w:sz w:val="28"/>
          <w:szCs w:val="28"/>
        </w:rPr>
        <w:t>-прикладных промыслов «Душа казака»;</w:t>
      </w:r>
    </w:p>
    <w:p w:rsidR="001B009F" w:rsidRPr="00DE2AE2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первого фестиваля мёда «Золотая пчёлка Примиусья»;</w:t>
      </w:r>
    </w:p>
    <w:p w:rsidR="001B009F" w:rsidRPr="00D20CC5" w:rsidRDefault="001B009F" w:rsidP="001B009F">
      <w:pPr>
        <w:numPr>
          <w:ilvl w:val="0"/>
          <w:numId w:val="2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E2AE2">
        <w:rPr>
          <w:sz w:val="28"/>
          <w:szCs w:val="28"/>
        </w:rPr>
        <w:t>выставка «Венок Дружбы».</w:t>
      </w:r>
    </w:p>
    <w:p w:rsidR="002A6391" w:rsidRDefault="002A6391" w:rsidP="002A63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популярностью у населения пользуются кружки патриотической направленности.</w:t>
      </w:r>
    </w:p>
    <w:p w:rsidR="002A6391" w:rsidRDefault="002A6391" w:rsidP="002A6391">
      <w:pPr>
        <w:ind w:left="284" w:firstLine="424"/>
        <w:jc w:val="both"/>
        <w:rPr>
          <w:sz w:val="28"/>
          <w:szCs w:val="28"/>
        </w:rPr>
      </w:pP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8.5. </w:t>
      </w:r>
      <w:r w:rsidRPr="00AA2F3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организаций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>Куйбышевского сельского поселения</w:t>
      </w:r>
    </w:p>
    <w:p w:rsidR="002A6391" w:rsidRDefault="002A6391" w:rsidP="002A639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>.</w:t>
      </w:r>
    </w:p>
    <w:p w:rsidR="002A6391" w:rsidRPr="00AA2F31" w:rsidRDefault="002A6391" w:rsidP="002A6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6391" w:rsidRDefault="002A6391" w:rsidP="002A6391">
      <w:pPr>
        <w:tabs>
          <w:tab w:val="left" w:pos="142"/>
        </w:tabs>
        <w:autoSpaceDE w:val="0"/>
        <w:autoSpaceDN w:val="0"/>
        <w:adjustRightInd w:val="0"/>
        <w:spacing w:line="254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bookmarkEnd w:id="8"/>
    <w:p w:rsidR="002A6391" w:rsidRPr="00BF3287" w:rsidRDefault="002A6391" w:rsidP="002A6391">
      <w:pPr>
        <w:rPr>
          <w:kern w:val="2"/>
          <w:sz w:val="28"/>
          <w:szCs w:val="28"/>
        </w:rPr>
      </w:pPr>
    </w:p>
    <w:p w:rsidR="002A6391" w:rsidRDefault="002A6391" w:rsidP="002A6391">
      <w:pPr>
        <w:rPr>
          <w:sz w:val="28"/>
        </w:rPr>
      </w:pPr>
    </w:p>
    <w:p w:rsidR="002A6391" w:rsidRDefault="002A6391" w:rsidP="002A6391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>
        <w:rPr>
          <w:bCs/>
        </w:rPr>
        <w:t>Администрации</w:t>
      </w:r>
    </w:p>
    <w:p w:rsidR="002A6391" w:rsidRPr="003634B5" w:rsidRDefault="002A6391" w:rsidP="003634B5">
      <w:pPr>
        <w:pStyle w:val="a3"/>
        <w:rPr>
          <w:bCs/>
        </w:rPr>
        <w:sectPr w:rsidR="002A6391" w:rsidRPr="003634B5" w:rsidSect="00AC67C8">
          <w:footerReference w:type="even" r:id="rId13"/>
          <w:footerReference w:type="default" r:id="rId14"/>
          <w:pgSz w:w="11907" w:h="16840" w:code="9"/>
          <w:pgMar w:top="1134" w:right="851" w:bottom="1134" w:left="1701" w:header="720" w:footer="720" w:gutter="0"/>
          <w:cols w:space="720"/>
          <w:titlePg/>
          <w:docGrid w:linePitch="272"/>
        </w:sect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поселения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И.И.Хворостов</w:t>
      </w:r>
    </w:p>
    <w:p w:rsidR="001727EA" w:rsidRPr="001E17B1" w:rsidRDefault="006B191A" w:rsidP="001727EA">
      <w:pPr>
        <w:tabs>
          <w:tab w:val="left" w:pos="10173"/>
        </w:tabs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Таблица 1</w:t>
      </w:r>
    </w:p>
    <w:p w:rsidR="001727EA" w:rsidRPr="007A4D61" w:rsidRDefault="001727EA" w:rsidP="001727EA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16"/>
          <w:szCs w:val="28"/>
        </w:rPr>
      </w:pPr>
    </w:p>
    <w:p w:rsidR="001727EA" w:rsidRPr="00A6447C" w:rsidRDefault="001727EA" w:rsidP="001727EA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СВЕДЕНИЯ</w:t>
      </w:r>
    </w:p>
    <w:p w:rsidR="001727EA" w:rsidRPr="00A6447C" w:rsidRDefault="001727EA" w:rsidP="001727EA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о показателях (индикаторах) муниципальной программы «Развитие культуры и туризма»,</w:t>
      </w:r>
    </w:p>
    <w:p w:rsidR="001727EA" w:rsidRPr="00A6447C" w:rsidRDefault="001727EA" w:rsidP="001727EA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A6447C">
        <w:rPr>
          <w:kern w:val="2"/>
          <w:sz w:val="24"/>
          <w:szCs w:val="24"/>
        </w:rPr>
        <w:t>подпрограмм муниципальной программы и их значениях</w:t>
      </w:r>
    </w:p>
    <w:p w:rsidR="001727EA" w:rsidRPr="00A6447C" w:rsidRDefault="001727EA" w:rsidP="001727EA">
      <w:pPr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2706"/>
        <w:gridCol w:w="856"/>
        <w:gridCol w:w="1001"/>
        <w:gridCol w:w="997"/>
        <w:gridCol w:w="1140"/>
        <w:gridCol w:w="1141"/>
        <w:gridCol w:w="1140"/>
        <w:gridCol w:w="1426"/>
        <w:gridCol w:w="1283"/>
        <w:gridCol w:w="1283"/>
        <w:gridCol w:w="1426"/>
      </w:tblGrid>
      <w:tr w:rsidR="001727EA" w:rsidRPr="00902CBC" w:rsidTr="006B191A">
        <w:trPr>
          <w:tblCellSpacing w:w="5" w:type="nil"/>
          <w:jc w:val="center"/>
        </w:trPr>
        <w:tc>
          <w:tcPr>
            <w:tcW w:w="712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706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(индикатор) </w:t>
            </w:r>
          </w:p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837" w:type="dxa"/>
            <w:gridSpan w:val="9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 (по годам)</w:t>
            </w:r>
          </w:p>
        </w:tc>
      </w:tr>
      <w:tr w:rsidR="001727EA" w:rsidRPr="00902CBC" w:rsidTr="006B191A">
        <w:trPr>
          <w:trHeight w:val="654"/>
          <w:tblCellSpacing w:w="5" w:type="nil"/>
          <w:jc w:val="center"/>
        </w:trPr>
        <w:tc>
          <w:tcPr>
            <w:tcW w:w="712" w:type="dxa"/>
            <w:vMerge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6" w:type="dxa"/>
            <w:vMerge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2012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1727EA" w:rsidRPr="00902CBC" w:rsidRDefault="001727EA" w:rsidP="001727EA">
      <w:pPr>
        <w:spacing w:line="230" w:lineRule="auto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14"/>
        <w:gridCol w:w="2704"/>
        <w:gridCol w:w="856"/>
        <w:gridCol w:w="1001"/>
        <w:gridCol w:w="997"/>
        <w:gridCol w:w="1162"/>
        <w:gridCol w:w="1119"/>
        <w:gridCol w:w="1140"/>
        <w:gridCol w:w="1426"/>
        <w:gridCol w:w="1283"/>
        <w:gridCol w:w="1283"/>
        <w:gridCol w:w="1426"/>
      </w:tblGrid>
      <w:tr w:rsidR="001727EA" w:rsidRPr="00902CBC" w:rsidTr="006B191A">
        <w:trPr>
          <w:tblHeader/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 «Развитие культуры и туризма»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объектов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находящихся в удовлетворительном состоянии, в общем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стве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находящихся 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поселенческой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собственно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театральных и концертных мероприя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тий.</w:t>
            </w:r>
          </w:p>
          <w:p w:rsidR="001727EA" w:rsidRPr="00902CBC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  <w:r w:rsidRPr="00902CBC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2,8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3,7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культурно-массовых мероприятий.</w:t>
            </w:r>
          </w:p>
          <w:p w:rsidR="001727EA" w:rsidRPr="00902CBC" w:rsidRDefault="001727EA" w:rsidP="006B191A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</w:t>
            </w:r>
          </w:p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цен</w:t>
            </w:r>
            <w:r w:rsidRPr="00902CBC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1,2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1,5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1,6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1,7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1,9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ности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участников культурно-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досуго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вых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процен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704" w:type="dxa"/>
          </w:tcPr>
          <w:p w:rsidR="001727EA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удовлетворённости жителей ка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чеством предоста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вления муниципальной услу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в учрежде</w:t>
            </w:r>
            <w:r w:rsidRPr="00512D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ниях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727EA" w:rsidRPr="00512D0F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</w:t>
            </w:r>
          </w:p>
        </w:tc>
        <w:tc>
          <w:tcPr>
            <w:tcW w:w="100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2,5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5,3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12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«Туризм»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7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704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туристского потока на тер</w:t>
            </w:r>
            <w:r w:rsidRPr="00902CBC">
              <w:rPr>
                <w:kern w:val="2"/>
                <w:sz w:val="24"/>
                <w:szCs w:val="24"/>
              </w:rPr>
              <w:t>риторию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856" w:type="dxa"/>
          </w:tcPr>
          <w:p w:rsidR="001727EA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1,85</w:t>
            </w:r>
          </w:p>
        </w:tc>
        <w:tc>
          <w:tcPr>
            <w:tcW w:w="1119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1,9</w:t>
            </w:r>
          </w:p>
        </w:tc>
        <w:tc>
          <w:tcPr>
            <w:tcW w:w="1140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2,0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2,5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3,0</w:t>
            </w:r>
          </w:p>
        </w:tc>
        <w:tc>
          <w:tcPr>
            <w:tcW w:w="1283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3,5</w:t>
            </w:r>
          </w:p>
        </w:tc>
        <w:tc>
          <w:tcPr>
            <w:tcW w:w="1426" w:type="dxa"/>
          </w:tcPr>
          <w:p w:rsidR="001727EA" w:rsidRPr="00902CBC" w:rsidRDefault="001727EA" w:rsidP="006B191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02CBC">
              <w:rPr>
                <w:color w:val="000000"/>
                <w:kern w:val="2"/>
                <w:sz w:val="24"/>
                <w:szCs w:val="24"/>
              </w:rPr>
              <w:t>4,0</w:t>
            </w:r>
          </w:p>
        </w:tc>
      </w:tr>
    </w:tbl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6B191A" w:rsidRDefault="001727EA" w:rsidP="001727EA">
      <w:pPr>
        <w:jc w:val="right"/>
        <w:rPr>
          <w:kern w:val="2"/>
          <w:sz w:val="24"/>
          <w:szCs w:val="24"/>
        </w:rPr>
      </w:pPr>
      <w:r w:rsidRPr="001727EA">
        <w:rPr>
          <w:kern w:val="2"/>
          <w:sz w:val="24"/>
          <w:szCs w:val="24"/>
        </w:rPr>
        <w:t xml:space="preserve">                                             </w:t>
      </w:r>
    </w:p>
    <w:p w:rsidR="001727EA" w:rsidRPr="001727EA" w:rsidRDefault="001727EA" w:rsidP="006B191A">
      <w:pPr>
        <w:jc w:val="right"/>
        <w:rPr>
          <w:sz w:val="24"/>
          <w:szCs w:val="24"/>
        </w:rPr>
      </w:pPr>
      <w:r w:rsidRPr="001727EA">
        <w:rPr>
          <w:kern w:val="2"/>
          <w:sz w:val="24"/>
          <w:szCs w:val="24"/>
        </w:rPr>
        <w:lastRenderedPageBreak/>
        <w:t xml:space="preserve">  </w:t>
      </w:r>
      <w:r w:rsidR="006B191A">
        <w:rPr>
          <w:sz w:val="24"/>
          <w:szCs w:val="24"/>
        </w:rPr>
        <w:t xml:space="preserve">Таблица 2 </w:t>
      </w:r>
    </w:p>
    <w:p w:rsidR="001727EA" w:rsidRPr="001727EA" w:rsidRDefault="001727EA" w:rsidP="001727EA">
      <w:pPr>
        <w:rPr>
          <w:sz w:val="24"/>
          <w:szCs w:val="24"/>
        </w:rPr>
      </w:pP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ПЕРЕЧЕНЬ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18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новного мероприятия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Соисполни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тель, участник, ответственный за исполнение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2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157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Ожидаемый непосредственный результат (краткое описание</w:t>
            </w:r>
          </w:p>
        </w:tc>
        <w:tc>
          <w:tcPr>
            <w:tcW w:w="1961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 нереализации основного ме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  <w:vMerge w:val="restart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Связь с показа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телями государ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(под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программы)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  <w:vMerge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начала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ализации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окончания реализа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ции</w:t>
            </w:r>
          </w:p>
        </w:tc>
        <w:tc>
          <w:tcPr>
            <w:tcW w:w="2157" w:type="dxa"/>
            <w:vMerge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727EA" w:rsidRPr="00902CBC" w:rsidRDefault="001727EA" w:rsidP="001727EA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8"/>
        <w:gridCol w:w="3418"/>
        <w:gridCol w:w="2014"/>
        <w:gridCol w:w="1438"/>
        <w:gridCol w:w="1439"/>
        <w:gridCol w:w="2157"/>
        <w:gridCol w:w="1961"/>
        <w:gridCol w:w="2076"/>
      </w:tblGrid>
      <w:tr w:rsidR="001727EA" w:rsidRPr="00902CBC" w:rsidTr="006B191A">
        <w:trPr>
          <w:tblHeader/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8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 «Охрана и сохранение объектов культурного наследия поселения»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обеспече</w:t>
            </w:r>
            <w:r>
              <w:rPr>
                <w:kern w:val="2"/>
                <w:sz w:val="24"/>
                <w:szCs w:val="24"/>
              </w:rPr>
              <w:t>ние объектов куль</w:t>
            </w:r>
            <w:r>
              <w:rPr>
                <w:kern w:val="2"/>
                <w:sz w:val="24"/>
                <w:szCs w:val="24"/>
              </w:rPr>
              <w:softHyphen/>
              <w:t>турного насле</w:t>
            </w:r>
            <w:r w:rsidRPr="00902CBC">
              <w:rPr>
                <w:kern w:val="2"/>
                <w:sz w:val="24"/>
                <w:szCs w:val="24"/>
              </w:rPr>
              <w:t>дия д</w:t>
            </w:r>
            <w:r>
              <w:rPr>
                <w:kern w:val="2"/>
                <w:sz w:val="24"/>
                <w:szCs w:val="24"/>
              </w:rPr>
              <w:t>окументацией по государ</w:t>
            </w:r>
            <w:r w:rsidRPr="00902CBC">
              <w:rPr>
                <w:kern w:val="2"/>
                <w:sz w:val="24"/>
                <w:szCs w:val="24"/>
              </w:rPr>
              <w:t>ственной охране;</w:t>
            </w:r>
          </w:p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наличие инфор</w:t>
            </w:r>
            <w:r>
              <w:rPr>
                <w:kern w:val="2"/>
                <w:sz w:val="24"/>
                <w:szCs w:val="24"/>
              </w:rPr>
              <w:softHyphen/>
              <w:t>мации о состоя</w:t>
            </w:r>
            <w:r w:rsidRPr="00902CBC">
              <w:rPr>
                <w:kern w:val="2"/>
                <w:sz w:val="24"/>
                <w:szCs w:val="24"/>
              </w:rPr>
              <w:t>нии объектов культурного наследия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ухудшение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стояния объек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наследия; отсутствие не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обходи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мых до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кументов по государствен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охране и учёту объектов культурного наслед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1;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хранности зда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ний учреждений культуры;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дения граждан в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учреждениях культуры;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нического состо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яния зданий учреждений культуры;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зданий учреждений культуры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снижение 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ступа различ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групп населения к учреждениям культуры и ис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кусства, куль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турным ценно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стям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1.2,1.3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1.3. Развитие культурно-до</w:t>
            </w:r>
            <w:r w:rsidRPr="00902CB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суговой деятельности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>турно-досуговой 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творчества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60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1.4.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«КС КСП»</w:t>
            </w:r>
          </w:p>
        </w:tc>
        <w:tc>
          <w:tcPr>
            <w:tcW w:w="143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439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157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у</w:t>
            </w:r>
            <w:bookmarkStart w:id="9" w:name="_GoBack"/>
            <w:bookmarkEnd w:id="9"/>
            <w:r>
              <w:rPr>
                <w:kern w:val="2"/>
                <w:sz w:val="24"/>
                <w:szCs w:val="24"/>
              </w:rPr>
              <w:t>довлетворения потребностей насе</w:t>
            </w:r>
            <w:r>
              <w:rPr>
                <w:kern w:val="2"/>
                <w:sz w:val="24"/>
                <w:szCs w:val="24"/>
              </w:rPr>
              <w:softHyphen/>
              <w:t>ления в куль</w:t>
            </w:r>
            <w:r w:rsidRPr="00902CBC">
              <w:rPr>
                <w:kern w:val="2"/>
                <w:sz w:val="24"/>
                <w:szCs w:val="24"/>
              </w:rPr>
              <w:t xml:space="preserve">турно-досуговой </w:t>
            </w:r>
            <w:r w:rsidRPr="00902CBC">
              <w:rPr>
                <w:kern w:val="2"/>
                <w:sz w:val="24"/>
                <w:szCs w:val="24"/>
              </w:rPr>
              <w:lastRenderedPageBreak/>
              <w:t>деятельности, расширение воз</w:t>
            </w:r>
            <w:r w:rsidRPr="00902CBC">
              <w:rPr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02CBC">
              <w:rPr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1727EA" w:rsidRPr="00902CBC" w:rsidRDefault="001727EA" w:rsidP="006B191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повышение творческого по</w:t>
            </w:r>
            <w:r w:rsidRPr="00902CBC">
              <w:rPr>
                <w:kern w:val="2"/>
                <w:sz w:val="24"/>
                <w:szCs w:val="24"/>
              </w:rPr>
              <w:softHyphen/>
              <w:t>тенциала сам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softHyphen/>
              <w:t>деятельных кол</w:t>
            </w:r>
            <w:r>
              <w:rPr>
                <w:kern w:val="2"/>
                <w:sz w:val="24"/>
                <w:szCs w:val="24"/>
              </w:rPr>
              <w:softHyphen/>
              <w:t>лективов народ</w:t>
            </w:r>
            <w:r w:rsidRPr="00902CBC">
              <w:rPr>
                <w:kern w:val="2"/>
                <w:sz w:val="24"/>
                <w:szCs w:val="24"/>
              </w:rPr>
              <w:t>ного творчества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61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ограничение доступа насе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ления к воз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можн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остям принимать уча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стие в культурно-досуговой деятельно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сти, сохранять самобытную народную культуры, раз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вивать свои творческие способности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1.2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</w:tr>
    </w:tbl>
    <w:p w:rsidR="001727EA" w:rsidRPr="00BF3287" w:rsidRDefault="001727EA" w:rsidP="001727EA">
      <w:pPr>
        <w:pStyle w:val="a3"/>
        <w:rPr>
          <w:kern w:val="2"/>
          <w:szCs w:val="28"/>
        </w:rPr>
      </w:pPr>
    </w:p>
    <w:p w:rsidR="001727EA" w:rsidRDefault="001727EA" w:rsidP="001727EA"/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3634B5">
      <w:pPr>
        <w:ind w:right="480"/>
        <w:rPr>
          <w:sz w:val="24"/>
          <w:szCs w:val="24"/>
        </w:rPr>
      </w:pPr>
    </w:p>
    <w:p w:rsidR="001727EA" w:rsidRDefault="001727EA" w:rsidP="001727EA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1727EA" w:rsidRPr="001E17B1" w:rsidRDefault="001727EA" w:rsidP="006B191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B191A">
        <w:rPr>
          <w:kern w:val="2"/>
          <w:sz w:val="24"/>
          <w:szCs w:val="24"/>
        </w:rPr>
        <w:t>Таблица 3</w:t>
      </w:r>
    </w:p>
    <w:p w:rsidR="001727EA" w:rsidRPr="00BF3287" w:rsidRDefault="001727EA" w:rsidP="001727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СВЕДЕНИЯ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 основных мерах правового регулирования в сфере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реализации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«Развитие культуры и туризма»</w:t>
      </w:r>
    </w:p>
    <w:p w:rsidR="001727EA" w:rsidRPr="00BF3287" w:rsidRDefault="001727EA" w:rsidP="001727E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1727EA" w:rsidRPr="00902CBC" w:rsidTr="006B191A">
        <w:trPr>
          <w:tblCellSpacing w:w="5" w:type="nil"/>
          <w:jc w:val="center"/>
        </w:trPr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45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Вид </w:t>
            </w:r>
          </w:p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42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27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99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сроки принятия</w:t>
            </w:r>
          </w:p>
        </w:tc>
      </w:tr>
    </w:tbl>
    <w:p w:rsidR="001727EA" w:rsidRPr="00902CBC" w:rsidRDefault="001727EA" w:rsidP="001727EA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56"/>
        <w:gridCol w:w="4562"/>
        <w:gridCol w:w="3421"/>
        <w:gridCol w:w="3278"/>
        <w:gridCol w:w="2994"/>
      </w:tblGrid>
      <w:tr w:rsidR="001727EA" w:rsidRPr="00902CBC" w:rsidTr="006B191A">
        <w:trPr>
          <w:tblHeader/>
          <w:tblCellSpacing w:w="5" w:type="nil"/>
          <w:jc w:val="center"/>
        </w:trPr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562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21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15111" w:type="dxa"/>
            <w:gridSpan w:val="5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 «Охрана и сохранение объектов культурного наследия»</w:t>
            </w:r>
          </w:p>
        </w:tc>
      </w:tr>
      <w:tr w:rsidR="001727EA" w:rsidRPr="00902CBC" w:rsidTr="006B191A">
        <w:trPr>
          <w:tblCellSpacing w:w="5" w:type="nil"/>
          <w:jc w:val="center"/>
        </w:trPr>
        <w:tc>
          <w:tcPr>
            <w:tcW w:w="856" w:type="dxa"/>
          </w:tcPr>
          <w:p w:rsidR="001727EA" w:rsidRPr="00902CBC" w:rsidRDefault="001727EA" w:rsidP="006B19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562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Проект постановления Администрации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 утверждении границ зон охраны объекта культурного наследия регионального значения, режимов использования земель и градостроительных регламентов в границах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данных зон».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21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902CBC">
              <w:rPr>
                <w:kern w:val="2"/>
                <w:sz w:val="24"/>
                <w:szCs w:val="24"/>
              </w:rPr>
              <w:t>роектом постановления Администрации Куйбышевского сельского поселения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утверждаются границы зон охраны объекта культурного наследия регионального значения, режимы использования земель и градостроительных рег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ламентов в границах данных зон.</w:t>
            </w:r>
          </w:p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8" w:type="dxa"/>
          </w:tcPr>
          <w:p w:rsidR="001727EA" w:rsidRPr="00902CBC" w:rsidRDefault="001727EA" w:rsidP="006B191A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Администрация Куйбышевского сельского поселения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:rsidR="001727EA" w:rsidRPr="00902CBC" w:rsidRDefault="001727EA" w:rsidP="006B191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жегодно, в течение всего срока действия муниципальной программы</w:t>
            </w:r>
          </w:p>
        </w:tc>
      </w:tr>
    </w:tbl>
    <w:p w:rsidR="001727EA" w:rsidRPr="00902CBC" w:rsidRDefault="001727EA" w:rsidP="001727EA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CD3227" w:rsidRDefault="00CD3227" w:rsidP="003634B5">
      <w:pPr>
        <w:ind w:right="480"/>
        <w:rPr>
          <w:sz w:val="24"/>
          <w:szCs w:val="24"/>
        </w:rPr>
      </w:pPr>
    </w:p>
    <w:p w:rsidR="006B191A" w:rsidRDefault="006B191A" w:rsidP="002A6391">
      <w:pPr>
        <w:jc w:val="right"/>
        <w:rPr>
          <w:sz w:val="24"/>
          <w:szCs w:val="24"/>
        </w:rPr>
      </w:pPr>
    </w:p>
    <w:p w:rsidR="006B191A" w:rsidRDefault="006B191A" w:rsidP="002A6391">
      <w:pPr>
        <w:jc w:val="right"/>
        <w:rPr>
          <w:sz w:val="24"/>
          <w:szCs w:val="24"/>
        </w:rPr>
      </w:pPr>
    </w:p>
    <w:p w:rsidR="002A6391" w:rsidRDefault="006B191A" w:rsidP="002A63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</w:t>
      </w:r>
    </w:p>
    <w:p w:rsidR="002A6391" w:rsidRDefault="002A6391" w:rsidP="002A6391">
      <w:pPr>
        <w:jc w:val="center"/>
        <w:rPr>
          <w:sz w:val="24"/>
          <w:szCs w:val="24"/>
        </w:rPr>
      </w:pP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Прогноз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сводных показателей муниципальных заданий на оказание</w:t>
      </w:r>
    </w:p>
    <w:p w:rsidR="002A6391" w:rsidRDefault="002A6391" w:rsidP="002A639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услуг учреждениями по муниципальной программе «Развитие культуры и туризма»</w:t>
      </w:r>
    </w:p>
    <w:p w:rsidR="002A6391" w:rsidRDefault="002A6391" w:rsidP="002A6391">
      <w:pPr>
        <w:jc w:val="center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07"/>
        <w:gridCol w:w="2021"/>
        <w:gridCol w:w="1984"/>
        <w:gridCol w:w="1418"/>
        <w:gridCol w:w="1701"/>
        <w:gridCol w:w="1984"/>
        <w:gridCol w:w="2771"/>
      </w:tblGrid>
      <w:tr w:rsidR="002A6391" w:rsidTr="00C57930">
        <w:tc>
          <w:tcPr>
            <w:tcW w:w="2907" w:type="dxa"/>
            <w:vMerge w:val="restart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услуги, показателя объёма услуги, программы,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ВЦП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объёма услуги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3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местного и областного бюджетов на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муниципальной услуги, тыс. руб.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  <w:vMerge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A6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культуры»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AC67C8">
        <w:tc>
          <w:tcPr>
            <w:tcW w:w="14786" w:type="dxa"/>
            <w:gridSpan w:val="7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«Развитие культурно-досуговой деятельности»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концертов и концертных программ»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Pr="00EF1E64" w:rsidRDefault="00FB79AF" w:rsidP="00770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0D">
              <w:rPr>
                <w:rFonts w:ascii="Times New Roman" w:hAnsi="Times New Roman"/>
                <w:sz w:val="24"/>
                <w:szCs w:val="24"/>
              </w:rPr>
              <w:t>5835,7</w:t>
            </w:r>
          </w:p>
        </w:tc>
        <w:tc>
          <w:tcPr>
            <w:tcW w:w="1984" w:type="dxa"/>
          </w:tcPr>
          <w:p w:rsidR="002A6391" w:rsidRDefault="00FB79AF" w:rsidP="00343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6168,9</w:t>
            </w:r>
          </w:p>
        </w:tc>
        <w:tc>
          <w:tcPr>
            <w:tcW w:w="2771" w:type="dxa"/>
          </w:tcPr>
          <w:p w:rsidR="002A6391" w:rsidRDefault="00FB79AF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7118,9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9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6391" w:rsidTr="00C57930">
        <w:tc>
          <w:tcPr>
            <w:tcW w:w="2907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мероприятий»</w:t>
            </w:r>
          </w:p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A6391" w:rsidRDefault="002A6391" w:rsidP="00FB7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FB79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1" w:type="dxa"/>
          </w:tcPr>
          <w:p w:rsidR="002A6391" w:rsidRDefault="002A6391" w:rsidP="00AC6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634B5" w:rsidRDefault="003634B5" w:rsidP="00770BFA">
      <w:pPr>
        <w:tabs>
          <w:tab w:val="left" w:pos="10173"/>
          <w:tab w:val="left" w:pos="1317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2A6391" w:rsidRPr="006959CC" w:rsidRDefault="002A6391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727EA" w:rsidRDefault="001727EA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2A6391" w:rsidRPr="008973D5" w:rsidRDefault="006B191A" w:rsidP="006B191A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Таблица 5</w:t>
      </w:r>
    </w:p>
    <w:p w:rsidR="002A6391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программы, подпрограммы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2A6391" w:rsidRPr="00717BD2" w:rsidTr="00AC67C8">
        <w:trPr>
          <w:tblHeader/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383B0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,0 </w:t>
            </w:r>
          </w:p>
        </w:tc>
        <w:tc>
          <w:tcPr>
            <w:tcW w:w="962" w:type="dxa"/>
          </w:tcPr>
          <w:p w:rsidR="002A6391" w:rsidRPr="00DD2045" w:rsidRDefault="00D659E7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291E0D" w:rsidRDefault="007E5026" w:rsidP="009725F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25990,6</w:t>
            </w:r>
          </w:p>
        </w:tc>
        <w:tc>
          <w:tcPr>
            <w:tcW w:w="962" w:type="dxa"/>
          </w:tcPr>
          <w:p w:rsidR="002A6391" w:rsidRPr="00DD2045" w:rsidRDefault="008C350E" w:rsidP="009025A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B01369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2A6391" w:rsidP="00271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271F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</w:tcPr>
          <w:p w:rsidR="002A6391" w:rsidRPr="00717BD2" w:rsidRDefault="00271FD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Pr="00717BD2" w:rsidRDefault="00D659E7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291E0D" w:rsidRDefault="007E5026" w:rsidP="00972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25990,6</w:t>
            </w:r>
          </w:p>
        </w:tc>
        <w:tc>
          <w:tcPr>
            <w:tcW w:w="962" w:type="dxa"/>
          </w:tcPr>
          <w:p w:rsidR="002A6391" w:rsidRPr="00717BD2" w:rsidRDefault="008C350E" w:rsidP="009025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</w:t>
            </w:r>
            <w:r w:rsidR="00DB1C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2A6391" w:rsidRPr="00717BD2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AC67C8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E35805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645" w:type="dxa"/>
            <w:vMerge w:val="restart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5154,9</w:t>
            </w:r>
          </w:p>
        </w:tc>
        <w:tc>
          <w:tcPr>
            <w:tcW w:w="1099" w:type="dxa"/>
          </w:tcPr>
          <w:p w:rsidR="002A6391" w:rsidRPr="00DF0A4D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2A6391" w:rsidRPr="00717BD2" w:rsidRDefault="000645EF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962" w:type="dxa"/>
          </w:tcPr>
          <w:p w:rsidR="002A6391" w:rsidRPr="00DD2045" w:rsidRDefault="000645EF" w:rsidP="003634B5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963" w:type="dxa"/>
          </w:tcPr>
          <w:p w:rsidR="002A6391" w:rsidRPr="00291E0D" w:rsidRDefault="007E5026" w:rsidP="009725F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25990,6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31380,2</w:t>
            </w:r>
          </w:p>
        </w:tc>
        <w:tc>
          <w:tcPr>
            <w:tcW w:w="962" w:type="dxa"/>
          </w:tcPr>
          <w:p w:rsidR="002A6391" w:rsidRPr="00DD2045" w:rsidRDefault="008C350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817ABA" w:rsidRPr="00717BD2" w:rsidTr="00AC67C8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rHeight w:val="994"/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1.1.</w:t>
            </w:r>
          </w:p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ного наследия.</w:t>
            </w:r>
          </w:p>
        </w:tc>
        <w:tc>
          <w:tcPr>
            <w:tcW w:w="1783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поселения.</w:t>
            </w:r>
          </w:p>
        </w:tc>
        <w:tc>
          <w:tcPr>
            <w:tcW w:w="826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7B463D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220,6</w:t>
            </w:r>
          </w:p>
        </w:tc>
        <w:tc>
          <w:tcPr>
            <w:tcW w:w="1099" w:type="dxa"/>
          </w:tcPr>
          <w:p w:rsidR="002A6391" w:rsidRPr="00717BD2" w:rsidRDefault="002A6391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271,8</w:t>
            </w:r>
          </w:p>
        </w:tc>
        <w:tc>
          <w:tcPr>
            <w:tcW w:w="962" w:type="dxa"/>
          </w:tcPr>
          <w:p w:rsidR="002A6391" w:rsidRPr="00717BD2" w:rsidRDefault="003634B5" w:rsidP="008C350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C35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963" w:type="dxa"/>
          </w:tcPr>
          <w:p w:rsidR="002A6391" w:rsidRPr="00EF1E64" w:rsidRDefault="007910B9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66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138,9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302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992,7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</w:t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азвитие культурно-досуго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2A6391" w:rsidRPr="00717BD2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4982,9</w:t>
            </w:r>
          </w:p>
        </w:tc>
        <w:tc>
          <w:tcPr>
            <w:tcW w:w="1099" w:type="dxa"/>
          </w:tcPr>
          <w:p w:rsidR="002A6391" w:rsidRPr="00706DBC" w:rsidRDefault="00C36F4F" w:rsidP="00AC67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4910,4</w:t>
            </w:r>
          </w:p>
          <w:p w:rsidR="002A6391" w:rsidRPr="00DF0A4D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391" w:rsidRPr="00717BD2" w:rsidRDefault="00C36F4F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4692,2</w:t>
            </w:r>
          </w:p>
        </w:tc>
        <w:tc>
          <w:tcPr>
            <w:tcW w:w="962" w:type="dxa"/>
          </w:tcPr>
          <w:p w:rsidR="002A6391" w:rsidRPr="00717BD2" w:rsidRDefault="008C350E" w:rsidP="00363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4951,4</w:t>
            </w:r>
          </w:p>
        </w:tc>
        <w:tc>
          <w:tcPr>
            <w:tcW w:w="963" w:type="dxa"/>
          </w:tcPr>
          <w:p w:rsidR="002A6391" w:rsidRPr="00291E0D" w:rsidRDefault="007910B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66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5637,8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5706,9</w:t>
            </w:r>
          </w:p>
        </w:tc>
        <w:tc>
          <w:tcPr>
            <w:tcW w:w="962" w:type="dxa"/>
          </w:tcPr>
          <w:p w:rsidR="002A6391" w:rsidRPr="00717BD2" w:rsidRDefault="00B80A13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5926,2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приятие 1.4.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DC5FDD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Развитие </w:t>
            </w: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профессионального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подпрограммы-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Pr="00717BD2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404769">
              <w:rPr>
                <w:kern w:val="2"/>
                <w:sz w:val="24"/>
                <w:szCs w:val="24"/>
              </w:rPr>
              <w:t>0,0</w:t>
            </w:r>
          </w:p>
        </w:tc>
      </w:tr>
      <w:tr w:rsidR="002A6391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</w:t>
            </w:r>
          </w:p>
          <w:p w:rsidR="002A6391" w:rsidRPr="00717BD2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</w:p>
          <w:p w:rsidR="002A6391" w:rsidRPr="00E9166B" w:rsidRDefault="002A6391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2A6391" w:rsidRPr="00DC5FDD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2A6391" w:rsidRDefault="002A6391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2A6391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44,0</w:t>
            </w:r>
          </w:p>
        </w:tc>
        <w:tc>
          <w:tcPr>
            <w:tcW w:w="962" w:type="dxa"/>
          </w:tcPr>
          <w:p w:rsidR="002A6391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118,9</w:t>
            </w:r>
          </w:p>
        </w:tc>
        <w:tc>
          <w:tcPr>
            <w:tcW w:w="963" w:type="dxa"/>
          </w:tcPr>
          <w:p w:rsidR="002A6391" w:rsidRDefault="007910B9" w:rsidP="00B80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2661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59,0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</w:t>
            </w:r>
            <w:r w:rsidR="002A639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962" w:type="dxa"/>
          </w:tcPr>
          <w:p w:rsidR="002A6391" w:rsidRDefault="008C350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C32D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годовщины Победы в Великой Отечественной войне 1941-1945 годов.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  <w:r w:rsidR="00817ABA"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0177D7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1727EA" w:rsidP="00AC67C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240 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летия образования с. Куйбышево.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«МБУК 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88,9</w:t>
            </w:r>
          </w:p>
        </w:tc>
        <w:tc>
          <w:tcPr>
            <w:tcW w:w="963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Default="00817ABA" w:rsidP="00F0027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</w:t>
            </w:r>
            <w:r w:rsidR="00F002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юбилейных мероприятий</w:t>
            </w:r>
            <w:r w:rsidR="00DE3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Куйбышевском сельском поселении, согласно текущего плана мероприятий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84A1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3" w:type="dxa"/>
          </w:tcPr>
          <w:p w:rsidR="00817ABA" w:rsidRDefault="00487DF4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35,0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1.5.4.</w:t>
            </w:r>
          </w:p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817ABA" w:rsidRPr="00E9166B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817ABA" w:rsidRPr="00DB10D6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народного творчества «Играй, гармонь Примиусская»</w:t>
            </w:r>
          </w:p>
        </w:tc>
        <w:tc>
          <w:tcPr>
            <w:tcW w:w="1783" w:type="dxa"/>
          </w:tcPr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AC67C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817ABA">
            <w:pPr>
              <w:jc w:val="center"/>
            </w:pPr>
            <w:r w:rsidRPr="00CB4DD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962" w:type="dxa"/>
          </w:tcPr>
          <w:p w:rsidR="00817ABA" w:rsidRDefault="003634B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17AB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7910B9" w:rsidP="00817ABA">
            <w:pPr>
              <w:jc w:val="center"/>
            </w:pPr>
            <w:r w:rsidRPr="0062661D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17ABA" w:rsidP="00817ABA">
            <w:pPr>
              <w:jc w:val="center"/>
            </w:pPr>
            <w:r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17ABA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17ABA" w:rsidRPr="00717BD2" w:rsidRDefault="00817AB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1.5.5</w:t>
            </w:r>
            <w:r w:rsidR="008E7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817ABA" w:rsidRDefault="00817ABA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мероприятия согласно текущего плана</w:t>
            </w:r>
          </w:p>
        </w:tc>
        <w:tc>
          <w:tcPr>
            <w:tcW w:w="1783" w:type="dxa"/>
          </w:tcPr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17ABA" w:rsidRDefault="00817ABA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КСП».</w:t>
            </w:r>
          </w:p>
        </w:tc>
        <w:tc>
          <w:tcPr>
            <w:tcW w:w="826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17ABA" w:rsidRDefault="00817ABA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24,0</w:t>
            </w:r>
          </w:p>
        </w:tc>
        <w:tc>
          <w:tcPr>
            <w:tcW w:w="962" w:type="dxa"/>
          </w:tcPr>
          <w:p w:rsidR="00817ABA" w:rsidRDefault="00817AB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</w:tcPr>
          <w:p w:rsidR="00817ABA" w:rsidRDefault="00487DF4" w:rsidP="00B80A13">
            <w:pPr>
              <w:jc w:val="center"/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817ABA" w:rsidRDefault="008C350E" w:rsidP="00817ABA">
            <w:pPr>
              <w:jc w:val="center"/>
            </w:pPr>
            <w:r>
              <w:rPr>
                <w:kern w:val="2"/>
                <w:sz w:val="24"/>
                <w:szCs w:val="24"/>
              </w:rPr>
              <w:t>20</w:t>
            </w:r>
            <w:r w:rsidR="00817ABA" w:rsidRPr="006C1CF2">
              <w:rPr>
                <w:kern w:val="2"/>
                <w:sz w:val="24"/>
                <w:szCs w:val="24"/>
              </w:rPr>
              <w:t>0,0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мероприятия 1.6.</w:t>
            </w:r>
          </w:p>
        </w:tc>
        <w:tc>
          <w:tcPr>
            <w:tcW w:w="1645" w:type="dxa"/>
          </w:tcPr>
          <w:p w:rsidR="008E7C99" w:rsidRDefault="008E7C99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Капитальный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ремонт памятников и братских могил</w:t>
            </w:r>
          </w:p>
        </w:tc>
        <w:tc>
          <w:tcPr>
            <w:tcW w:w="1783" w:type="dxa"/>
          </w:tcPr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подпрограммы - Администрация Куйбышевского сельского поселения.</w:t>
            </w:r>
          </w:p>
          <w:p w:rsidR="008E7C99" w:rsidRDefault="008E7C99" w:rsidP="006F5F9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8E7C99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8E7C99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291E0D" w:rsidRDefault="007E5026" w:rsidP="009725FF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20154,9</w:t>
            </w:r>
          </w:p>
        </w:tc>
        <w:tc>
          <w:tcPr>
            <w:tcW w:w="962" w:type="dxa"/>
          </w:tcPr>
          <w:p w:rsidR="008E7C99" w:rsidRPr="006C1CF2" w:rsidRDefault="008C350E" w:rsidP="0049549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25211,</w:t>
            </w:r>
            <w:r w:rsidR="0049549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8E7C99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1.6.1.</w:t>
            </w:r>
          </w:p>
        </w:tc>
        <w:tc>
          <w:tcPr>
            <w:tcW w:w="1645" w:type="dxa"/>
          </w:tcPr>
          <w:p w:rsidR="008E7C99" w:rsidRDefault="003634B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«Морякам», Ростовская область, Куйбышевский район, примерно 3,8 км по направлению на восток от ориентира х. Новобахмутский 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6735C5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6735C5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1936,0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8E7C99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8E7C99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1.6.2.</w:t>
            </w:r>
          </w:p>
        </w:tc>
        <w:tc>
          <w:tcPr>
            <w:tcW w:w="1645" w:type="dxa"/>
          </w:tcPr>
          <w:p w:rsidR="008E7C99" w:rsidRDefault="006735C5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пьедестала площадью 8,5 кв.м, Ростовская область, Куйбышевский район, х. Ольховский, ул. Мира, дом 1а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8E7C99" w:rsidRDefault="008E7C99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8E7C99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3466,0</w:t>
            </w:r>
          </w:p>
        </w:tc>
        <w:tc>
          <w:tcPr>
            <w:tcW w:w="962" w:type="dxa"/>
          </w:tcPr>
          <w:p w:rsidR="008E7C99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1.6.3.</w:t>
            </w:r>
          </w:p>
        </w:tc>
        <w:tc>
          <w:tcPr>
            <w:tcW w:w="1645" w:type="dxa"/>
          </w:tcPr>
          <w:p w:rsidR="006735C5" w:rsidRDefault="00B00060" w:rsidP="003634B5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3634B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Куйбышевский район, с. Русское,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Имени Героя Советского Союза Алексеева М.Н., н.д. 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B5B2E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9B5B2E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49549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11854,</w:t>
            </w:r>
            <w:r w:rsidR="00495492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1.6.4.</w:t>
            </w:r>
          </w:p>
        </w:tc>
        <w:tc>
          <w:tcPr>
            <w:tcW w:w="1645" w:type="dxa"/>
          </w:tcPr>
          <w:p w:rsidR="006735C5" w:rsidRDefault="009B5B2E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Капитальный  ремонт братской могилы №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расположенной по адресу: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Куйбышево, ул. Мало-Садовая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291E0D" w:rsidRDefault="007E5026" w:rsidP="003438DA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4393,7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735C5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6735C5" w:rsidRDefault="006735C5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1.6.5.</w:t>
            </w:r>
          </w:p>
        </w:tc>
        <w:tc>
          <w:tcPr>
            <w:tcW w:w="1645" w:type="dxa"/>
          </w:tcPr>
          <w:p w:rsidR="006735C5" w:rsidRDefault="006D28A1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памятника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матери и солдату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высота 4 м, инвентарный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номер 4146, литер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 Куйбышево, ул. Театральная, дом 24-а</w:t>
            </w:r>
          </w:p>
        </w:tc>
        <w:tc>
          <w:tcPr>
            <w:tcW w:w="1783" w:type="dxa"/>
          </w:tcPr>
          <w:p w:rsidR="006735C5" w:rsidRDefault="006735C5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6735C5" w:rsidRDefault="006735C5" w:rsidP="008E7C9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6735C5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6735C5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735C5" w:rsidRPr="00291E0D" w:rsidRDefault="007E5026" w:rsidP="00817ABA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8747,7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6735C5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1.6.6.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братской могилы № 39 общей площадью 9 кв. м, инв. № 4154, лит, №1,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Ростовская область, Куйбышевский район, х.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Скелянский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ул.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Скелянская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дом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A00388" w:rsidRDefault="00A00388" w:rsidP="006735C5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291E0D" w:rsidRDefault="007E5026" w:rsidP="003438DA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2911,5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A00388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A00388" w:rsidRDefault="00A00388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1.6.7.</w:t>
            </w:r>
          </w:p>
        </w:tc>
        <w:tc>
          <w:tcPr>
            <w:tcW w:w="1645" w:type="dxa"/>
          </w:tcPr>
          <w:p w:rsidR="00A00388" w:rsidRDefault="00A00388" w:rsidP="00D82AE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общей площадью 0,6 кв. м., Ростовская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область,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Куйбышевкий район, </w:t>
            </w:r>
            <w:r w:rsidR="00CA452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с. Русское, </w:t>
            </w:r>
            <w:r w:rsidR="00D82A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примерно в 100 м. по направлению на запад от ориентира х. Новобахмутский</w:t>
            </w:r>
          </w:p>
        </w:tc>
        <w:tc>
          <w:tcPr>
            <w:tcW w:w="1783" w:type="dxa"/>
          </w:tcPr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A00388" w:rsidRDefault="00A00388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A00388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A00388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5896,2</w:t>
            </w:r>
          </w:p>
        </w:tc>
        <w:tc>
          <w:tcPr>
            <w:tcW w:w="962" w:type="dxa"/>
          </w:tcPr>
          <w:p w:rsidR="00A00388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A4522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CA4522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1.6.8.</w:t>
            </w:r>
          </w:p>
        </w:tc>
        <w:tc>
          <w:tcPr>
            <w:tcW w:w="1645" w:type="dxa"/>
          </w:tcPr>
          <w:p w:rsidR="00CA4522" w:rsidRDefault="00D82AEC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пьедистала общей площадью 2,2 м2, инв. №4157, Ростовская область, Куйбышевский район, </w:t>
            </w:r>
            <w:r w:rsidR="007B2D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 Ленинский, ул. Садовая, дом 14а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CA4522" w:rsidRDefault="00CA4522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CA4522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CA4522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2058,3</w:t>
            </w:r>
          </w:p>
        </w:tc>
        <w:tc>
          <w:tcPr>
            <w:tcW w:w="962" w:type="dxa"/>
          </w:tcPr>
          <w:p w:rsidR="00CA4522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мероприятия 1.6.9.</w:t>
            </w:r>
          </w:p>
        </w:tc>
        <w:tc>
          <w:tcPr>
            <w:tcW w:w="1645" w:type="dxa"/>
          </w:tcPr>
          <w:p w:rsidR="007B2D9B" w:rsidRDefault="007B2D9B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братской могилы № 40, Ростовская область, Куйбышевский район, х.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Примиусский, ул. Примиусская, дом 51а</w:t>
            </w:r>
          </w:p>
        </w:tc>
        <w:tc>
          <w:tcPr>
            <w:tcW w:w="1783" w:type="dxa"/>
          </w:tcPr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7B2D9B" w:rsidRDefault="007B2D9B" w:rsidP="00A0038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291E0D" w:rsidRDefault="007E5026" w:rsidP="00817ABA">
            <w:pPr>
              <w:jc w:val="center"/>
              <w:rPr>
                <w:kern w:val="2"/>
                <w:sz w:val="24"/>
                <w:szCs w:val="24"/>
              </w:rPr>
            </w:pPr>
            <w:r w:rsidRPr="00291E0D">
              <w:rPr>
                <w:kern w:val="2"/>
                <w:sz w:val="24"/>
                <w:szCs w:val="24"/>
              </w:rPr>
              <w:t>4002,0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8C350E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7B2D9B" w:rsidRPr="00717BD2" w:rsidTr="00AC67C8">
        <w:trPr>
          <w:tblCellSpacing w:w="5" w:type="nil"/>
          <w:jc w:val="center"/>
        </w:trPr>
        <w:tc>
          <w:tcPr>
            <w:tcW w:w="1782" w:type="dxa"/>
          </w:tcPr>
          <w:p w:rsidR="007B2D9B" w:rsidRDefault="007B2D9B" w:rsidP="0063192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мероприятия 1.6.10.</w:t>
            </w:r>
          </w:p>
        </w:tc>
        <w:tc>
          <w:tcPr>
            <w:tcW w:w="1645" w:type="dxa"/>
          </w:tcPr>
          <w:p w:rsidR="007B2D9B" w:rsidRDefault="00913E04" w:rsidP="00AC67C8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Изготовление проектно сметной документации</w:t>
            </w:r>
          </w:p>
        </w:tc>
        <w:tc>
          <w:tcPr>
            <w:tcW w:w="1783" w:type="dxa"/>
          </w:tcPr>
          <w:p w:rsidR="00913E04" w:rsidRDefault="00913E04" w:rsidP="00913E04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- Администрация Куйбышевского сельского поселения.</w:t>
            </w:r>
          </w:p>
          <w:p w:rsidR="007B2D9B" w:rsidRDefault="007B2D9B" w:rsidP="007B2D9B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7B2D9B" w:rsidRDefault="00913E04" w:rsidP="00884A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7B2D9B" w:rsidRDefault="00913E04" w:rsidP="00913E0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B2D9B" w:rsidRDefault="00913E04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Default="00770BF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7B2D9B" w:rsidRPr="006C1CF2" w:rsidRDefault="00770BFA" w:rsidP="009725F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9725FF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7B2D9B" w:rsidRPr="006C1CF2" w:rsidRDefault="00770BFA" w:rsidP="00817AB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10" w:name="Par866"/>
      <w:bookmarkEnd w:id="10"/>
    </w:p>
    <w:p w:rsidR="002A6391" w:rsidRDefault="002A6391" w:rsidP="002A6391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C6853" w:rsidRDefault="004C6853" w:rsidP="002A6391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487DF4" w:rsidRDefault="00487DF4" w:rsidP="00912B60">
      <w:pPr>
        <w:spacing w:line="240" w:lineRule="atLeast"/>
        <w:ind w:left="6237"/>
        <w:jc w:val="center"/>
        <w:rPr>
          <w:kern w:val="2"/>
          <w:sz w:val="24"/>
          <w:szCs w:val="24"/>
        </w:rPr>
      </w:pPr>
    </w:p>
    <w:p w:rsidR="006B191A" w:rsidRDefault="006B191A" w:rsidP="007A150B">
      <w:pPr>
        <w:spacing w:line="240" w:lineRule="atLeast"/>
        <w:ind w:left="6237"/>
        <w:jc w:val="right"/>
        <w:rPr>
          <w:kern w:val="2"/>
          <w:sz w:val="24"/>
          <w:szCs w:val="24"/>
        </w:rPr>
      </w:pPr>
    </w:p>
    <w:p w:rsidR="006B191A" w:rsidRDefault="006B191A" w:rsidP="007A150B">
      <w:pPr>
        <w:spacing w:line="240" w:lineRule="atLeast"/>
        <w:ind w:left="6237"/>
        <w:jc w:val="right"/>
        <w:rPr>
          <w:kern w:val="2"/>
          <w:sz w:val="24"/>
          <w:szCs w:val="24"/>
        </w:rPr>
      </w:pPr>
    </w:p>
    <w:p w:rsidR="002A6391" w:rsidRPr="00BF3287" w:rsidRDefault="006B191A" w:rsidP="007A150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lastRenderedPageBreak/>
        <w:t>Таблица 6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2A6391" w:rsidRPr="00BF3287" w:rsidRDefault="002A6391" w:rsidP="004C685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источников на 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2A6391" w:rsidRPr="00CE5B5C" w:rsidRDefault="002A6391" w:rsidP="002A6391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2A6391" w:rsidRPr="00E22134" w:rsidTr="00AC67C8">
        <w:trPr>
          <w:tblHeader/>
          <w:tblCellSpacing w:w="5" w:type="nil"/>
          <w:jc w:val="center"/>
        </w:trPr>
        <w:tc>
          <w:tcPr>
            <w:tcW w:w="1996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5008,0 </w:t>
            </w:r>
          </w:p>
        </w:tc>
        <w:tc>
          <w:tcPr>
            <w:tcW w:w="1140" w:type="dxa"/>
          </w:tcPr>
          <w:p w:rsidR="002A6391" w:rsidRPr="00DD2045" w:rsidRDefault="00536898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291E0D" w:rsidRDefault="001808F7" w:rsidP="00E23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25990,6</w:t>
            </w:r>
          </w:p>
        </w:tc>
        <w:tc>
          <w:tcPr>
            <w:tcW w:w="1283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8C350E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19255A" w:rsidRPr="00E22134" w:rsidRDefault="0019255A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19255A" w:rsidRPr="00291E0D" w:rsidRDefault="000F5610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22389,6</w:t>
            </w:r>
          </w:p>
        </w:tc>
        <w:tc>
          <w:tcPr>
            <w:tcW w:w="1283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19255A" w:rsidRPr="00C01A21" w:rsidRDefault="00ED6D3E" w:rsidP="00C01A21">
            <w:pPr>
              <w:jc w:val="center"/>
              <w:rPr>
                <w:kern w:val="2"/>
                <w:sz w:val="24"/>
                <w:szCs w:val="24"/>
              </w:rPr>
            </w:pPr>
            <w:r w:rsidRPr="00C01A21">
              <w:rPr>
                <w:kern w:val="2"/>
                <w:sz w:val="24"/>
                <w:szCs w:val="24"/>
              </w:rPr>
              <w:t>4378,5</w:t>
            </w:r>
          </w:p>
        </w:tc>
      </w:tr>
      <w:tr w:rsidR="0019255A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19255A" w:rsidRPr="00E22134" w:rsidRDefault="0019255A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Default="0019255A" w:rsidP="0019255A">
            <w:pPr>
              <w:jc w:val="center"/>
            </w:pPr>
            <w:r w:rsidRPr="00DE5AE7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19255A" w:rsidRPr="00C01A21" w:rsidRDefault="0019255A" w:rsidP="00C01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4555,0 </w:t>
            </w:r>
          </w:p>
        </w:tc>
        <w:tc>
          <w:tcPr>
            <w:tcW w:w="1140" w:type="dxa"/>
          </w:tcPr>
          <w:p w:rsidR="002A6391" w:rsidRPr="00DD2045" w:rsidRDefault="0001127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291E0D" w:rsidRDefault="000F5610" w:rsidP="00E2375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3601,0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84156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709" w:type="dxa"/>
            <w:vMerge w:val="restart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5008,0</w:t>
            </w:r>
          </w:p>
        </w:tc>
        <w:tc>
          <w:tcPr>
            <w:tcW w:w="1140" w:type="dxa"/>
          </w:tcPr>
          <w:p w:rsidR="002A6391" w:rsidRPr="00DD2045" w:rsidRDefault="00487EA1" w:rsidP="00150FCD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150F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,3</w:t>
            </w:r>
          </w:p>
        </w:tc>
        <w:tc>
          <w:tcPr>
            <w:tcW w:w="1140" w:type="dxa"/>
          </w:tcPr>
          <w:p w:rsidR="002A6391" w:rsidRPr="00291E0D" w:rsidRDefault="001808F7" w:rsidP="00E2375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25990,6</w:t>
            </w:r>
          </w:p>
        </w:tc>
        <w:tc>
          <w:tcPr>
            <w:tcW w:w="1283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31380,0</w:t>
            </w:r>
          </w:p>
        </w:tc>
        <w:tc>
          <w:tcPr>
            <w:tcW w:w="998" w:type="dxa"/>
          </w:tcPr>
          <w:p w:rsidR="002A6391" w:rsidRPr="00C01A21" w:rsidRDefault="00ED6D3E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7118,9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453,0</w:t>
            </w:r>
          </w:p>
        </w:tc>
        <w:tc>
          <w:tcPr>
            <w:tcW w:w="1140" w:type="dxa"/>
          </w:tcPr>
          <w:p w:rsidR="00AA05F1" w:rsidRPr="00E22134" w:rsidRDefault="00AA05F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1672,5</w:t>
            </w:r>
          </w:p>
        </w:tc>
        <w:tc>
          <w:tcPr>
            <w:tcW w:w="1140" w:type="dxa"/>
          </w:tcPr>
          <w:p w:rsidR="00AA05F1" w:rsidRPr="00291E0D" w:rsidRDefault="000F5610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22389,6</w:t>
            </w:r>
          </w:p>
        </w:tc>
        <w:tc>
          <w:tcPr>
            <w:tcW w:w="1283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27733,4</w:t>
            </w:r>
          </w:p>
        </w:tc>
        <w:tc>
          <w:tcPr>
            <w:tcW w:w="998" w:type="dxa"/>
          </w:tcPr>
          <w:p w:rsidR="00AA05F1" w:rsidRPr="00C01A21" w:rsidRDefault="00ED6D3E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4378,5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572A6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Pr="00C01A21" w:rsidRDefault="00AA05F1" w:rsidP="00C01A21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A2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2A639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2A6391" w:rsidRPr="00E22134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2A6391" w:rsidRPr="00E22134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2A6391" w:rsidRPr="00717BD2" w:rsidRDefault="002A639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4555,0</w:t>
            </w:r>
          </w:p>
        </w:tc>
        <w:tc>
          <w:tcPr>
            <w:tcW w:w="1140" w:type="dxa"/>
          </w:tcPr>
          <w:p w:rsidR="002A6391" w:rsidRPr="00DD2045" w:rsidRDefault="00E949AD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3542,8</w:t>
            </w:r>
          </w:p>
        </w:tc>
        <w:tc>
          <w:tcPr>
            <w:tcW w:w="1140" w:type="dxa"/>
          </w:tcPr>
          <w:p w:rsidR="002A6391" w:rsidRPr="00291E0D" w:rsidRDefault="000F5610" w:rsidP="00E2375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91E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3601,0</w:t>
            </w:r>
          </w:p>
        </w:tc>
        <w:tc>
          <w:tcPr>
            <w:tcW w:w="1283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3846,8</w:t>
            </w:r>
          </w:p>
        </w:tc>
        <w:tc>
          <w:tcPr>
            <w:tcW w:w="998" w:type="dxa"/>
          </w:tcPr>
          <w:p w:rsidR="002A6391" w:rsidRPr="00C01A21" w:rsidRDefault="00C01A21" w:rsidP="00AC67C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2740,4</w:t>
            </w:r>
          </w:p>
        </w:tc>
      </w:tr>
      <w:tr w:rsidR="00AA05F1" w:rsidRPr="00E22134" w:rsidTr="00AC67C8">
        <w:trPr>
          <w:tblCellSpacing w:w="5" w:type="nil"/>
          <w:jc w:val="center"/>
        </w:trPr>
        <w:tc>
          <w:tcPr>
            <w:tcW w:w="1996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AA05F1" w:rsidRPr="00E22134" w:rsidRDefault="00AA05F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83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A05F1" w:rsidRDefault="00AA05F1" w:rsidP="00AA05F1">
            <w:pPr>
              <w:jc w:val="center"/>
            </w:pPr>
            <w:r w:rsidRPr="00972E55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AD7E98" w:rsidRDefault="00AD7E98" w:rsidP="002A6391">
      <w:pPr>
        <w:pStyle w:val="a3"/>
        <w:rPr>
          <w:bCs/>
          <w:szCs w:val="28"/>
        </w:rPr>
      </w:pPr>
    </w:p>
    <w:p w:rsidR="00291E0D" w:rsidRDefault="00291E0D" w:rsidP="004C6853">
      <w:pPr>
        <w:pStyle w:val="a3"/>
        <w:rPr>
          <w:bCs/>
          <w:szCs w:val="28"/>
        </w:rPr>
      </w:pPr>
    </w:p>
    <w:p w:rsidR="00291E0D" w:rsidRDefault="00291E0D" w:rsidP="004C6853">
      <w:pPr>
        <w:pStyle w:val="a3"/>
        <w:rPr>
          <w:bCs/>
          <w:szCs w:val="28"/>
        </w:rPr>
      </w:pPr>
    </w:p>
    <w:p w:rsidR="00912B60" w:rsidRPr="004C6853" w:rsidRDefault="002A6391" w:rsidP="004C6853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  <w:r w:rsidR="004C6853">
        <w:rPr>
          <w:bCs/>
          <w:szCs w:val="28"/>
        </w:rPr>
        <w:t xml:space="preserve"> </w:t>
      </w: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>с</w:t>
      </w:r>
      <w:r w:rsidR="004C6853">
        <w:rPr>
          <w:bCs/>
          <w:szCs w:val="28"/>
        </w:rPr>
        <w:t>ельского поселения</w:t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</w:r>
      <w:r w:rsidR="004C6853">
        <w:rPr>
          <w:bCs/>
          <w:szCs w:val="28"/>
        </w:rPr>
        <w:tab/>
        <w:t xml:space="preserve">        </w:t>
      </w:r>
      <w:r>
        <w:rPr>
          <w:bCs/>
          <w:szCs w:val="28"/>
        </w:rPr>
        <w:tab/>
        <w:t>И.И.Хворостов</w:t>
      </w:r>
    </w:p>
    <w:p w:rsidR="006918D7" w:rsidRDefault="006918D7" w:rsidP="002A6391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6B191A" w:rsidRDefault="006B191A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2A6391" w:rsidRPr="00BF3287" w:rsidRDefault="006B191A" w:rsidP="006B191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lastRenderedPageBreak/>
        <w:t>Таблица 7</w:t>
      </w: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СВЕДЕНИЯ</w:t>
      </w:r>
    </w:p>
    <w:p w:rsidR="002A6391" w:rsidRPr="00BB045A" w:rsidRDefault="002A6391" w:rsidP="002A6391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BB045A">
        <w:rPr>
          <w:kern w:val="2"/>
          <w:sz w:val="24"/>
          <w:szCs w:val="24"/>
        </w:rPr>
        <w:t>о методике расчёта показателей муниципальной программы «Развитие культуры и туризма»</w:t>
      </w:r>
    </w:p>
    <w:p w:rsidR="002A6391" w:rsidRPr="00BF3287" w:rsidRDefault="002A6391" w:rsidP="002A639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ница изме-рения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Методика расчёта показателя (формула) 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Базовые показатели 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(используе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мые в формуле)</w:t>
            </w:r>
          </w:p>
        </w:tc>
      </w:tr>
    </w:tbl>
    <w:p w:rsidR="002A6391" w:rsidRPr="00902CBC" w:rsidRDefault="002A6391" w:rsidP="002A6391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1"/>
        <w:gridCol w:w="3392"/>
        <w:gridCol w:w="1086"/>
        <w:gridCol w:w="5700"/>
        <w:gridCol w:w="4092"/>
      </w:tblGrid>
      <w:tr w:rsidR="002A6391" w:rsidRPr="00902CBC" w:rsidTr="00AC67C8">
        <w:trPr>
          <w:tblHeader/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Доля объектов культурного наследия поселенческой соб</w:t>
            </w:r>
            <w:r w:rsidRPr="00902CBC">
              <w:rPr>
                <w:kern w:val="2"/>
                <w:sz w:val="24"/>
                <w:szCs w:val="24"/>
              </w:rPr>
              <w:softHyphen/>
              <w:t>ственности, находящ</w:t>
            </w:r>
            <w:r>
              <w:rPr>
                <w:kern w:val="2"/>
                <w:sz w:val="24"/>
                <w:szCs w:val="24"/>
              </w:rPr>
              <w:t>ихся в удовлетворительном состо</w:t>
            </w:r>
            <w:r w:rsidRPr="00902CBC">
              <w:rPr>
                <w:kern w:val="2"/>
                <w:sz w:val="24"/>
                <w:szCs w:val="24"/>
              </w:rPr>
              <w:t>янии, в общем количестве об</w:t>
            </w:r>
            <w:r>
              <w:rPr>
                <w:kern w:val="2"/>
                <w:sz w:val="24"/>
                <w:szCs w:val="24"/>
              </w:rPr>
              <w:t>ъектов культурного наследия.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расчёт доли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состоянии, производится по формуле: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</w:p>
          <w:p w:rsidR="002A6391" w:rsidRPr="00902CBC" w:rsidRDefault="002A6391" w:rsidP="00AC67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= </w:t>
            </w:r>
            <w:r w:rsidRPr="00902CBC">
              <w:rPr>
                <w:rFonts w:ascii="Times New Roman" w:hAnsi="Times New Roman" w:cs="Times New Roman"/>
                <w:spacing w:val="-40"/>
                <w:kern w:val="2"/>
                <w:sz w:val="24"/>
                <w:szCs w:val="24"/>
              </w:rPr>
              <w:t>-------------------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 100%,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где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доля объектов культурного наследия поселенческой собственности, находящихся в удо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количе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ство объектов культурного насле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дия поселенческой собственности, находящихся в удовлетворительном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Kn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общее количество объектов культурного наследия поселенческой собственности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1 – количе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 объектов культурного 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следия поселенческой собственности, находящихся в удовлетвори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тельном состоянии;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базовый показатель 2 – об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щее количество объектов культур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 поселенческой соб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ственности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1.2.</w:t>
            </w:r>
          </w:p>
          <w:p w:rsidR="002A6391" w:rsidRPr="00902CBC" w:rsidRDefault="002A6391" w:rsidP="00AC67C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902CBC">
              <w:rPr>
                <w:kern w:val="2"/>
                <w:sz w:val="24"/>
                <w:szCs w:val="24"/>
              </w:rPr>
              <w:t>Увеличение количества по</w:t>
            </w:r>
            <w:r w:rsidRPr="00902CBC">
              <w:rPr>
                <w:kern w:val="2"/>
                <w:sz w:val="24"/>
                <w:szCs w:val="24"/>
              </w:rPr>
              <w:softHyphen/>
              <w:t>сещений театральных и концертных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про-центов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Упос =К пос.о.г./ Кпос.п.г.х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Упос. – процент увеличения количества посе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щений по сравнению с прошлым годом;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пос.о.г.- к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дущего года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данные формы федерального ста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9-НК, № 12-НК.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Количество посещений отчет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года.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посещений преды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дущего года</w:t>
            </w: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902C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1.12.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lastRenderedPageBreak/>
              <w:t>Увеличение численности участников культурно-до</w:t>
            </w:r>
            <w:r w:rsidRPr="00902CBC">
              <w:rPr>
                <w:kern w:val="2"/>
                <w:sz w:val="24"/>
                <w:szCs w:val="24"/>
              </w:rPr>
              <w:softHyphen/>
              <w:t>суговых мероприятий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lastRenderedPageBreak/>
              <w:t>про-</w:t>
            </w:r>
            <w:r w:rsidRPr="00902CBC">
              <w:rPr>
                <w:kern w:val="2"/>
                <w:sz w:val="24"/>
                <w:szCs w:val="24"/>
              </w:rPr>
              <w:lastRenderedPageBreak/>
              <w:t>центов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Уучас.= К уч.о.г./ К уч.п.г. х 100% – 100%,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где: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Уучас. – процент увеличение количества участников по сравнению с прошлым годом;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уч.о.г. –  количество участников культурно-досуговых мероприятий за отчетный год; 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Кпос.п.г. – количество участников культурно-досуговых мероприятий за п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редыдущий год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данные формы федерального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статистического наблюдения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№ 7-НК</w:t>
            </w:r>
          </w:p>
          <w:p w:rsidR="002A6391" w:rsidRPr="00902CBC" w:rsidRDefault="002A6391" w:rsidP="00AC67C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A6391" w:rsidRPr="00902CBC" w:rsidTr="00AC67C8">
        <w:trPr>
          <w:tblCellSpacing w:w="5" w:type="nil"/>
          <w:jc w:val="center"/>
        </w:trPr>
        <w:tc>
          <w:tcPr>
            <w:tcW w:w="841" w:type="dxa"/>
          </w:tcPr>
          <w:p w:rsidR="002A6391" w:rsidRPr="00902CBC" w:rsidRDefault="002A6391" w:rsidP="00AC67C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92" w:type="dxa"/>
          </w:tcPr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Показатель 3.1.</w:t>
            </w:r>
            <w:r>
              <w:rPr>
                <w:kern w:val="2"/>
                <w:sz w:val="24"/>
                <w:szCs w:val="24"/>
              </w:rPr>
              <w:t xml:space="preserve"> Повыше</w:t>
            </w:r>
            <w:r>
              <w:rPr>
                <w:kern w:val="2"/>
                <w:sz w:val="24"/>
                <w:szCs w:val="24"/>
              </w:rPr>
              <w:softHyphen/>
              <w:t>ние уровня удовлетворенности жителей ка</w:t>
            </w:r>
            <w:r w:rsidRPr="00902CBC">
              <w:rPr>
                <w:kern w:val="2"/>
                <w:sz w:val="24"/>
                <w:szCs w:val="24"/>
              </w:rPr>
              <w:t>чеством предоставления муниципальн</w:t>
            </w:r>
            <w:r>
              <w:rPr>
                <w:kern w:val="2"/>
                <w:sz w:val="24"/>
                <w:szCs w:val="24"/>
              </w:rPr>
              <w:t>ой</w:t>
            </w:r>
            <w:r w:rsidRPr="00902CBC">
              <w:rPr>
                <w:kern w:val="2"/>
                <w:sz w:val="24"/>
                <w:szCs w:val="24"/>
              </w:rPr>
              <w:t xml:space="preserve"> услу</w:t>
            </w:r>
            <w:r>
              <w:rPr>
                <w:kern w:val="2"/>
                <w:sz w:val="24"/>
                <w:szCs w:val="24"/>
              </w:rPr>
              <w:t>ги в учрежде</w:t>
            </w:r>
            <w:r w:rsidRPr="00902CBC">
              <w:rPr>
                <w:kern w:val="2"/>
                <w:sz w:val="24"/>
                <w:szCs w:val="24"/>
              </w:rPr>
              <w:t>ниях культуры</w:t>
            </w:r>
            <w:r>
              <w:rPr>
                <w:kern w:val="2"/>
                <w:sz w:val="24"/>
                <w:szCs w:val="24"/>
              </w:rPr>
              <w:t>.</w:t>
            </w:r>
            <w:r w:rsidRPr="00902CBC">
              <w:rPr>
                <w:kern w:val="2"/>
                <w:sz w:val="24"/>
                <w:szCs w:val="24"/>
              </w:rPr>
              <w:t xml:space="preserve"> 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</w:tcPr>
          <w:p w:rsidR="002A6391" w:rsidRPr="00902CBC" w:rsidRDefault="002A6391" w:rsidP="00AC67C8">
            <w:pPr>
              <w:jc w:val="center"/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700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Ууд. = О обр., где: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Ууд. – уро</w:t>
            </w:r>
            <w:r>
              <w:rPr>
                <w:kern w:val="2"/>
                <w:sz w:val="24"/>
                <w:szCs w:val="24"/>
              </w:rPr>
              <w:t xml:space="preserve">вень удовлетворенности жителей </w:t>
            </w:r>
            <w:r w:rsidRPr="00902CBC">
              <w:rPr>
                <w:kern w:val="2"/>
                <w:sz w:val="24"/>
                <w:szCs w:val="24"/>
              </w:rPr>
              <w:t>качеством предоставления муниципальных услуг в учреждениях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</w:p>
          <w:p w:rsidR="002A6391" w:rsidRPr="00902CBC" w:rsidRDefault="002A6391" w:rsidP="00AC67C8">
            <w:pPr>
              <w:rPr>
                <w:kern w:val="2"/>
                <w:sz w:val="24"/>
                <w:szCs w:val="24"/>
              </w:rPr>
            </w:pPr>
            <w:r w:rsidRPr="00902CBC">
              <w:rPr>
                <w:kern w:val="2"/>
                <w:sz w:val="24"/>
                <w:szCs w:val="24"/>
              </w:rPr>
              <w:t>О обр. – отсутствие отрицательных отзывов жителей на качество предоставления муниципальных услуг учреждениями культуры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  <w:r w:rsidRPr="00902CBC">
              <w:rPr>
                <w:rFonts w:ascii="Times New Roman" w:hAnsi="Times New Roman" w:cs="Times New Roman"/>
                <w:kern w:val="2"/>
              </w:rPr>
              <w:t>книги обра</w:t>
            </w:r>
            <w:r>
              <w:rPr>
                <w:rFonts w:ascii="Times New Roman" w:hAnsi="Times New Roman" w:cs="Times New Roman"/>
                <w:kern w:val="2"/>
              </w:rPr>
              <w:t>щений учреждений, подведомствен</w:t>
            </w:r>
            <w:r w:rsidRPr="00902CBC">
              <w:rPr>
                <w:rFonts w:ascii="Times New Roman" w:hAnsi="Times New Roman" w:cs="Times New Roman"/>
                <w:kern w:val="2"/>
              </w:rPr>
              <w:t>ных Администрации Куйбышевского сельского поселения</w:t>
            </w:r>
            <w:r>
              <w:rPr>
                <w:rFonts w:ascii="Times New Roman" w:hAnsi="Times New Roman" w:cs="Times New Roman"/>
                <w:kern w:val="2"/>
              </w:rPr>
              <w:t>.</w:t>
            </w:r>
          </w:p>
          <w:p w:rsidR="002A6391" w:rsidRPr="00902CBC" w:rsidRDefault="002A6391" w:rsidP="00AC67C8">
            <w:pPr>
              <w:pStyle w:val="afb"/>
              <w:widowControl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34089A" w:rsidRDefault="0034089A"/>
    <w:p w:rsidR="0034089A" w:rsidRDefault="0034089A"/>
    <w:p w:rsidR="0034089A" w:rsidRDefault="0034089A"/>
    <w:p w:rsidR="0034089A" w:rsidRDefault="0034089A"/>
    <w:p w:rsidR="0034089A" w:rsidRDefault="0034089A"/>
    <w:p w:rsidR="0034089A" w:rsidRPr="0034089A" w:rsidRDefault="0034089A">
      <w:pPr>
        <w:rPr>
          <w:sz w:val="28"/>
          <w:szCs w:val="28"/>
        </w:rPr>
      </w:pPr>
      <w:r w:rsidRPr="0034089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                                            И.И. Хворостов</w:t>
      </w:r>
    </w:p>
    <w:p w:rsidR="0034089A" w:rsidRDefault="0034089A">
      <w:r w:rsidRPr="0034089A">
        <w:rPr>
          <w:sz w:val="28"/>
          <w:szCs w:val="28"/>
        </w:rPr>
        <w:t>Куйбышевского сельского поселения</w:t>
      </w:r>
    </w:p>
    <w:p w:rsidR="0034089A" w:rsidRDefault="0034089A"/>
    <w:p w:rsidR="0034089A" w:rsidRDefault="0034089A"/>
    <w:p w:rsidR="0034089A" w:rsidRDefault="0034089A"/>
    <w:sectPr w:rsidR="0034089A" w:rsidSect="00AC67C8">
      <w:pgSz w:w="16840" w:h="11907" w:orient="landscape" w:code="9"/>
      <w:pgMar w:top="1134" w:right="70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BA" w:rsidRDefault="00E748BA" w:rsidP="00EB4C96">
      <w:r>
        <w:separator/>
      </w:r>
    </w:p>
  </w:endnote>
  <w:endnote w:type="continuationSeparator" w:id="1">
    <w:p w:rsidR="00E748BA" w:rsidRDefault="00E748BA" w:rsidP="00EB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A7" w:rsidRDefault="00174CDB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7DA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7DA7" w:rsidRDefault="00727DA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A7" w:rsidRDefault="00174CDB" w:rsidP="00AC67C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7DA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7593">
      <w:rPr>
        <w:rStyle w:val="ab"/>
        <w:noProof/>
      </w:rPr>
      <w:t>2</w:t>
    </w:r>
    <w:r>
      <w:rPr>
        <w:rStyle w:val="ab"/>
      </w:rPr>
      <w:fldChar w:fldCharType="end"/>
    </w:r>
  </w:p>
  <w:p w:rsidR="00727DA7" w:rsidRPr="00A7389B" w:rsidRDefault="00727DA7" w:rsidP="00AC67C8">
    <w:pPr>
      <w:pStyle w:val="a7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BA" w:rsidRDefault="00E748BA" w:rsidP="00EB4C96">
      <w:r>
        <w:separator/>
      </w:r>
    </w:p>
  </w:footnote>
  <w:footnote w:type="continuationSeparator" w:id="1">
    <w:p w:rsidR="00E748BA" w:rsidRDefault="00E748BA" w:rsidP="00EB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51"/>
    <w:multiLevelType w:val="hybridMultilevel"/>
    <w:tmpl w:val="7BD4FC1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0DF5"/>
    <w:multiLevelType w:val="hybridMultilevel"/>
    <w:tmpl w:val="5982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175"/>
    <w:multiLevelType w:val="hybridMultilevel"/>
    <w:tmpl w:val="C714E06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FC0976"/>
    <w:multiLevelType w:val="hybridMultilevel"/>
    <w:tmpl w:val="5EE4D25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404"/>
    <w:multiLevelType w:val="hybridMultilevel"/>
    <w:tmpl w:val="ADB0AF4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0C0E"/>
    <w:multiLevelType w:val="hybridMultilevel"/>
    <w:tmpl w:val="58AADBE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3D6B"/>
    <w:multiLevelType w:val="hybridMultilevel"/>
    <w:tmpl w:val="F4643CA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37C"/>
    <w:multiLevelType w:val="hybridMultilevel"/>
    <w:tmpl w:val="9FF297B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847AE"/>
    <w:multiLevelType w:val="hybridMultilevel"/>
    <w:tmpl w:val="0CB244C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72E32"/>
    <w:multiLevelType w:val="hybridMultilevel"/>
    <w:tmpl w:val="DB40A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96D67"/>
    <w:multiLevelType w:val="hybridMultilevel"/>
    <w:tmpl w:val="CB52977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A5ED3"/>
    <w:multiLevelType w:val="hybridMultilevel"/>
    <w:tmpl w:val="424A8EC0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478B8"/>
    <w:multiLevelType w:val="hybridMultilevel"/>
    <w:tmpl w:val="62E4573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7BFE"/>
    <w:multiLevelType w:val="hybridMultilevel"/>
    <w:tmpl w:val="12325894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F6283"/>
    <w:multiLevelType w:val="hybridMultilevel"/>
    <w:tmpl w:val="08F6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362"/>
    <w:multiLevelType w:val="hybridMultilevel"/>
    <w:tmpl w:val="020E3EEA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42A5A"/>
    <w:multiLevelType w:val="hybridMultilevel"/>
    <w:tmpl w:val="CF54885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E0557"/>
    <w:multiLevelType w:val="hybridMultilevel"/>
    <w:tmpl w:val="FB745EAC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C4277"/>
    <w:multiLevelType w:val="hybridMultilevel"/>
    <w:tmpl w:val="45A08BB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8281F"/>
    <w:multiLevelType w:val="hybridMultilevel"/>
    <w:tmpl w:val="C15672F6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6C33"/>
    <w:multiLevelType w:val="hybridMultilevel"/>
    <w:tmpl w:val="F106F6D2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3">
    <w:nsid w:val="61F2488E"/>
    <w:multiLevelType w:val="hybridMultilevel"/>
    <w:tmpl w:val="B20C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AEB"/>
    <w:multiLevelType w:val="hybridMultilevel"/>
    <w:tmpl w:val="2E304AC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9109B"/>
    <w:multiLevelType w:val="hybridMultilevel"/>
    <w:tmpl w:val="6082D82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07433"/>
    <w:multiLevelType w:val="hybridMultilevel"/>
    <w:tmpl w:val="3CAC1352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11C66"/>
    <w:multiLevelType w:val="hybridMultilevel"/>
    <w:tmpl w:val="7ACC88E8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A07BF"/>
    <w:multiLevelType w:val="hybridMultilevel"/>
    <w:tmpl w:val="AA2E4FFE"/>
    <w:lvl w:ilvl="0" w:tplc="96B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2"/>
  </w:num>
  <w:num w:numId="4">
    <w:abstractNumId w:val="1"/>
  </w:num>
  <w:num w:numId="5">
    <w:abstractNumId w:val="23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28"/>
  </w:num>
  <w:num w:numId="11">
    <w:abstractNumId w:val="25"/>
  </w:num>
  <w:num w:numId="12">
    <w:abstractNumId w:val="27"/>
  </w:num>
  <w:num w:numId="13">
    <w:abstractNumId w:val="11"/>
  </w:num>
  <w:num w:numId="14">
    <w:abstractNumId w:val="16"/>
  </w:num>
  <w:num w:numId="15">
    <w:abstractNumId w:val="20"/>
  </w:num>
  <w:num w:numId="16">
    <w:abstractNumId w:val="7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21"/>
  </w:num>
  <w:num w:numId="22">
    <w:abstractNumId w:val="19"/>
  </w:num>
  <w:num w:numId="23">
    <w:abstractNumId w:val="14"/>
  </w:num>
  <w:num w:numId="24">
    <w:abstractNumId w:val="18"/>
  </w:num>
  <w:num w:numId="25">
    <w:abstractNumId w:val="15"/>
  </w:num>
  <w:num w:numId="26">
    <w:abstractNumId w:val="26"/>
  </w:num>
  <w:num w:numId="27">
    <w:abstractNumId w:val="5"/>
  </w:num>
  <w:num w:numId="28">
    <w:abstractNumId w:val="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391"/>
    <w:rsid w:val="00000D6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27D"/>
    <w:rsid w:val="0001143F"/>
    <w:rsid w:val="00012C78"/>
    <w:rsid w:val="0001316A"/>
    <w:rsid w:val="00013647"/>
    <w:rsid w:val="000136E3"/>
    <w:rsid w:val="0001388E"/>
    <w:rsid w:val="000146BD"/>
    <w:rsid w:val="000149DE"/>
    <w:rsid w:val="0001592C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12FD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425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5B15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5EF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1D3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007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181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D06"/>
    <w:rsid w:val="000D6D0A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610"/>
    <w:rsid w:val="000F5776"/>
    <w:rsid w:val="000F5C16"/>
    <w:rsid w:val="000F6192"/>
    <w:rsid w:val="000F6396"/>
    <w:rsid w:val="000F7970"/>
    <w:rsid w:val="000F7F48"/>
    <w:rsid w:val="00100015"/>
    <w:rsid w:val="0010021D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0699E"/>
    <w:rsid w:val="00107BCD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4B0"/>
    <w:rsid w:val="00150527"/>
    <w:rsid w:val="00150900"/>
    <w:rsid w:val="00150A08"/>
    <w:rsid w:val="00150D70"/>
    <w:rsid w:val="00150FA7"/>
    <w:rsid w:val="00150FCD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6391"/>
    <w:rsid w:val="00167305"/>
    <w:rsid w:val="00167E78"/>
    <w:rsid w:val="0017005C"/>
    <w:rsid w:val="001700E8"/>
    <w:rsid w:val="00170158"/>
    <w:rsid w:val="00170258"/>
    <w:rsid w:val="00170639"/>
    <w:rsid w:val="00170C50"/>
    <w:rsid w:val="00171467"/>
    <w:rsid w:val="0017146E"/>
    <w:rsid w:val="001718E2"/>
    <w:rsid w:val="00172591"/>
    <w:rsid w:val="001727EA"/>
    <w:rsid w:val="00173B7F"/>
    <w:rsid w:val="00173E91"/>
    <w:rsid w:val="00173FE8"/>
    <w:rsid w:val="00174CDB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08F7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100A"/>
    <w:rsid w:val="00191442"/>
    <w:rsid w:val="00192045"/>
    <w:rsid w:val="0019255A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6EB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09F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3E77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060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3DC"/>
    <w:rsid w:val="001D29FD"/>
    <w:rsid w:val="001D34F9"/>
    <w:rsid w:val="001D381E"/>
    <w:rsid w:val="001D3B34"/>
    <w:rsid w:val="001D3B83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8F9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698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9F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1FDA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0105"/>
    <w:rsid w:val="00291195"/>
    <w:rsid w:val="002913EE"/>
    <w:rsid w:val="0029141E"/>
    <w:rsid w:val="00291E0D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391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273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B7E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5DB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3FE6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089A"/>
    <w:rsid w:val="00342174"/>
    <w:rsid w:val="0034321B"/>
    <w:rsid w:val="003438DA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4B5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0F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36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2A2C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A28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1C8E"/>
    <w:rsid w:val="003D27B4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1AA6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B19"/>
    <w:rsid w:val="003F3F52"/>
    <w:rsid w:val="003F4515"/>
    <w:rsid w:val="003F45E1"/>
    <w:rsid w:val="003F4BF6"/>
    <w:rsid w:val="003F4D26"/>
    <w:rsid w:val="003F5111"/>
    <w:rsid w:val="003F552A"/>
    <w:rsid w:val="003F559F"/>
    <w:rsid w:val="003F589D"/>
    <w:rsid w:val="003F5A28"/>
    <w:rsid w:val="003F6224"/>
    <w:rsid w:val="003F6388"/>
    <w:rsid w:val="003F64C5"/>
    <w:rsid w:val="003F6ABF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09BD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BF"/>
    <w:rsid w:val="004243F0"/>
    <w:rsid w:val="004243FB"/>
    <w:rsid w:val="0042474F"/>
    <w:rsid w:val="00424C3E"/>
    <w:rsid w:val="00424D10"/>
    <w:rsid w:val="004253D6"/>
    <w:rsid w:val="00426B81"/>
    <w:rsid w:val="00426D7C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7B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45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87DF4"/>
    <w:rsid w:val="00487EA1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492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6853"/>
    <w:rsid w:val="004C758B"/>
    <w:rsid w:val="004C7844"/>
    <w:rsid w:val="004C7F2B"/>
    <w:rsid w:val="004D08F6"/>
    <w:rsid w:val="004D0EA8"/>
    <w:rsid w:val="004D1423"/>
    <w:rsid w:val="004D17AD"/>
    <w:rsid w:val="004D19E0"/>
    <w:rsid w:val="004D2341"/>
    <w:rsid w:val="004D2C75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752"/>
    <w:rsid w:val="004E3AA3"/>
    <w:rsid w:val="004E3DEB"/>
    <w:rsid w:val="004E5D91"/>
    <w:rsid w:val="004E7F55"/>
    <w:rsid w:val="004F0422"/>
    <w:rsid w:val="004F0D2C"/>
    <w:rsid w:val="004F1058"/>
    <w:rsid w:val="004F1BCF"/>
    <w:rsid w:val="004F1D69"/>
    <w:rsid w:val="004F2B6F"/>
    <w:rsid w:val="004F2D93"/>
    <w:rsid w:val="004F40FB"/>
    <w:rsid w:val="004F44DE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15BE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6898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2BC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217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9F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568A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5F7E1B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7D7"/>
    <w:rsid w:val="0062492F"/>
    <w:rsid w:val="00624BE7"/>
    <w:rsid w:val="00624F40"/>
    <w:rsid w:val="006251E0"/>
    <w:rsid w:val="00625E45"/>
    <w:rsid w:val="006260C0"/>
    <w:rsid w:val="0062661D"/>
    <w:rsid w:val="00626703"/>
    <w:rsid w:val="00626BE4"/>
    <w:rsid w:val="00626BF6"/>
    <w:rsid w:val="00627E90"/>
    <w:rsid w:val="00630239"/>
    <w:rsid w:val="00631928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1F0E"/>
    <w:rsid w:val="00642CE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5B5D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5C5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247"/>
    <w:rsid w:val="00683301"/>
    <w:rsid w:val="00683444"/>
    <w:rsid w:val="00683929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9E3"/>
    <w:rsid w:val="00687A62"/>
    <w:rsid w:val="00687E3D"/>
    <w:rsid w:val="00690D4A"/>
    <w:rsid w:val="006911A5"/>
    <w:rsid w:val="0069125E"/>
    <w:rsid w:val="006916FE"/>
    <w:rsid w:val="006918D7"/>
    <w:rsid w:val="00692146"/>
    <w:rsid w:val="006921E3"/>
    <w:rsid w:val="0069306D"/>
    <w:rsid w:val="00693CC6"/>
    <w:rsid w:val="00693D2F"/>
    <w:rsid w:val="00693EF1"/>
    <w:rsid w:val="00693F52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91A"/>
    <w:rsid w:val="006B1E73"/>
    <w:rsid w:val="006B2636"/>
    <w:rsid w:val="006B321D"/>
    <w:rsid w:val="006B3501"/>
    <w:rsid w:val="006B3E74"/>
    <w:rsid w:val="006B467C"/>
    <w:rsid w:val="006B49C3"/>
    <w:rsid w:val="006B5508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3F4A"/>
    <w:rsid w:val="006C4062"/>
    <w:rsid w:val="006C4104"/>
    <w:rsid w:val="006C4173"/>
    <w:rsid w:val="006C5E1A"/>
    <w:rsid w:val="006C5E24"/>
    <w:rsid w:val="006C659E"/>
    <w:rsid w:val="006C73DD"/>
    <w:rsid w:val="006C762C"/>
    <w:rsid w:val="006C79AD"/>
    <w:rsid w:val="006C7BBC"/>
    <w:rsid w:val="006D0152"/>
    <w:rsid w:val="006D0C8E"/>
    <w:rsid w:val="006D11D1"/>
    <w:rsid w:val="006D18AD"/>
    <w:rsid w:val="006D1C2B"/>
    <w:rsid w:val="006D1F41"/>
    <w:rsid w:val="006D20DA"/>
    <w:rsid w:val="006D24DA"/>
    <w:rsid w:val="006D2770"/>
    <w:rsid w:val="006D28A1"/>
    <w:rsid w:val="006D2D8B"/>
    <w:rsid w:val="006D2E2E"/>
    <w:rsid w:val="006D3F20"/>
    <w:rsid w:val="006D3F69"/>
    <w:rsid w:val="006D46D7"/>
    <w:rsid w:val="006D4FCD"/>
    <w:rsid w:val="006D5AAE"/>
    <w:rsid w:val="006D5D07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5F97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17E46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27DA7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4A5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BFA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1A7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0B9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150B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A7CC9"/>
    <w:rsid w:val="007B01B9"/>
    <w:rsid w:val="007B0D1F"/>
    <w:rsid w:val="007B0D7C"/>
    <w:rsid w:val="007B0FA8"/>
    <w:rsid w:val="007B1AC6"/>
    <w:rsid w:val="007B230B"/>
    <w:rsid w:val="007B2D9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026"/>
    <w:rsid w:val="007E5D69"/>
    <w:rsid w:val="007E5E75"/>
    <w:rsid w:val="007E6A96"/>
    <w:rsid w:val="007E6C52"/>
    <w:rsid w:val="007E7DCD"/>
    <w:rsid w:val="007E7FEA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9CA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9FB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ABA"/>
    <w:rsid w:val="00817B93"/>
    <w:rsid w:val="00817BB7"/>
    <w:rsid w:val="00817F2F"/>
    <w:rsid w:val="00821069"/>
    <w:rsid w:val="008210F4"/>
    <w:rsid w:val="0082131F"/>
    <w:rsid w:val="00822551"/>
    <w:rsid w:val="00822A89"/>
    <w:rsid w:val="00822D43"/>
    <w:rsid w:val="00823013"/>
    <w:rsid w:val="00823655"/>
    <w:rsid w:val="008239D5"/>
    <w:rsid w:val="00823DA4"/>
    <w:rsid w:val="00823FAD"/>
    <w:rsid w:val="00824266"/>
    <w:rsid w:val="0082438F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331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3E5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4A15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0F86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5731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50E"/>
    <w:rsid w:val="008C3973"/>
    <w:rsid w:val="008C3A90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C99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5A0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B60"/>
    <w:rsid w:val="00912C6E"/>
    <w:rsid w:val="00913E04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527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5F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749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881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3F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667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B2E"/>
    <w:rsid w:val="009B5F8D"/>
    <w:rsid w:val="009B5FCA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2645"/>
    <w:rsid w:val="009F32BE"/>
    <w:rsid w:val="009F3A82"/>
    <w:rsid w:val="009F406A"/>
    <w:rsid w:val="009F4138"/>
    <w:rsid w:val="009F45C8"/>
    <w:rsid w:val="009F47C3"/>
    <w:rsid w:val="009F4A46"/>
    <w:rsid w:val="009F513A"/>
    <w:rsid w:val="009F6021"/>
    <w:rsid w:val="009F6705"/>
    <w:rsid w:val="009F6722"/>
    <w:rsid w:val="009F6DE4"/>
    <w:rsid w:val="009F6ECE"/>
    <w:rsid w:val="009F72CE"/>
    <w:rsid w:val="009F774C"/>
    <w:rsid w:val="009F7B12"/>
    <w:rsid w:val="00A00037"/>
    <w:rsid w:val="00A00377"/>
    <w:rsid w:val="00A00388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4F42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7F0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1C8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BD5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6272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5F1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3CCC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3C4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7C8"/>
    <w:rsid w:val="00AC6B2B"/>
    <w:rsid w:val="00AC6FDE"/>
    <w:rsid w:val="00AC76D0"/>
    <w:rsid w:val="00AD015B"/>
    <w:rsid w:val="00AD01C5"/>
    <w:rsid w:val="00AD0772"/>
    <w:rsid w:val="00AD11A1"/>
    <w:rsid w:val="00AD2297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D7E98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060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5B5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3DB"/>
    <w:rsid w:val="00B31C47"/>
    <w:rsid w:val="00B31F42"/>
    <w:rsid w:val="00B3209A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2F90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593"/>
    <w:rsid w:val="00B67C4C"/>
    <w:rsid w:val="00B70506"/>
    <w:rsid w:val="00B7070C"/>
    <w:rsid w:val="00B7075C"/>
    <w:rsid w:val="00B70D53"/>
    <w:rsid w:val="00B70FBE"/>
    <w:rsid w:val="00B71C07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0A13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9F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C7AE5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47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CC6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1A21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2D34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3F"/>
    <w:rsid w:val="00C35A7F"/>
    <w:rsid w:val="00C35E01"/>
    <w:rsid w:val="00C36D2B"/>
    <w:rsid w:val="00C36F4F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518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30"/>
    <w:rsid w:val="00C579E5"/>
    <w:rsid w:val="00C6005A"/>
    <w:rsid w:val="00C608F8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338"/>
    <w:rsid w:val="00C7685F"/>
    <w:rsid w:val="00C76881"/>
    <w:rsid w:val="00C769DD"/>
    <w:rsid w:val="00C76D9D"/>
    <w:rsid w:val="00C76F5C"/>
    <w:rsid w:val="00C77342"/>
    <w:rsid w:val="00C774F0"/>
    <w:rsid w:val="00C77BAE"/>
    <w:rsid w:val="00C77E38"/>
    <w:rsid w:val="00C8000D"/>
    <w:rsid w:val="00C802DE"/>
    <w:rsid w:val="00C80D57"/>
    <w:rsid w:val="00C813A1"/>
    <w:rsid w:val="00C81B73"/>
    <w:rsid w:val="00C81CEF"/>
    <w:rsid w:val="00C82F13"/>
    <w:rsid w:val="00C83912"/>
    <w:rsid w:val="00C83B82"/>
    <w:rsid w:val="00C84164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2B37"/>
    <w:rsid w:val="00CA3EDD"/>
    <w:rsid w:val="00CA440E"/>
    <w:rsid w:val="00CA4522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B77A3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227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19B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7BA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56A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357D"/>
    <w:rsid w:val="00D14B6C"/>
    <w:rsid w:val="00D14D7D"/>
    <w:rsid w:val="00D14F26"/>
    <w:rsid w:val="00D1505C"/>
    <w:rsid w:val="00D1611C"/>
    <w:rsid w:val="00D16740"/>
    <w:rsid w:val="00D16815"/>
    <w:rsid w:val="00D16888"/>
    <w:rsid w:val="00D17E95"/>
    <w:rsid w:val="00D20D29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A1C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59E7"/>
    <w:rsid w:val="00D664C3"/>
    <w:rsid w:val="00D66AAA"/>
    <w:rsid w:val="00D66B60"/>
    <w:rsid w:val="00D6744A"/>
    <w:rsid w:val="00D71353"/>
    <w:rsid w:val="00D71700"/>
    <w:rsid w:val="00D71D12"/>
    <w:rsid w:val="00D71FC3"/>
    <w:rsid w:val="00D7234D"/>
    <w:rsid w:val="00D72EFC"/>
    <w:rsid w:val="00D73288"/>
    <w:rsid w:val="00D74261"/>
    <w:rsid w:val="00D747A5"/>
    <w:rsid w:val="00D75EDB"/>
    <w:rsid w:val="00D76B87"/>
    <w:rsid w:val="00D76FCD"/>
    <w:rsid w:val="00D77082"/>
    <w:rsid w:val="00D77DC9"/>
    <w:rsid w:val="00D80145"/>
    <w:rsid w:val="00D8066D"/>
    <w:rsid w:val="00D813B0"/>
    <w:rsid w:val="00D82600"/>
    <w:rsid w:val="00D827C9"/>
    <w:rsid w:val="00D82AEC"/>
    <w:rsid w:val="00D82CCB"/>
    <w:rsid w:val="00D83179"/>
    <w:rsid w:val="00D8338A"/>
    <w:rsid w:val="00D8490F"/>
    <w:rsid w:val="00D84BAA"/>
    <w:rsid w:val="00D85CBE"/>
    <w:rsid w:val="00D8671C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1C7E"/>
    <w:rsid w:val="00DB244D"/>
    <w:rsid w:val="00DB2472"/>
    <w:rsid w:val="00DB2565"/>
    <w:rsid w:val="00DB25A8"/>
    <w:rsid w:val="00DB2977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326A"/>
    <w:rsid w:val="00DE40FD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07BC3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6C8E"/>
    <w:rsid w:val="00E17201"/>
    <w:rsid w:val="00E17615"/>
    <w:rsid w:val="00E20ADB"/>
    <w:rsid w:val="00E20B39"/>
    <w:rsid w:val="00E2347B"/>
    <w:rsid w:val="00E23545"/>
    <w:rsid w:val="00E2375C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875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4FC9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69D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8BA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11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49AD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C96"/>
    <w:rsid w:val="00EB4E4D"/>
    <w:rsid w:val="00EB4FD1"/>
    <w:rsid w:val="00EB57C2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40E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6D3E"/>
    <w:rsid w:val="00ED737D"/>
    <w:rsid w:val="00ED7695"/>
    <w:rsid w:val="00ED77D6"/>
    <w:rsid w:val="00ED785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E6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77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B87"/>
    <w:rsid w:val="00F15D6F"/>
    <w:rsid w:val="00F16678"/>
    <w:rsid w:val="00F16D57"/>
    <w:rsid w:val="00F1713D"/>
    <w:rsid w:val="00F1757E"/>
    <w:rsid w:val="00F17B39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065D"/>
    <w:rsid w:val="00F42466"/>
    <w:rsid w:val="00F4278D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37A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3F67"/>
    <w:rsid w:val="00F64EDD"/>
    <w:rsid w:val="00F654EB"/>
    <w:rsid w:val="00F65512"/>
    <w:rsid w:val="00F65718"/>
    <w:rsid w:val="00F6594A"/>
    <w:rsid w:val="00F66051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A07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2B"/>
    <w:rsid w:val="00F86D6B"/>
    <w:rsid w:val="00F876F4"/>
    <w:rsid w:val="00F87967"/>
    <w:rsid w:val="00F9022C"/>
    <w:rsid w:val="00F91029"/>
    <w:rsid w:val="00F9111E"/>
    <w:rsid w:val="00F912D7"/>
    <w:rsid w:val="00F91514"/>
    <w:rsid w:val="00F91906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9A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4CDB"/>
    <w:rsid w:val="00FC593A"/>
    <w:rsid w:val="00FC5C61"/>
    <w:rsid w:val="00FC5C79"/>
    <w:rsid w:val="00FC67A2"/>
    <w:rsid w:val="00FC7BD2"/>
    <w:rsid w:val="00FD0827"/>
    <w:rsid w:val="00FD0C9E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3A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9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3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A639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2A639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A6391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A6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6391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A6391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A6391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6391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6391"/>
    <w:rPr>
      <w:rFonts w:ascii="AG Souvenir" w:eastAsia="Times New Roman" w:hAnsi="AG Souvenir"/>
      <w:b/>
      <w:spacing w:val="3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6391"/>
    <w:rPr>
      <w:rFonts w:eastAsia="Times New Roman"/>
      <w:spacing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6391"/>
    <w:rPr>
      <w:rFonts w:ascii="Arial" w:eastAsia="Times New Roman" w:hAnsi="Arial" w:cs="Arial"/>
      <w:spacing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6391"/>
    <w:rPr>
      <w:rFonts w:ascii="Cambria" w:eastAsia="Times New Roman" w:hAnsi="Cambria"/>
      <w:b/>
      <w:bCs/>
      <w:i/>
      <w:iCs/>
      <w:color w:val="4F81BD"/>
      <w:spacing w:val="0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A6391"/>
    <w:rPr>
      <w:rFonts w:eastAsia="Times New Roman"/>
      <w:b/>
      <w:bCs/>
      <w:i/>
      <w:iCs/>
      <w:spacing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6391"/>
    <w:rPr>
      <w:rFonts w:eastAsia="Times New Roman"/>
      <w:b/>
      <w:bCs/>
      <w:spacing w:val="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A6391"/>
    <w:rPr>
      <w:rFonts w:eastAsia="Times New Roman"/>
      <w:b/>
      <w:bCs/>
      <w:i/>
      <w:iCs/>
      <w:color w:val="FF0000"/>
      <w:spacing w:val="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A6391"/>
    <w:rPr>
      <w:rFonts w:ascii="Cambria" w:eastAsia="Times New Roman" w:hAnsi="Cambria"/>
      <w:color w:val="404040"/>
      <w:spacing w:val="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A6391"/>
    <w:rPr>
      <w:rFonts w:eastAsia="Times New Roman"/>
      <w:b/>
      <w:bCs/>
      <w:spacing w:val="0"/>
      <w:szCs w:val="24"/>
      <w:lang w:eastAsia="ar-SA"/>
    </w:rPr>
  </w:style>
  <w:style w:type="paragraph" w:styleId="a3">
    <w:name w:val="Body Text"/>
    <w:basedOn w:val="a"/>
    <w:link w:val="11"/>
    <w:uiPriority w:val="99"/>
    <w:rsid w:val="002A639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2A6391"/>
    <w:rPr>
      <w:rFonts w:eastAsia="Times New Roman"/>
      <w:spacing w:val="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639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A6391"/>
    <w:rPr>
      <w:rFonts w:eastAsia="Times New Roman"/>
      <w:spacing w:val="0"/>
      <w:szCs w:val="20"/>
      <w:lang w:eastAsia="ru-RU"/>
    </w:rPr>
  </w:style>
  <w:style w:type="paragraph" w:customStyle="1" w:styleId="Postan">
    <w:name w:val="Postan"/>
    <w:basedOn w:val="a"/>
    <w:uiPriority w:val="99"/>
    <w:rsid w:val="002A6391"/>
    <w:pPr>
      <w:jc w:val="center"/>
    </w:pPr>
    <w:rPr>
      <w:sz w:val="28"/>
    </w:rPr>
  </w:style>
  <w:style w:type="paragraph" w:styleId="a7">
    <w:name w:val="footer"/>
    <w:basedOn w:val="a"/>
    <w:link w:val="a8"/>
    <w:rsid w:val="002A63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A6391"/>
    <w:rPr>
      <w:rFonts w:eastAsia="Times New Roman"/>
      <w:spacing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A63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2A6391"/>
    <w:rPr>
      <w:rFonts w:cs="Times New Roman"/>
    </w:rPr>
  </w:style>
  <w:style w:type="paragraph" w:customStyle="1" w:styleId="ConsPlusNormal">
    <w:name w:val="ConsPlu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pacing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table" w:styleId="ac">
    <w:name w:val="Table Grid"/>
    <w:basedOn w:val="a1"/>
    <w:uiPriority w:val="59"/>
    <w:rsid w:val="002A6391"/>
    <w:pPr>
      <w:spacing w:after="0" w:line="240" w:lineRule="auto"/>
    </w:pPr>
    <w:rPr>
      <w:rFonts w:ascii="Calibri" w:eastAsia="Times New Roman" w:hAnsi="Calibri"/>
      <w:spacing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2A6391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2A6391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2A6391"/>
    <w:rPr>
      <w:rFonts w:ascii="Tahoma" w:eastAsia="Times New Roman" w:hAnsi="Tahoma" w:cs="Tahoma"/>
      <w:spacing w:val="0"/>
      <w:sz w:val="16"/>
      <w:szCs w:val="16"/>
    </w:rPr>
  </w:style>
  <w:style w:type="paragraph" w:customStyle="1" w:styleId="21">
    <w:name w:val="Основной текст 21"/>
    <w:basedOn w:val="a"/>
    <w:uiPriority w:val="99"/>
    <w:rsid w:val="002A6391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qFormat/>
    <w:rsid w:val="002A6391"/>
    <w:pPr>
      <w:jc w:val="center"/>
    </w:pPr>
    <w:rPr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2A6391"/>
    <w:rPr>
      <w:rFonts w:eastAsia="Times New Roman"/>
      <w:b/>
      <w:bCs/>
      <w:spacing w:val="0"/>
      <w:szCs w:val="24"/>
      <w:lang w:eastAsia="ru-RU"/>
    </w:rPr>
  </w:style>
  <w:style w:type="paragraph" w:customStyle="1" w:styleId="af3">
    <w:name w:val="Стиль"/>
    <w:uiPriority w:val="99"/>
    <w:rsid w:val="002A6391"/>
    <w:pPr>
      <w:widowControl w:val="0"/>
      <w:suppressAutoHyphens/>
      <w:autoSpaceDE w:val="0"/>
      <w:spacing w:after="0" w:line="240" w:lineRule="auto"/>
    </w:pPr>
    <w:rPr>
      <w:rFonts w:eastAsia="Times New Roman"/>
      <w:spacing w:val="0"/>
      <w:sz w:val="24"/>
      <w:szCs w:val="24"/>
      <w:lang w:eastAsia="ar-SA"/>
    </w:rPr>
  </w:style>
  <w:style w:type="paragraph" w:styleId="af4">
    <w:name w:val="Normal (Web)"/>
    <w:basedOn w:val="a"/>
    <w:uiPriority w:val="99"/>
    <w:rsid w:val="002A6391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2A6391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6">
    <w:name w:val="Plain Text"/>
    <w:basedOn w:val="a"/>
    <w:link w:val="af7"/>
    <w:uiPriority w:val="99"/>
    <w:rsid w:val="002A639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2A6391"/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styleId="af8">
    <w:name w:val="Hyperlink"/>
    <w:basedOn w:val="a0"/>
    <w:uiPriority w:val="99"/>
    <w:rsid w:val="002A6391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A6391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A6391"/>
    <w:rPr>
      <w:rFonts w:ascii="Calibri" w:eastAsia="Times New Roman" w:hAnsi="Calibri"/>
      <w:spacing w:val="0"/>
      <w:sz w:val="20"/>
      <w:szCs w:val="20"/>
    </w:rPr>
  </w:style>
  <w:style w:type="character" w:customStyle="1" w:styleId="af9">
    <w:name w:val="Гипертекстовая ссылка"/>
    <w:uiPriority w:val="99"/>
    <w:rsid w:val="002A6391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2A63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2A6391"/>
    <w:pPr>
      <w:suppressAutoHyphens/>
    </w:pPr>
    <w:rPr>
      <w:rFonts w:ascii="Calibri" w:eastAsia="SimSun" w:hAnsi="Calibri"/>
      <w:spacing w:val="0"/>
      <w:sz w:val="22"/>
      <w:szCs w:val="22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A6391"/>
  </w:style>
  <w:style w:type="character" w:customStyle="1" w:styleId="afc">
    <w:name w:val="Цветовое выделение"/>
    <w:uiPriority w:val="99"/>
    <w:rsid w:val="002A6391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2A6391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2A6391"/>
    <w:rPr>
      <w:rFonts w:cs="Times New Roman"/>
      <w:vertAlign w:val="superscript"/>
    </w:rPr>
  </w:style>
  <w:style w:type="paragraph" w:customStyle="1" w:styleId="Default">
    <w:name w:val="Default"/>
    <w:uiPriority w:val="99"/>
    <w:rsid w:val="002A6391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pacing w:val="0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2A6391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2A6391"/>
  </w:style>
  <w:style w:type="paragraph" w:customStyle="1" w:styleId="aff3">
    <w:name w:val="Внимание: недобросовестность!"/>
    <w:basedOn w:val="aff1"/>
    <w:next w:val="a"/>
    <w:uiPriority w:val="99"/>
    <w:rsid w:val="002A6391"/>
  </w:style>
  <w:style w:type="character" w:customStyle="1" w:styleId="aff4">
    <w:name w:val="Выделение для Базового Поиска"/>
    <w:uiPriority w:val="99"/>
    <w:rsid w:val="002A6391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2A6391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2A639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2A6391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2A6391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2A63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2A6391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2A63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A63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A6391"/>
  </w:style>
  <w:style w:type="paragraph" w:customStyle="1" w:styleId="afff7">
    <w:name w:val="Текст (ле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2A6391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2A6391"/>
  </w:style>
  <w:style w:type="paragraph" w:customStyle="1" w:styleId="afffc">
    <w:name w:val="Куда обратиться?"/>
    <w:basedOn w:val="aff1"/>
    <w:next w:val="a"/>
    <w:uiPriority w:val="99"/>
    <w:rsid w:val="002A6391"/>
  </w:style>
  <w:style w:type="paragraph" w:customStyle="1" w:styleId="afffd">
    <w:name w:val="Моноширинный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2A6391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2A6391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2A6391"/>
  </w:style>
  <w:style w:type="paragraph" w:customStyle="1" w:styleId="affff1">
    <w:name w:val="Объек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2A6391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2A6391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2A6391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2A6391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2A6391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2A6391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2A6391"/>
  </w:style>
  <w:style w:type="paragraph" w:customStyle="1" w:styleId="affffb">
    <w:name w:val="Примечание."/>
    <w:basedOn w:val="aff1"/>
    <w:next w:val="a"/>
    <w:uiPriority w:val="99"/>
    <w:rsid w:val="002A6391"/>
  </w:style>
  <w:style w:type="character" w:customStyle="1" w:styleId="affffc">
    <w:name w:val="Продолжение ссылки"/>
    <w:uiPriority w:val="99"/>
    <w:rsid w:val="002A6391"/>
  </w:style>
  <w:style w:type="paragraph" w:customStyle="1" w:styleId="affffd">
    <w:name w:val="Словарная статья"/>
    <w:basedOn w:val="a"/>
    <w:next w:val="a"/>
    <w:uiPriority w:val="99"/>
    <w:rsid w:val="002A63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2A6391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2A6391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2A6391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2A63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d"/>
    <w:next w:val="a"/>
    <w:uiPriority w:val="99"/>
    <w:rsid w:val="002A6391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2A63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2A6391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d"/>
    <w:next w:val="a"/>
    <w:uiPriority w:val="99"/>
    <w:rsid w:val="002A63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63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2A6391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A6391"/>
    <w:rPr>
      <w:rFonts w:eastAsia="Times New Roman"/>
      <w:iCs/>
      <w:spacing w:val="0"/>
      <w:lang w:eastAsia="ru-RU"/>
    </w:rPr>
  </w:style>
  <w:style w:type="paragraph" w:customStyle="1" w:styleId="ConsNormal">
    <w:name w:val="ConsNorma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styleId="afffff9">
    <w:name w:val="Strong"/>
    <w:basedOn w:val="a0"/>
    <w:uiPriority w:val="99"/>
    <w:qFormat/>
    <w:rsid w:val="002A6391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2A6391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2A6391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2A6391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2A639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2A6391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2A6391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A6391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2A639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A6391"/>
    <w:rPr>
      <w:rFonts w:eastAsia="Times New Roman"/>
      <w:spacing w:val="0"/>
      <w:sz w:val="16"/>
      <w:szCs w:val="16"/>
      <w:lang w:eastAsia="ru-RU"/>
    </w:rPr>
  </w:style>
  <w:style w:type="character" w:customStyle="1" w:styleId="81">
    <w:name w:val="Знак Знак8"/>
    <w:uiPriority w:val="99"/>
    <w:rsid w:val="002A6391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pacing w:val="0"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2A6391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2A6391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2A6391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a4"/>
    <w:link w:val="afffffa"/>
    <w:uiPriority w:val="99"/>
    <w:rsid w:val="002A6391"/>
    <w:rPr>
      <w:sz w:val="24"/>
      <w:szCs w:val="24"/>
    </w:rPr>
  </w:style>
  <w:style w:type="paragraph" w:customStyle="1" w:styleId="13">
    <w:name w:val="Стиль1"/>
    <w:basedOn w:val="a"/>
    <w:uiPriority w:val="99"/>
    <w:rsid w:val="002A6391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2A6391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character" w:customStyle="1" w:styleId="WW8Num1z0">
    <w:name w:val="WW8Num1z0"/>
    <w:uiPriority w:val="99"/>
    <w:rsid w:val="002A6391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2A6391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2A6391"/>
  </w:style>
  <w:style w:type="character" w:customStyle="1" w:styleId="afffffe">
    <w:name w:val="Текст концевой сноски Знак"/>
    <w:basedOn w:val="a0"/>
    <w:link w:val="afffffd"/>
    <w:uiPriority w:val="99"/>
    <w:rsid w:val="002A6391"/>
    <w:rPr>
      <w:rFonts w:eastAsia="Times New Roman"/>
      <w:spacing w:val="0"/>
      <w:sz w:val="20"/>
      <w:szCs w:val="20"/>
      <w:lang w:eastAsia="ru-RU"/>
    </w:rPr>
  </w:style>
  <w:style w:type="paragraph" w:styleId="affffff">
    <w:name w:val="No Spacing"/>
    <w:uiPriority w:val="99"/>
    <w:qFormat/>
    <w:rsid w:val="002A639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ffffff0">
    <w:name w:val="endnote reference"/>
    <w:basedOn w:val="a0"/>
    <w:uiPriority w:val="99"/>
    <w:rsid w:val="002A6391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2A6391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2A6391"/>
    <w:rPr>
      <w:rFonts w:ascii="Tahoma" w:eastAsia="Times New Roman" w:hAnsi="Tahoma"/>
      <w:spacing w:val="0"/>
      <w:sz w:val="20"/>
      <w:szCs w:val="20"/>
      <w:shd w:val="clear" w:color="auto" w:fill="000080"/>
      <w:lang w:eastAsia="ru-RU"/>
    </w:rPr>
  </w:style>
  <w:style w:type="paragraph" w:customStyle="1" w:styleId="27">
    <w:name w:val="Знак Знак Знак Знак2"/>
    <w:basedOn w:val="a"/>
    <w:uiPriority w:val="99"/>
    <w:rsid w:val="002A639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2A6391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2A6391"/>
  </w:style>
  <w:style w:type="character" w:styleId="affffff3">
    <w:name w:val="Emphasis"/>
    <w:basedOn w:val="a0"/>
    <w:uiPriority w:val="99"/>
    <w:qFormat/>
    <w:rsid w:val="002A6391"/>
    <w:rPr>
      <w:rFonts w:cs="Times New Roman"/>
      <w:i/>
    </w:rPr>
  </w:style>
  <w:style w:type="paragraph" w:styleId="affffff4">
    <w:name w:val="List Bullet"/>
    <w:basedOn w:val="afffffa"/>
    <w:uiPriority w:val="99"/>
    <w:rsid w:val="002A6391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A6391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A639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B6DF-6A37-43EB-BFDB-8EBE1A3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11517</Words>
  <Characters>65650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77013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БуханцеваНГ</cp:lastModifiedBy>
  <cp:revision>3</cp:revision>
  <cp:lastPrinted>2018-07-31T09:12:00Z</cp:lastPrinted>
  <dcterms:created xsi:type="dcterms:W3CDTF">2018-09-14T05:56:00Z</dcterms:created>
  <dcterms:modified xsi:type="dcterms:W3CDTF">2018-09-14T08:29:00Z</dcterms:modified>
</cp:coreProperties>
</file>