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2939415</wp:posOffset>
            </wp:positionH>
            <wp:positionV relativeFrom="paragraph">
              <wp:posOffset>51435</wp:posOffset>
            </wp:positionV>
            <wp:extent cx="552450" cy="7239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52450" cy="723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19.07</w:t>
      </w:r>
      <w:r>
        <w:rPr>
          <w:b w:val="1"/>
          <w:sz w:val="28"/>
        </w:rPr>
        <w:t xml:space="preserve">.2022                                      № </w:t>
      </w:r>
      <w:r>
        <w:rPr>
          <w:b w:val="1"/>
          <w:sz w:val="28"/>
        </w:rPr>
        <w:t>104</w:t>
      </w:r>
      <w:r>
        <w:rPr>
          <w:b w:val="1"/>
          <w:sz w:val="28"/>
        </w:rPr>
        <w:t xml:space="preserve">                                  с. 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bookmarkStart w:id="1" w:name="_Hlk86135625"/>
      <w:r>
        <w:rPr>
          <w:rStyle w:val="Style_3_ch"/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b w:val="1"/>
          <w:sz w:val="28"/>
        </w:rPr>
        <w:t xml:space="preserve">определении форм участия граждан в обеспечении первичных мер </w:t>
      </w:r>
    </w:p>
    <w:p w14:paraId="13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пожарной безопасности, в том числе в деятельности добровольной пожарной охраны</w:t>
      </w:r>
    </w:p>
    <w:p w14:paraId="14000000">
      <w:pPr>
        <w:ind/>
        <w:jc w:val="center"/>
        <w:rPr>
          <w:b w:val="1"/>
          <w:sz w:val="28"/>
        </w:rPr>
      </w:pPr>
      <w:bookmarkEnd w:id="1"/>
    </w:p>
    <w:p w14:paraId="15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Во исполнение  статьи 19 Федерального закона от 21.12.1994 №69-</w:t>
      </w:r>
      <w:r>
        <w:rPr>
          <w:rFonts w:ascii="Times New Roman" w:hAnsi="Times New Roman"/>
          <w:sz w:val="28"/>
        </w:rPr>
        <w:t>ФЗ  «О пожарной безопасности», в целях обеспечения пожарной безопасности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Куйбышевского сельского поселения, </w:t>
      </w:r>
      <w:r>
        <w:rPr>
          <w:rFonts w:ascii="Times New Roman" w:hAnsi="Times New Roman"/>
          <w:b w:val="1"/>
          <w:i w:val="1"/>
          <w:spacing w:val="40"/>
          <w:sz w:val="28"/>
        </w:rPr>
        <w:t>постановляю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16000000">
      <w:pPr>
        <w:spacing w:line="276" w:lineRule="auto"/>
        <w:ind w:firstLine="709" w:left="0"/>
        <w:jc w:val="both"/>
        <w:rPr>
          <w:sz w:val="28"/>
        </w:rPr>
      </w:pPr>
    </w:p>
    <w:p w14:paraId="17000000">
      <w:pPr>
        <w:spacing w:line="276" w:lineRule="auto"/>
        <w:ind w:firstLine="709" w:left="-180"/>
        <w:jc w:val="both"/>
      </w:pPr>
      <w:r>
        <w:rPr>
          <w:sz w:val="28"/>
        </w:rPr>
        <w:t>1.</w:t>
      </w:r>
      <w:r>
        <w:rPr>
          <w:sz w:val="28"/>
        </w:rPr>
        <w:t>Утвердить Положение о</w:t>
      </w:r>
      <w:r>
        <w:rPr>
          <w:sz w:val="28"/>
        </w:rPr>
        <w:t xml:space="preserve">б определении форм участия граждан в обеспечении первичных мер пожарной безопасности, в </w:t>
      </w:r>
      <w:r>
        <w:rPr>
          <w:sz w:val="28"/>
        </w:rPr>
        <w:t>том числе в деятельности добровольной пожарной охраны</w:t>
      </w:r>
      <w:r>
        <w:rPr>
          <w:sz w:val="28"/>
        </w:rPr>
        <w:t xml:space="preserve"> </w:t>
      </w:r>
      <w:r>
        <w:rPr>
          <w:sz w:val="28"/>
        </w:rPr>
        <w:t>на территории Куйбышевского сельского поселения согласно  приложение № 1.</w:t>
      </w:r>
    </w:p>
    <w:p w14:paraId="18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рекомендуемые нормы оснащения первичными средствами пожаротушения индивидуальных жилых домов, квартир и других объек</w:t>
      </w:r>
      <w:r>
        <w:rPr>
          <w:rFonts w:ascii="Times New Roman" w:hAnsi="Times New Roman"/>
          <w:sz w:val="28"/>
        </w:rPr>
        <w:t>тов недвижимости, принадлежащих гражданам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приложение № 2.</w:t>
      </w:r>
    </w:p>
    <w:p w14:paraId="1A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Утвердить Перечень социально значимых работ по обеспечению первичных мер пожарной безопасности на территории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приложение № 3.</w:t>
      </w:r>
    </w:p>
    <w:p w14:paraId="1C000000">
      <w:pPr>
        <w:spacing w:line="276" w:lineRule="auto"/>
        <w:ind w:firstLine="709" w:left="0"/>
        <w:jc w:val="both"/>
        <w:rPr>
          <w:sz w:val="28"/>
        </w:rPr>
      </w:pPr>
    </w:p>
    <w:p w14:paraId="1D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4. Опубликовать нас</w:t>
      </w:r>
      <w:r>
        <w:rPr>
          <w:sz w:val="28"/>
        </w:rPr>
        <w:t>тоящее постановление в информационном бюллетене и на сайте Администрации Куйбышевского сельского поселения.</w:t>
      </w:r>
    </w:p>
    <w:p w14:paraId="1E000000">
      <w:pPr>
        <w:spacing w:line="276" w:lineRule="auto"/>
        <w:ind w:firstLine="709" w:left="0"/>
        <w:jc w:val="both"/>
        <w:rPr>
          <w:sz w:val="28"/>
        </w:rPr>
      </w:pPr>
    </w:p>
    <w:p w14:paraId="1F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опубликования.</w:t>
      </w:r>
    </w:p>
    <w:p w14:paraId="20000000">
      <w:pPr>
        <w:spacing w:after="60" w:line="276" w:lineRule="auto"/>
        <w:ind w:firstLine="709" w:left="0"/>
        <w:jc w:val="both"/>
        <w:rPr>
          <w:sz w:val="28"/>
        </w:rPr>
      </w:pPr>
    </w:p>
    <w:p w14:paraId="21000000">
      <w:pPr>
        <w:spacing w:after="60" w:line="276" w:lineRule="auto"/>
        <w:ind w:firstLine="709" w:left="0"/>
        <w:jc w:val="both"/>
        <w:rPr>
          <w:sz w:val="28"/>
        </w:rPr>
      </w:pPr>
      <w:r>
        <w:rPr>
          <w:sz w:val="28"/>
        </w:rPr>
        <w:t>6. Контроль над выполнением настоящего постановления оставляю за собой.</w:t>
      </w:r>
    </w:p>
    <w:p w14:paraId="22000000">
      <w:pPr>
        <w:spacing w:after="60"/>
        <w:ind/>
        <w:jc w:val="both"/>
        <w:rPr>
          <w:sz w:val="28"/>
        </w:rPr>
      </w:pPr>
    </w:p>
    <w:p w14:paraId="23000000">
      <w:pPr>
        <w:spacing w:after="60"/>
        <w:ind/>
        <w:jc w:val="both"/>
        <w:rPr>
          <w:sz w:val="28"/>
        </w:rPr>
      </w:pPr>
    </w:p>
    <w:p w14:paraId="24000000">
      <w:pPr>
        <w:spacing w:after="60"/>
        <w:ind/>
        <w:jc w:val="both"/>
        <w:rPr>
          <w:sz w:val="28"/>
        </w:rPr>
      </w:pPr>
    </w:p>
    <w:p w14:paraId="25000000">
      <w:pPr>
        <w:spacing w:after="6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26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</w:t>
      </w:r>
    </w:p>
    <w:p w14:paraId="27000000">
      <w:pPr>
        <w:spacing w:after="60"/>
        <w:ind/>
        <w:jc w:val="both"/>
        <w:rPr>
          <w:sz w:val="1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С.Л. Слепченко</w:t>
      </w:r>
    </w:p>
    <w:p w14:paraId="28000000">
      <w:pPr>
        <w:tabs>
          <w:tab w:leader="none" w:pos="6612" w:val="left"/>
        </w:tabs>
        <w:ind/>
        <w:rPr>
          <w:sz w:val="18"/>
        </w:rPr>
      </w:pPr>
    </w:p>
    <w:p w14:paraId="29000000">
      <w:pPr>
        <w:tabs>
          <w:tab w:leader="none" w:pos="6612" w:val="left"/>
        </w:tabs>
        <w:ind/>
        <w:rPr>
          <w:sz w:val="18"/>
        </w:rPr>
      </w:pPr>
    </w:p>
    <w:p w14:paraId="2A000000">
      <w:pPr>
        <w:tabs>
          <w:tab w:leader="none" w:pos="6612" w:val="left"/>
        </w:tabs>
        <w:ind/>
        <w:rPr>
          <w:sz w:val="18"/>
        </w:rPr>
      </w:pPr>
    </w:p>
    <w:p w14:paraId="2B000000">
      <w:pPr>
        <w:tabs>
          <w:tab w:leader="none" w:pos="6612" w:val="left"/>
        </w:tabs>
        <w:ind/>
        <w:rPr>
          <w:sz w:val="18"/>
        </w:rPr>
      </w:pPr>
    </w:p>
    <w:p w14:paraId="2C000000">
      <w:pPr>
        <w:tabs>
          <w:tab w:leader="none" w:pos="6612" w:val="left"/>
        </w:tabs>
        <w:ind/>
        <w:rPr>
          <w:sz w:val="18"/>
        </w:rPr>
      </w:pPr>
    </w:p>
    <w:p w14:paraId="2D000000">
      <w:pPr>
        <w:tabs>
          <w:tab w:leader="none" w:pos="6612" w:val="left"/>
        </w:tabs>
        <w:ind/>
        <w:rPr>
          <w:sz w:val="18"/>
        </w:rPr>
      </w:pPr>
    </w:p>
    <w:p w14:paraId="2E000000">
      <w:pPr>
        <w:tabs>
          <w:tab w:leader="none" w:pos="6612" w:val="left"/>
        </w:tabs>
        <w:ind/>
        <w:rPr>
          <w:sz w:val="18"/>
        </w:rPr>
      </w:pPr>
    </w:p>
    <w:p w14:paraId="2F000000">
      <w:pPr>
        <w:tabs>
          <w:tab w:leader="none" w:pos="6612" w:val="left"/>
        </w:tabs>
        <w:ind/>
        <w:rPr>
          <w:sz w:val="18"/>
        </w:rPr>
      </w:pPr>
    </w:p>
    <w:p w14:paraId="30000000">
      <w:pPr>
        <w:tabs>
          <w:tab w:leader="none" w:pos="6612" w:val="left"/>
        </w:tabs>
        <w:ind/>
        <w:rPr>
          <w:sz w:val="18"/>
        </w:rPr>
      </w:pPr>
    </w:p>
    <w:p w14:paraId="31000000">
      <w:pPr>
        <w:tabs>
          <w:tab w:leader="none" w:pos="6612" w:val="left"/>
        </w:tabs>
        <w:ind/>
        <w:rPr>
          <w:sz w:val="18"/>
        </w:rPr>
      </w:pPr>
    </w:p>
    <w:p w14:paraId="32000000">
      <w:pPr>
        <w:tabs>
          <w:tab w:leader="none" w:pos="6612" w:val="left"/>
        </w:tabs>
        <w:ind/>
        <w:rPr>
          <w:sz w:val="18"/>
        </w:rPr>
      </w:pPr>
    </w:p>
    <w:p w14:paraId="33000000">
      <w:pPr>
        <w:tabs>
          <w:tab w:leader="none" w:pos="6612" w:val="left"/>
        </w:tabs>
        <w:ind/>
        <w:rPr>
          <w:sz w:val="18"/>
        </w:rPr>
      </w:pPr>
    </w:p>
    <w:p w14:paraId="34000000">
      <w:pPr>
        <w:tabs>
          <w:tab w:leader="none" w:pos="6612" w:val="left"/>
        </w:tabs>
        <w:ind/>
        <w:rPr>
          <w:sz w:val="18"/>
        </w:rPr>
      </w:pPr>
    </w:p>
    <w:p w14:paraId="35000000">
      <w:pPr>
        <w:tabs>
          <w:tab w:leader="none" w:pos="6612" w:val="left"/>
        </w:tabs>
        <w:ind/>
        <w:rPr>
          <w:sz w:val="18"/>
        </w:rPr>
      </w:pPr>
    </w:p>
    <w:p w14:paraId="36000000">
      <w:pPr>
        <w:tabs>
          <w:tab w:leader="none" w:pos="6612" w:val="left"/>
        </w:tabs>
        <w:ind/>
        <w:rPr>
          <w:sz w:val="18"/>
        </w:rPr>
      </w:pPr>
    </w:p>
    <w:p w14:paraId="37000000">
      <w:pPr>
        <w:tabs>
          <w:tab w:leader="none" w:pos="6612" w:val="left"/>
        </w:tabs>
        <w:ind/>
        <w:rPr>
          <w:sz w:val="18"/>
        </w:rPr>
      </w:pPr>
    </w:p>
    <w:p w14:paraId="38000000">
      <w:pPr>
        <w:tabs>
          <w:tab w:leader="none" w:pos="6612" w:val="left"/>
        </w:tabs>
        <w:ind/>
        <w:rPr>
          <w:sz w:val="18"/>
        </w:rPr>
      </w:pPr>
    </w:p>
    <w:p w14:paraId="39000000">
      <w:pPr>
        <w:tabs>
          <w:tab w:leader="none" w:pos="6612" w:val="left"/>
        </w:tabs>
        <w:ind/>
        <w:rPr>
          <w:sz w:val="18"/>
        </w:rPr>
      </w:pPr>
    </w:p>
    <w:p w14:paraId="3A000000">
      <w:pPr>
        <w:tabs>
          <w:tab w:leader="none" w:pos="6612" w:val="left"/>
        </w:tabs>
        <w:ind/>
        <w:rPr>
          <w:sz w:val="18"/>
        </w:rPr>
      </w:pPr>
    </w:p>
    <w:p w14:paraId="3B000000">
      <w:pPr>
        <w:tabs>
          <w:tab w:leader="none" w:pos="6612" w:val="left"/>
        </w:tabs>
        <w:ind/>
        <w:rPr>
          <w:sz w:val="18"/>
        </w:rPr>
      </w:pPr>
    </w:p>
    <w:p w14:paraId="3C000000">
      <w:pPr>
        <w:tabs>
          <w:tab w:leader="none" w:pos="6612" w:val="left"/>
        </w:tabs>
        <w:ind/>
        <w:rPr>
          <w:sz w:val="18"/>
        </w:rPr>
      </w:pPr>
    </w:p>
    <w:p w14:paraId="3D000000">
      <w:pPr>
        <w:tabs>
          <w:tab w:leader="none" w:pos="6612" w:val="left"/>
        </w:tabs>
        <w:ind/>
        <w:rPr>
          <w:sz w:val="18"/>
        </w:rPr>
      </w:pPr>
    </w:p>
    <w:p w14:paraId="3E000000">
      <w:pPr>
        <w:tabs>
          <w:tab w:leader="none" w:pos="6612" w:val="left"/>
        </w:tabs>
        <w:ind/>
        <w:rPr>
          <w:sz w:val="18"/>
        </w:rPr>
      </w:pPr>
    </w:p>
    <w:p w14:paraId="3F000000">
      <w:pPr>
        <w:tabs>
          <w:tab w:leader="none" w:pos="6612" w:val="left"/>
        </w:tabs>
        <w:ind/>
        <w:rPr>
          <w:sz w:val="18"/>
        </w:rPr>
      </w:pPr>
    </w:p>
    <w:p w14:paraId="40000000">
      <w:pPr>
        <w:tabs>
          <w:tab w:leader="none" w:pos="6612" w:val="left"/>
        </w:tabs>
        <w:ind/>
        <w:rPr>
          <w:sz w:val="18"/>
        </w:rPr>
      </w:pPr>
    </w:p>
    <w:p w14:paraId="41000000">
      <w:pPr>
        <w:tabs>
          <w:tab w:leader="none" w:pos="6612" w:val="left"/>
        </w:tabs>
        <w:ind/>
        <w:rPr>
          <w:sz w:val="18"/>
        </w:rPr>
      </w:pPr>
    </w:p>
    <w:p w14:paraId="42000000">
      <w:pPr>
        <w:tabs>
          <w:tab w:leader="none" w:pos="6612" w:val="left"/>
        </w:tabs>
        <w:ind/>
        <w:rPr>
          <w:sz w:val="18"/>
        </w:rPr>
      </w:pPr>
    </w:p>
    <w:p w14:paraId="43000000">
      <w:pPr>
        <w:tabs>
          <w:tab w:leader="none" w:pos="6612" w:val="left"/>
        </w:tabs>
        <w:ind/>
        <w:rPr>
          <w:sz w:val="18"/>
        </w:rPr>
      </w:pPr>
    </w:p>
    <w:p w14:paraId="44000000">
      <w:pPr>
        <w:tabs>
          <w:tab w:leader="none" w:pos="6612" w:val="left"/>
        </w:tabs>
        <w:ind/>
        <w:rPr>
          <w:sz w:val="18"/>
        </w:rPr>
      </w:pPr>
    </w:p>
    <w:p w14:paraId="45000000">
      <w:pPr>
        <w:tabs>
          <w:tab w:leader="none" w:pos="6612" w:val="left"/>
        </w:tabs>
        <w:ind/>
        <w:rPr>
          <w:sz w:val="18"/>
        </w:rPr>
      </w:pPr>
    </w:p>
    <w:p w14:paraId="46000000">
      <w:pPr>
        <w:tabs>
          <w:tab w:leader="none" w:pos="6612" w:val="left"/>
        </w:tabs>
        <w:ind/>
        <w:rPr>
          <w:sz w:val="18"/>
        </w:rPr>
      </w:pPr>
    </w:p>
    <w:p w14:paraId="47000000">
      <w:pPr>
        <w:tabs>
          <w:tab w:leader="none" w:pos="6612" w:val="left"/>
        </w:tabs>
        <w:ind/>
        <w:rPr>
          <w:sz w:val="18"/>
        </w:rPr>
      </w:pPr>
    </w:p>
    <w:p w14:paraId="48000000">
      <w:pPr>
        <w:tabs>
          <w:tab w:leader="none" w:pos="6612" w:val="left"/>
        </w:tabs>
        <w:ind/>
        <w:rPr>
          <w:sz w:val="18"/>
        </w:rPr>
      </w:pPr>
    </w:p>
    <w:p w14:paraId="49000000">
      <w:pPr>
        <w:tabs>
          <w:tab w:leader="none" w:pos="6612" w:val="left"/>
        </w:tabs>
        <w:ind/>
        <w:rPr>
          <w:sz w:val="18"/>
        </w:rPr>
      </w:pPr>
    </w:p>
    <w:p w14:paraId="4A000000">
      <w:pPr>
        <w:tabs>
          <w:tab w:leader="none" w:pos="6612" w:val="left"/>
        </w:tabs>
        <w:ind/>
        <w:rPr>
          <w:sz w:val="18"/>
        </w:rPr>
      </w:pPr>
    </w:p>
    <w:p w14:paraId="4B000000">
      <w:pPr>
        <w:tabs>
          <w:tab w:leader="none" w:pos="6612" w:val="left"/>
        </w:tabs>
        <w:ind/>
        <w:rPr>
          <w:sz w:val="18"/>
        </w:rPr>
      </w:pPr>
    </w:p>
    <w:p w14:paraId="4C000000">
      <w:pPr>
        <w:tabs>
          <w:tab w:leader="none" w:pos="6612" w:val="left"/>
        </w:tabs>
        <w:ind/>
        <w:rPr>
          <w:sz w:val="18"/>
        </w:rPr>
      </w:pPr>
    </w:p>
    <w:p w14:paraId="4D000000">
      <w:pPr>
        <w:tabs>
          <w:tab w:leader="none" w:pos="6612" w:val="left"/>
        </w:tabs>
        <w:ind/>
        <w:rPr>
          <w:sz w:val="18"/>
        </w:rPr>
      </w:pPr>
    </w:p>
    <w:p w14:paraId="4E000000">
      <w:pPr>
        <w:tabs>
          <w:tab w:leader="none" w:pos="6612" w:val="left"/>
        </w:tabs>
        <w:ind/>
        <w:rPr>
          <w:sz w:val="18"/>
        </w:rPr>
      </w:pPr>
    </w:p>
    <w:p w14:paraId="4F000000">
      <w:pPr>
        <w:tabs>
          <w:tab w:leader="none" w:pos="6612" w:val="left"/>
        </w:tabs>
        <w:ind/>
        <w:rPr>
          <w:sz w:val="18"/>
        </w:rPr>
      </w:pPr>
    </w:p>
    <w:p w14:paraId="50000000">
      <w:pPr>
        <w:tabs>
          <w:tab w:leader="none" w:pos="6612" w:val="left"/>
        </w:tabs>
        <w:ind/>
        <w:rPr>
          <w:sz w:val="18"/>
        </w:rPr>
      </w:pPr>
    </w:p>
    <w:p w14:paraId="51000000">
      <w:pPr>
        <w:rPr>
          <w:sz w:val="18"/>
        </w:rPr>
      </w:pPr>
      <w:r>
        <w:rPr>
          <w:sz w:val="20"/>
        </w:rPr>
        <w:t>Постановление вносит:</w:t>
      </w:r>
    </w:p>
    <w:p w14:paraId="52000000">
      <w:pPr>
        <w:rPr>
          <w:sz w:val="18"/>
        </w:rPr>
      </w:pPr>
      <w:r>
        <w:rPr>
          <w:sz w:val="18"/>
        </w:rPr>
        <w:t>ведущий специалист, по вопросам ЖКХ</w:t>
      </w:r>
    </w:p>
    <w:p w14:paraId="53000000">
      <w:pPr>
        <w:rPr>
          <w:sz w:val="18"/>
        </w:rPr>
      </w:pPr>
      <w:r>
        <w:rPr>
          <w:sz w:val="18"/>
        </w:rPr>
        <w:t xml:space="preserve"> благоустройства,  ПБ, ГО и ЧС</w:t>
      </w:r>
    </w:p>
    <w:p w14:paraId="54000000">
      <w:pPr>
        <w:rPr>
          <w:sz w:val="18"/>
        </w:rPr>
      </w:pPr>
      <w:r>
        <w:rPr>
          <w:sz w:val="18"/>
        </w:rPr>
        <w:br w:type="page"/>
      </w:r>
    </w:p>
    <w:p w14:paraId="55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56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</w:p>
    <w:p w14:paraId="57000000">
      <w:pPr>
        <w:ind w:firstLine="0" w:left="6237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19.07</w:t>
      </w:r>
      <w:r>
        <w:rPr>
          <w:sz w:val="28"/>
        </w:rPr>
        <w:t xml:space="preserve">.2022 № </w:t>
      </w:r>
      <w:r>
        <w:rPr>
          <w:sz w:val="28"/>
        </w:rPr>
        <w:t>104</w:t>
      </w:r>
    </w:p>
    <w:p w14:paraId="58000000">
      <w:pPr>
        <w:rPr>
          <w:sz w:val="18"/>
        </w:rPr>
      </w:pPr>
    </w:p>
    <w:p w14:paraId="59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5A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14:paraId="5B00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5C000000">
      <w:pPr>
        <w:ind w:firstLine="225" w:left="0"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 Настоящее Положение разработано в соответствии с </w:t>
      </w:r>
      <w:r>
        <w:rPr>
          <w:sz w:val="28"/>
        </w:rPr>
        <w:t>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Основные понятия и термины, применяем</w:t>
      </w:r>
      <w:r>
        <w:rPr>
          <w:sz w:val="28"/>
        </w:rPr>
        <w:t>ые в настоящем Положении</w:t>
      </w:r>
      <w:r>
        <w:rPr>
          <w:sz w:val="28"/>
        </w:rPr>
        <w:t>:</w:t>
      </w:r>
    </w:p>
    <w:p w14:paraId="5F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пожарная безопасность</w:t>
      </w:r>
      <w:r>
        <w:rPr>
          <w:sz w:val="28"/>
        </w:rPr>
        <w:t xml:space="preserve"> - состояние защищенности личности, имущества, общества и государства от пожаров;</w:t>
      </w:r>
    </w:p>
    <w:p w14:paraId="60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пожар</w:t>
      </w:r>
      <w:r>
        <w:rPr>
          <w:sz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</w:t>
      </w:r>
      <w:r>
        <w:rPr>
          <w:sz w:val="28"/>
        </w:rPr>
        <w:t>ства;</w:t>
      </w:r>
    </w:p>
    <w:p w14:paraId="61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требования пожарной безопасности</w:t>
      </w:r>
      <w:r>
        <w:rPr>
          <w:sz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</w:t>
      </w:r>
      <w:r>
        <w:rPr>
          <w:sz w:val="28"/>
        </w:rPr>
        <w:t>енным органом;</w:t>
      </w:r>
    </w:p>
    <w:p w14:paraId="62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нарушение требований пожарной безопасности</w:t>
      </w:r>
      <w:r>
        <w:rPr>
          <w:sz w:val="28"/>
        </w:rPr>
        <w:t xml:space="preserve"> - невыполнение или ненадлежащее выполнение требований пожарной безопасности;</w:t>
      </w:r>
    </w:p>
    <w:p w14:paraId="6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противопожарный режим</w:t>
      </w:r>
      <w:r>
        <w:rPr>
          <w:sz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14:paraId="64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меры пожарной безопасности</w:t>
      </w:r>
      <w:r>
        <w:rPr>
          <w:sz w:val="28"/>
        </w:rPr>
        <w:t xml:space="preserve"> - действия по обеспечению пожарной безопа</w:t>
      </w:r>
      <w:r>
        <w:rPr>
          <w:sz w:val="28"/>
        </w:rPr>
        <w:t>сности, в том числе по выполнению требований пожарной безопасности;</w:t>
      </w:r>
    </w:p>
    <w:p w14:paraId="6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профилактика пожаров</w:t>
      </w:r>
      <w:r>
        <w:rPr>
          <w:sz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6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первичные меры пожарной безопасности</w:t>
      </w:r>
      <w:r>
        <w:rPr>
          <w:sz w:val="28"/>
        </w:rPr>
        <w:t xml:space="preserve"> - реа</w:t>
      </w:r>
      <w:r>
        <w:rPr>
          <w:sz w:val="28"/>
        </w:rPr>
        <w:t>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14:paraId="67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добровольная пожарная охрана</w:t>
      </w:r>
      <w:r>
        <w:rPr>
          <w:sz w:val="28"/>
        </w:rPr>
        <w:t xml:space="preserve"> - форма участия граждан в обеспечен</w:t>
      </w:r>
      <w:r>
        <w:rPr>
          <w:sz w:val="28"/>
        </w:rPr>
        <w:t>ии первичных мер пожарной безопасности;</w:t>
      </w:r>
    </w:p>
    <w:p w14:paraId="68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добровольный пожарный</w:t>
      </w:r>
      <w:r>
        <w:rPr>
          <w:sz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14:paraId="6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обще</w:t>
      </w:r>
      <w:r>
        <w:rPr>
          <w:b w:val="1"/>
          <w:sz w:val="28"/>
        </w:rPr>
        <w:t>ственный контроль за соблюдением требований пожарной безопасности</w:t>
      </w:r>
      <w:r>
        <w:rPr>
          <w:b w:val="1"/>
          <w:sz w:val="28"/>
        </w:rPr>
        <w:t xml:space="preserve"> </w:t>
      </w:r>
      <w:r>
        <w:rPr>
          <w:sz w:val="28"/>
        </w:rPr>
        <w:t>- работа по профилактике пожаров путем осуществления гражданами контроля за соблюдением требований пожарной безопасности на территории Куйбышевского сельского поселения;</w:t>
      </w:r>
    </w:p>
    <w:p w14:paraId="6A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муниципальный контр</w:t>
      </w:r>
      <w:r>
        <w:rPr>
          <w:b w:val="1"/>
          <w:sz w:val="28"/>
        </w:rPr>
        <w:t>оль за соблюдением требований пожарной безопасности</w:t>
      </w:r>
      <w:r>
        <w:rPr>
          <w:sz w:val="28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1.3. Обеспечение первичн</w:t>
      </w:r>
      <w:r>
        <w:rPr>
          <w:sz w:val="28"/>
        </w:rPr>
        <w:t xml:space="preserve">ых мер пожарной безопасности на территории  </w:t>
      </w:r>
      <w:r>
        <w:rPr>
          <w:sz w:val="28"/>
        </w:rPr>
        <w:t>сельского</w:t>
      </w:r>
      <w:r>
        <w:rPr>
          <w:sz w:val="28"/>
        </w:rPr>
        <w:t xml:space="preserve"> поселения относится к вопросам местного значения.</w:t>
      </w:r>
    </w:p>
    <w:p w14:paraId="6C000000">
      <w:pPr>
        <w:ind w:firstLine="225" w:left="0"/>
        <w:jc w:val="center"/>
        <w:rPr>
          <w:sz w:val="28"/>
        </w:rPr>
      </w:pPr>
    </w:p>
    <w:p w14:paraId="6D000000">
      <w:pPr>
        <w:ind w:firstLine="225" w:left="0"/>
        <w:jc w:val="center"/>
        <w:rPr>
          <w:b w:val="1"/>
          <w:sz w:val="28"/>
        </w:rPr>
      </w:pPr>
      <w:r>
        <w:rPr>
          <w:b w:val="1"/>
          <w:sz w:val="28"/>
        </w:rPr>
        <w:t>2. ПЕРЕЧЕНЬ ПЕРВИЧНЫХ МЕР ПОЖАРНОЙ БЕЗОПАСНОСТИ</w:t>
      </w:r>
    </w:p>
    <w:p w14:paraId="6E000000">
      <w:pPr>
        <w:ind w:firstLine="225" w:left="0"/>
        <w:jc w:val="both"/>
        <w:rPr>
          <w:sz w:val="28"/>
        </w:rPr>
      </w:pP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 первичным мерам пожарной безопасности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 относятся: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н</w:t>
      </w:r>
      <w:r>
        <w:rPr>
          <w:sz w:val="28"/>
        </w:rPr>
        <w:t xml:space="preserve">еобходимых условий для привлечения населения </w:t>
      </w:r>
      <w:r>
        <w:rPr>
          <w:sz w:val="28"/>
        </w:rPr>
        <w:t>сельского</w:t>
      </w:r>
      <w:r>
        <w:rPr>
          <w:sz w:val="28"/>
        </w:rPr>
        <w:t xml:space="preserve"> поселения к работам по предупреждению пожаров (профилактике пожаров), спасению людей и имущества от пожаров;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противопожарной пропаганды и обучения населения мерам пожарной безопасности;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оснащение  учреждений </w:t>
      </w:r>
      <w:r>
        <w:rPr>
          <w:sz w:val="28"/>
        </w:rPr>
        <w:t>сельского</w:t>
      </w:r>
      <w:r>
        <w:rPr>
          <w:sz w:val="28"/>
        </w:rPr>
        <w:t xml:space="preserve"> поселения первичными средствами тушения пожаров;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sz w:val="28"/>
        </w:rPr>
        <w:t>сельског</w:t>
      </w:r>
      <w:r>
        <w:rPr>
          <w:sz w:val="28"/>
        </w:rPr>
        <w:t>о поселения</w:t>
      </w:r>
      <w:r>
        <w:rPr>
          <w:sz w:val="28"/>
        </w:rPr>
        <w:t>;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организация патрулирования территории парков в условиях устойчивой сухой, жаркой и ветреной погоды;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своевременная очистка территории </w:t>
      </w:r>
      <w:r>
        <w:rPr>
          <w:sz w:val="28"/>
        </w:rPr>
        <w:t>сельского поселения</w:t>
      </w:r>
      <w:r>
        <w:rPr>
          <w:sz w:val="28"/>
        </w:rPr>
        <w:t xml:space="preserve"> от горючих отходов, мусора, сухой растительности;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в исправном сост</w:t>
      </w:r>
      <w:r>
        <w:rPr>
          <w:sz w:val="28"/>
        </w:rPr>
        <w:t xml:space="preserve">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>
        <w:rPr>
          <w:sz w:val="28"/>
        </w:rPr>
        <w:t>сельского поселения</w:t>
      </w:r>
      <w:r>
        <w:rPr>
          <w:sz w:val="28"/>
        </w:rPr>
        <w:t>, проездов к зданиям, строениям и сооружениям;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в исправном состоянии систем противопо</w:t>
      </w:r>
      <w:r>
        <w:rPr>
          <w:sz w:val="28"/>
        </w:rPr>
        <w:t>жарного водоснабжения;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в исправном состоянии первичных средств пожаротушения на объектах  собственности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утверждение перечня первичных средств пожаротушения для индивидуальных жилых домов;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содействие деятельности </w:t>
      </w:r>
      <w:r>
        <w:rPr>
          <w:sz w:val="28"/>
        </w:rPr>
        <w:t>добровольных пожарных, привлечение населения к обеспечению пожарной безопасности;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-  установление особого противопожарного режима;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 профилактика пожаров на территории 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7D000000">
      <w:pPr>
        <w:ind/>
        <w:jc w:val="both"/>
        <w:rPr>
          <w:sz w:val="28"/>
        </w:rPr>
      </w:pPr>
    </w:p>
    <w:p w14:paraId="7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ОСНОВНЫЕ ЗАДАЧИ ОБЕСПЕЧЕНИЯ ПЕРВИЧНЫХ МЕР ПОЖАРНОЙ БЕЗОПАС</w:t>
      </w:r>
      <w:r>
        <w:rPr>
          <w:b w:val="1"/>
          <w:sz w:val="28"/>
        </w:rPr>
        <w:t>НОСТИ</w:t>
      </w:r>
    </w:p>
    <w:p w14:paraId="7F000000">
      <w:pPr>
        <w:ind/>
        <w:jc w:val="center"/>
        <w:rPr>
          <w:sz w:val="28"/>
        </w:rPr>
      </w:pP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 основным задачам обеспечения первичных мер пожарной безопасности на территории  </w:t>
      </w:r>
      <w:r>
        <w:rPr>
          <w:sz w:val="28"/>
        </w:rPr>
        <w:t>сельского поселения</w:t>
      </w:r>
      <w:r>
        <w:rPr>
          <w:sz w:val="28"/>
        </w:rPr>
        <w:t xml:space="preserve"> относятся: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- создание условий для безопасности людей и сохранности имущества от пожаров;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- спасение людей и имущества при пожарах.</w:t>
      </w:r>
    </w:p>
    <w:p w14:paraId="84000000">
      <w:pPr>
        <w:ind w:firstLine="709" w:left="0"/>
        <w:jc w:val="both"/>
        <w:rPr>
          <w:sz w:val="28"/>
        </w:rPr>
      </w:pPr>
    </w:p>
    <w:p w14:paraId="8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ПОЛНОМОЧИЯ АДМИНИСТРАЦИИ КУЙБЫШЕВСКОГО СЕЛЬСКОГО ПОСЕЛЕНИЯ В ОБЛАСТИ ОБЕСПЕЧЕНИЯ ПЕРВИЧНЫХ МЕР ПОЖАРНОЙ БЕЗОПАСНОСТИ</w:t>
      </w:r>
    </w:p>
    <w:p w14:paraId="86000000">
      <w:pPr>
        <w:ind/>
        <w:jc w:val="center"/>
        <w:rPr>
          <w:sz w:val="28"/>
        </w:rPr>
      </w:pP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4.1</w:t>
      </w:r>
      <w:r>
        <w:rPr>
          <w:sz w:val="28"/>
        </w:rPr>
        <w:t xml:space="preserve">. К полномочиям Администрации Куйбышевского </w:t>
      </w:r>
      <w:r>
        <w:rPr>
          <w:sz w:val="28"/>
        </w:rPr>
        <w:t>сельского</w:t>
      </w:r>
      <w:r>
        <w:rPr>
          <w:sz w:val="28"/>
        </w:rPr>
        <w:t xml:space="preserve"> поселения в области обеспечения первичных мер пожарной безопасности относятся: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поселения;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</w:t>
      </w:r>
      <w:r>
        <w:rPr>
          <w:sz w:val="28"/>
        </w:rPr>
        <w:t>ности;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организация деятельности муниципальной и добровольной пожарной охраны (если таковые имеются);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разработка целевых программ и планов по обеспечению пожарной безопасности;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установление особого противопожарного режима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поселения;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устройство и содержание защитных минерализованных полос в населенных пунктах;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организация патрулирования территории населенных пунктов в условиях устойчивой сухой, жаркой и ветреной погоды силами добровольных пожарных;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очистка террит</w:t>
      </w:r>
      <w:r>
        <w:rPr>
          <w:sz w:val="28"/>
        </w:rPr>
        <w:t xml:space="preserve">ории населенных пунктов </w:t>
      </w:r>
      <w:r>
        <w:rPr>
          <w:sz w:val="28"/>
        </w:rPr>
        <w:t>сельского</w:t>
      </w:r>
      <w:r>
        <w:rPr>
          <w:sz w:val="28"/>
        </w:rPr>
        <w:t xml:space="preserve"> поселения от горючих отходов, мусора, сухой растительности;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содержание в исправном состоянии имущества и объектов, а также первичных средств пожаротушения на объектах  собственности </w:t>
      </w:r>
      <w:r>
        <w:rPr>
          <w:sz w:val="28"/>
        </w:rPr>
        <w:t>сельского</w:t>
      </w:r>
      <w:r>
        <w:rPr>
          <w:sz w:val="28"/>
        </w:rPr>
        <w:t xml:space="preserve"> поселения;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содействие </w:t>
      </w:r>
      <w:r>
        <w:rPr>
          <w:sz w:val="28"/>
        </w:rPr>
        <w:t>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14:paraId="92000000">
      <w:pPr>
        <w:ind w:firstLine="709" w:left="0"/>
        <w:jc w:val="both"/>
        <w:rPr>
          <w:sz w:val="28"/>
        </w:rPr>
      </w:pPr>
    </w:p>
    <w:p w14:paraId="9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УЧАСТИЕ ГРАЖДАН В ОБЕСПЕЧЕНИИ ПЕРВИЧНЫХ МЕР ПОЖАРНОЙ БЕЗОПАСНОСТИ</w:t>
      </w:r>
    </w:p>
    <w:p w14:paraId="94000000">
      <w:pPr>
        <w:ind/>
        <w:jc w:val="center"/>
        <w:rPr>
          <w:sz w:val="28"/>
        </w:rPr>
      </w:pP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5.1. Граждане могут принимать </w:t>
      </w:r>
      <w:r>
        <w:rPr>
          <w:sz w:val="28"/>
        </w:rPr>
        <w:t xml:space="preserve">непосредственное участие в обеспечении первичных мер пожарной безопасности. 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 По решению администрации </w:t>
      </w:r>
      <w:r>
        <w:rPr>
          <w:sz w:val="28"/>
        </w:rPr>
        <w:t>сельского</w:t>
      </w:r>
      <w:r>
        <w:rPr>
          <w:sz w:val="28"/>
        </w:rPr>
        <w:t xml:space="preserve"> поселения, принятому в порядке, предусмотренном Уставом </w:t>
      </w:r>
      <w:r>
        <w:rPr>
          <w:sz w:val="28"/>
        </w:rPr>
        <w:t>сельского</w:t>
      </w:r>
      <w:r>
        <w:rPr>
          <w:sz w:val="28"/>
        </w:rPr>
        <w:t xml:space="preserve"> поселения, граждане могут привлекаться к выполнению на добровольной основ</w:t>
      </w:r>
      <w:r>
        <w:rPr>
          <w:sz w:val="28"/>
        </w:rPr>
        <w:t xml:space="preserve">е социально значимых для </w:t>
      </w:r>
      <w:r>
        <w:rPr>
          <w:sz w:val="28"/>
        </w:rPr>
        <w:t>сельского</w:t>
      </w:r>
      <w:r>
        <w:rPr>
          <w:sz w:val="28"/>
        </w:rPr>
        <w:t xml:space="preserve"> поселения работ в целях обеспечения первичных мер пожарной безопасности. 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5.4. Для выполнения </w:t>
      </w:r>
      <w:r>
        <w:rPr>
          <w:sz w:val="28"/>
        </w:rPr>
        <w:t xml:space="preserve">социально значимых работ могут привлекаться совершеннолетние трудоспособные жители </w:t>
      </w:r>
      <w:r>
        <w:rPr>
          <w:sz w:val="28"/>
        </w:rPr>
        <w:t>сельского</w:t>
      </w:r>
      <w:r>
        <w:rPr>
          <w:sz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</w:t>
      </w:r>
      <w:r>
        <w:rPr>
          <w:sz w:val="28"/>
        </w:rPr>
        <w:t>работ не может составлять более четырех часов подряд.</w:t>
      </w:r>
    </w:p>
    <w:p w14:paraId="99000000">
      <w:pPr>
        <w:ind w:firstLine="225" w:left="0"/>
        <w:jc w:val="both"/>
        <w:rPr>
          <w:sz w:val="28"/>
        </w:rPr>
      </w:pPr>
    </w:p>
    <w:p w14:paraId="9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6. ОБЩЕСТВЕННЫЙ КОНТРОЛЬ ЗА ОБЕСПЕЧЕНИЕМ ПОЖАРНОЙ БЕЗОПАСНОСТИ</w:t>
      </w:r>
    </w:p>
    <w:p w14:paraId="9B000000">
      <w:pPr>
        <w:ind/>
        <w:jc w:val="center"/>
        <w:rPr>
          <w:b w:val="1"/>
          <w:sz w:val="28"/>
        </w:rPr>
      </w:pP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6.1. Общественный контроль за обеспечением пожарной безопасности - работа по профилактике пожаров путем самостоятельного осуществления гр</w:t>
      </w:r>
      <w:r>
        <w:rPr>
          <w:sz w:val="28"/>
        </w:rPr>
        <w:t>ажданами контроля за обеспечением пожарной безопасности на территории муниципального образования.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</w:t>
      </w:r>
      <w:r>
        <w:rPr>
          <w:sz w:val="28"/>
        </w:rPr>
        <w:t xml:space="preserve"> настоящего Положения, с особенностями, установленными настоящим разделом.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поселения, разделяющие цели и задачи, определенные нас</w:t>
      </w:r>
      <w:r>
        <w:rPr>
          <w:sz w:val="28"/>
        </w:rPr>
        <w:t>тоящим Положением, способные по своим деловым, моральным качествам и состоянию здоровья выполнять поставленные задачи.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6.4. Работы по осуществлению общественного контроля за обеспечением пожарной безопасности включают в себя: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контроль за соблюдением т</w:t>
      </w:r>
      <w:r>
        <w:rPr>
          <w:sz w:val="28"/>
        </w:rPr>
        <w:t xml:space="preserve">ребований пожарной безопасности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поселения;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подготовку предложений администрации </w:t>
      </w:r>
      <w:r>
        <w:rPr>
          <w:sz w:val="28"/>
        </w:rPr>
        <w:t>сельского</w:t>
      </w:r>
      <w:r>
        <w:rPr>
          <w:sz w:val="28"/>
        </w:rPr>
        <w:t xml:space="preserve"> поселения о необходимости введения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 или его части особого противопожарного режима и разработку мер пожарн</w:t>
      </w:r>
      <w:r>
        <w:rPr>
          <w:sz w:val="28"/>
        </w:rPr>
        <w:t>ой безопасности на особый период;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подготовку предложений администрацией </w:t>
      </w:r>
      <w:r>
        <w:rPr>
          <w:sz w:val="28"/>
        </w:rPr>
        <w:t>сельского</w:t>
      </w:r>
      <w:r>
        <w:rPr>
          <w:sz w:val="28"/>
        </w:rPr>
        <w:t xml:space="preserve"> поселения по реализации мер пожарной безопасности в границах населенных пунктов;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проведение противопожарной пропаганды на территории </w:t>
      </w:r>
      <w:r>
        <w:rPr>
          <w:sz w:val="28"/>
        </w:rPr>
        <w:t>сельского</w:t>
      </w:r>
      <w:r>
        <w:rPr>
          <w:sz w:val="28"/>
        </w:rPr>
        <w:t xml:space="preserve"> поселения путем бесед о </w:t>
      </w:r>
      <w:r>
        <w:rPr>
          <w:sz w:val="28"/>
        </w:rPr>
        <w:t>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</w:t>
      </w:r>
      <w:r>
        <w:rPr>
          <w:sz w:val="28"/>
        </w:rPr>
        <w:t>й направленности;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доведение до населения решений администрации </w:t>
      </w:r>
      <w:r>
        <w:rPr>
          <w:sz w:val="28"/>
        </w:rPr>
        <w:t>сельского</w:t>
      </w:r>
      <w:r>
        <w:rPr>
          <w:sz w:val="28"/>
        </w:rPr>
        <w:t xml:space="preserve"> поселения, касающихся вопросов обеспечения пожарной безопасности;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подготовку предложений должностным лицам администрацией сельского поселения по принятию мер к устранению нару</w:t>
      </w:r>
      <w:r>
        <w:rPr>
          <w:sz w:val="28"/>
        </w:rPr>
        <w:t>шений требований пожарной безопасности;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6.5. Работы по профилактике пожаров путем проведения общественного контроля за обеспечен</w:t>
      </w:r>
      <w:r>
        <w:rPr>
          <w:sz w:val="28"/>
        </w:rPr>
        <w:t>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</w:t>
      </w:r>
      <w:r>
        <w:rPr>
          <w:sz w:val="28"/>
        </w:rPr>
        <w:t>ой безопасности.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6.7. Нормативная литература,</w:t>
      </w:r>
      <w:r>
        <w:rPr>
          <w:sz w:val="28"/>
        </w:rPr>
        <w:t xml:space="preserve">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6.8. Обучение лиц, осуществляющих общественный контроль за обеспечением пожарной безопасности, проводится на базе </w:t>
      </w:r>
      <w:r>
        <w:rPr>
          <w:sz w:val="28"/>
        </w:rPr>
        <w:t>добровольной пожарной охраны на безвозмездной основе.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14:paraId="AC000000">
      <w:pPr>
        <w:rPr>
          <w:sz w:val="28"/>
        </w:rPr>
      </w:pPr>
      <w:r>
        <w:rPr>
          <w:sz w:val="28"/>
        </w:rPr>
        <w:br w:type="page"/>
      </w:r>
    </w:p>
    <w:p w14:paraId="AD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2</w:t>
      </w:r>
    </w:p>
    <w:p w14:paraId="AE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AF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19.07</w:t>
      </w:r>
      <w:r>
        <w:rPr>
          <w:sz w:val="28"/>
        </w:rPr>
        <w:t xml:space="preserve">.2022 № </w:t>
      </w:r>
      <w:r>
        <w:rPr>
          <w:sz w:val="28"/>
        </w:rPr>
        <w:t>104</w:t>
      </w:r>
    </w:p>
    <w:p w14:paraId="B0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B1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РЕКОМЕНДУЕМЫЕ НОРМЫ</w:t>
      </w:r>
    </w:p>
    <w:p w14:paraId="B2000000">
      <w:pPr>
        <w:spacing w:line="240" w:lineRule="atLeast"/>
        <w:ind/>
        <w:jc w:val="center"/>
        <w:rPr>
          <w:sz w:val="28"/>
        </w:rPr>
      </w:pPr>
      <w:r>
        <w:rPr>
          <w:sz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14:paraId="B3000000">
      <w:pPr>
        <w:spacing w:line="240" w:lineRule="atLeast"/>
        <w:ind/>
        <w:jc w:val="center"/>
        <w:rPr>
          <w:sz w:val="28"/>
        </w:rPr>
      </w:pPr>
    </w:p>
    <w:p w14:paraId="B4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 xml:space="preserve">Индивидуальные жилые </w:t>
      </w:r>
      <w:r>
        <w:rPr>
          <w:sz w:val="28"/>
          <w:u w:val="single"/>
        </w:rPr>
        <w:t>дома:</w:t>
      </w:r>
    </w:p>
    <w:p w14:paraId="B5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ОП-10; </w:t>
      </w:r>
    </w:p>
    <w:p w14:paraId="B6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бочка с водой объёмом 0,2 м3 (устанавливаются в летнее время); </w:t>
      </w:r>
    </w:p>
    <w:p w14:paraId="B7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ведро; </w:t>
      </w:r>
    </w:p>
    <w:p w14:paraId="B8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ящик с песком объёмом 0,5 м3; </w:t>
      </w:r>
    </w:p>
    <w:p w14:paraId="B9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лопата совковая; </w:t>
      </w:r>
    </w:p>
    <w:p w14:paraId="BA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лопата штыковая; </w:t>
      </w:r>
    </w:p>
    <w:p w14:paraId="BB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багор; </w:t>
      </w:r>
    </w:p>
    <w:p w14:paraId="BC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топор плотницкий. </w:t>
      </w:r>
    </w:p>
    <w:p w14:paraId="BD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  2. </w:t>
      </w:r>
      <w:r>
        <w:rPr>
          <w:sz w:val="28"/>
          <w:u w:val="single"/>
        </w:rPr>
        <w:t>Квартиры:</w:t>
      </w:r>
    </w:p>
    <w:p w14:paraId="BE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ОП-10; </w:t>
      </w:r>
    </w:p>
    <w:p w14:paraId="BF000000">
      <w:pPr>
        <w:spacing w:line="240" w:lineRule="atLeast"/>
        <w:ind/>
        <w:rPr>
          <w:sz w:val="28"/>
        </w:rPr>
      </w:pPr>
      <w:r>
        <w:rPr>
          <w:sz w:val="28"/>
        </w:rPr>
        <w:t>- бытовой</w:t>
      </w:r>
      <w:r>
        <w:rPr>
          <w:sz w:val="28"/>
        </w:rPr>
        <w:t xml:space="preserve"> пожарный кран. </w:t>
      </w:r>
    </w:p>
    <w:p w14:paraId="C0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>Дачные домики:</w:t>
      </w:r>
    </w:p>
    <w:p w14:paraId="C1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ОУ-3; </w:t>
      </w:r>
    </w:p>
    <w:p w14:paraId="C2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бочка с водой объёмом 0,2 м3 (устанавливаются в летнее время); </w:t>
      </w:r>
    </w:p>
    <w:p w14:paraId="C3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ведро; </w:t>
      </w:r>
    </w:p>
    <w:p w14:paraId="C4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топор плотницкий. </w:t>
      </w:r>
    </w:p>
    <w:p w14:paraId="C5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 4. </w:t>
      </w:r>
      <w:r>
        <w:rPr>
          <w:sz w:val="28"/>
          <w:u w:val="single"/>
        </w:rPr>
        <w:t>Индивидуальные гаражи:</w:t>
      </w:r>
    </w:p>
    <w:p w14:paraId="C6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ОУ-3; </w:t>
      </w:r>
    </w:p>
    <w:p w14:paraId="C7000000">
      <w:pPr>
        <w:spacing w:line="240" w:lineRule="atLeast"/>
        <w:ind/>
        <w:rPr>
          <w:sz w:val="28"/>
        </w:rPr>
      </w:pPr>
      <w:r>
        <w:rPr>
          <w:sz w:val="28"/>
        </w:rPr>
        <w:t>- противопожарное полотно.</w:t>
      </w:r>
    </w:p>
    <w:p w14:paraId="C8000000">
      <w:r>
        <w:br w:type="page"/>
      </w:r>
    </w:p>
    <w:p w14:paraId="C9000000">
      <w:pPr>
        <w:pStyle w:val="Style_2"/>
        <w:ind/>
        <w:jc w:val="both"/>
        <w:rPr>
          <w:rFonts w:ascii="Times New Roman" w:hAnsi="Times New Roman"/>
        </w:rPr>
      </w:pPr>
    </w:p>
    <w:p w14:paraId="CA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3</w:t>
      </w:r>
    </w:p>
    <w:p w14:paraId="CB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CC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19.07</w:t>
      </w:r>
      <w:r>
        <w:rPr>
          <w:sz w:val="28"/>
        </w:rPr>
        <w:t xml:space="preserve">.2022 № </w:t>
      </w:r>
      <w:r>
        <w:rPr>
          <w:sz w:val="28"/>
        </w:rPr>
        <w:t>104</w:t>
      </w:r>
    </w:p>
    <w:p w14:paraId="CD000000">
      <w:pPr>
        <w:ind w:firstLine="0" w:left="5040"/>
        <w:jc w:val="right"/>
      </w:pPr>
    </w:p>
    <w:p w14:paraId="C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CF000000">
      <w:pPr>
        <w:ind/>
        <w:jc w:val="center"/>
        <w:rPr>
          <w:sz w:val="28"/>
        </w:rPr>
      </w:pPr>
      <w:r>
        <w:rPr>
          <w:sz w:val="28"/>
        </w:rPr>
        <w:t>социально значимых работ по обеспечению первичных мер</w:t>
      </w:r>
    </w:p>
    <w:p w14:paraId="D0000000">
      <w:pPr>
        <w:ind/>
        <w:jc w:val="center"/>
        <w:rPr>
          <w:sz w:val="28"/>
        </w:rPr>
      </w:pPr>
      <w:r>
        <w:rPr>
          <w:sz w:val="28"/>
        </w:rPr>
        <w:t>пожарной безопасности на территории сельского поселения.</w:t>
      </w:r>
    </w:p>
    <w:p w14:paraId="D1000000">
      <w:pPr>
        <w:ind w:firstLine="709" w:left="0"/>
        <w:jc w:val="both"/>
        <w:rPr>
          <w:sz w:val="28"/>
        </w:rPr>
      </w:pP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Осуществление патрулирования в границах </w:t>
      </w:r>
      <w:r>
        <w:rPr>
          <w:sz w:val="28"/>
        </w:rPr>
        <w:t xml:space="preserve"> сельского поселения в целях соблюдения особого противопожарного режима, принятия мер по ликвидации возгорания.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2. Выполнение мероприятий, исключающих возможность переброса огня при ландшафтных  пожарах на здания и сооружения сельского  поселения, (устрой</w:t>
      </w:r>
      <w:r>
        <w:rPr>
          <w:sz w:val="28"/>
        </w:rPr>
        <w:t>ство защитных минерализованных полос,  уборка сухой растительности и другие).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</w:t>
      </w:r>
      <w:r>
        <w:rPr>
          <w:sz w:val="28"/>
        </w:rPr>
        <w:t>рилегающих к жилым домам и иным постройкам, от горючих отходов, мусора, опавших листьев, сухой травы и т.п.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4.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Распространение среди населения сельского поселения агитационных, обучающих и предупреждающих материалов по вопросам пожарной безопасности.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>6. Участие в работе добровольной пожарной охраны.</w:t>
      </w:r>
    </w:p>
    <w:p w14:paraId="D8000000">
      <w:pPr>
        <w:rPr>
          <w:rFonts w:ascii="Arial" w:hAnsi="Arial"/>
        </w:rPr>
      </w:pPr>
    </w:p>
    <w:p w14:paraId="D9000000">
      <w:pPr>
        <w:tabs>
          <w:tab w:leader="none" w:pos="1440" w:val="left"/>
        </w:tabs>
        <w:ind/>
        <w:rPr>
          <w:rFonts w:ascii="Arial" w:hAnsi="Arial"/>
        </w:rPr>
      </w:pPr>
    </w:p>
    <w:p w14:paraId="DA000000"/>
    <w:p w14:paraId="DB000000">
      <w:pPr>
        <w:spacing w:after="6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DC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</w:t>
      </w:r>
    </w:p>
    <w:p w14:paraId="DD000000">
      <w:pPr>
        <w:spacing w:after="60"/>
        <w:ind/>
        <w:jc w:val="both"/>
        <w:rPr>
          <w:sz w:val="1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С.Л. Слепченко</w:t>
      </w:r>
    </w:p>
    <w:p w14:paraId="DE000000">
      <w:pPr>
        <w:tabs>
          <w:tab w:leader="none" w:pos="6612" w:val="left"/>
        </w:tabs>
        <w:ind/>
        <w:rPr>
          <w:sz w:val="18"/>
        </w:rPr>
      </w:pPr>
    </w:p>
    <w:sectPr>
      <w:headerReference r:id="rId1" w:type="default"/>
      <w:pgSz w:h="15840" w:orient="portrait" w:w="12240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List Paragraph"/>
    <w:basedOn w:val="Style_5"/>
    <w:link w:val="Style_6_ch"/>
    <w:pPr>
      <w:ind w:firstLine="0" w:left="708"/>
    </w:pPr>
  </w:style>
  <w:style w:styleId="Style_6_ch" w:type="character">
    <w:name w:val="List Paragraph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5z2"/>
    <w:link w:val="Style_8_ch"/>
    <w:rPr>
      <w:rFonts w:ascii="Wingdings" w:hAnsi="Wingdings"/>
    </w:rPr>
  </w:style>
  <w:style w:styleId="Style_8_ch" w:type="character">
    <w:name w:val="WW8Num5z2"/>
    <w:link w:val="Style_8"/>
    <w:rPr>
      <w:rFonts w:ascii="Wingdings" w:hAnsi="Wingdings"/>
    </w:rPr>
  </w:style>
  <w:style w:styleId="Style_9" w:type="paragraph">
    <w:name w:val="WW8Num2z2"/>
    <w:link w:val="Style_9_ch"/>
  </w:style>
  <w:style w:styleId="Style_9_ch" w:type="character">
    <w:name w:val="WW8Num2z2"/>
    <w:link w:val="Style_9"/>
  </w:style>
  <w:style w:styleId="Style_10" w:type="paragraph">
    <w:name w:val="WW8Num2z4"/>
    <w:link w:val="Style_10_ch"/>
  </w:style>
  <w:style w:styleId="Style_10_ch" w:type="character">
    <w:name w:val="WW8Num2z4"/>
    <w:link w:val="Style_10"/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  <w:rPr>
      <w:sz w:val="24"/>
    </w:rPr>
  </w:style>
  <w:style w:styleId="Style_12_ch" w:type="character">
    <w:name w:val="Обычный1"/>
    <w:link w:val="Style_12"/>
    <w:rPr>
      <w:sz w:val="24"/>
    </w:rPr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4z1"/>
    <w:link w:val="Style_15_ch"/>
  </w:style>
  <w:style w:styleId="Style_15_ch" w:type="character">
    <w:name w:val="WW8Num4z1"/>
    <w:link w:val="Style_15"/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6" w:type="paragraph">
    <w:name w:val="WW8Num5z1"/>
    <w:link w:val="Style_16_ch"/>
    <w:rPr>
      <w:rFonts w:ascii="Courier New" w:hAnsi="Courier New"/>
    </w:rPr>
  </w:style>
  <w:style w:styleId="Style_16_ch" w:type="character">
    <w:name w:val="WW8Num5z1"/>
    <w:link w:val="Style_16"/>
    <w:rPr>
      <w:rFonts w:ascii="Courier New" w:hAnsi="Courier New"/>
    </w:rPr>
  </w:style>
  <w:style w:styleId="Style_17" w:type="paragraph">
    <w:name w:val="WW8Num5z0"/>
    <w:link w:val="Style_17_ch"/>
    <w:rPr>
      <w:rFonts w:ascii="Symbol" w:hAnsi="Symbol"/>
    </w:rPr>
  </w:style>
  <w:style w:styleId="Style_17_ch" w:type="character">
    <w:name w:val="WW8Num5z0"/>
    <w:link w:val="Style_17"/>
    <w:rPr>
      <w:rFonts w:ascii="Symbol" w:hAnsi="Symbol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WW8Num2z0"/>
    <w:link w:val="Style_19_ch"/>
  </w:style>
  <w:style w:styleId="Style_19_ch" w:type="character">
    <w:name w:val="WW8Num2z0"/>
    <w:link w:val="Style_19"/>
  </w:style>
  <w:style w:styleId="Style_20" w:type="paragraph">
    <w:name w:val="WW8Num3z0"/>
    <w:link w:val="Style_20_ch"/>
  </w:style>
  <w:style w:styleId="Style_20_ch" w:type="character">
    <w:name w:val="WW8Num3z0"/>
    <w:link w:val="Style_20"/>
  </w:style>
  <w:style w:styleId="Style_21" w:type="paragraph">
    <w:name w:val="WW8Num4z4"/>
    <w:link w:val="Style_21_ch"/>
  </w:style>
  <w:style w:styleId="Style_21_ch" w:type="character">
    <w:name w:val="WW8Num4z4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WW8Num1z6"/>
    <w:link w:val="Style_23_ch"/>
  </w:style>
  <w:style w:styleId="Style_23_ch" w:type="character">
    <w:name w:val="WW8Num1z6"/>
    <w:link w:val="Style_23"/>
  </w:style>
  <w:style w:styleId="Style_24" w:type="paragraph">
    <w:name w:val="WW8Num4z2"/>
    <w:link w:val="Style_24_ch"/>
  </w:style>
  <w:style w:styleId="Style_24_ch" w:type="character">
    <w:name w:val="WW8Num4z2"/>
    <w:link w:val="Style_24"/>
  </w:style>
  <w:style w:styleId="Style_25" w:type="paragraph">
    <w:name w:val="WW8Num1z4"/>
    <w:link w:val="Style_25_ch"/>
  </w:style>
  <w:style w:styleId="Style_25_ch" w:type="character">
    <w:name w:val="WW8Num1z4"/>
    <w:link w:val="Style_25"/>
  </w:style>
  <w:style w:styleId="Style_26" w:type="paragraph">
    <w:name w:val="Body Text"/>
    <w:basedOn w:val="Style_5"/>
    <w:link w:val="Style_26_ch"/>
    <w:pPr>
      <w:spacing w:after="140" w:line="288" w:lineRule="auto"/>
      <w:ind/>
    </w:pPr>
  </w:style>
  <w:style w:styleId="Style_26_ch" w:type="character">
    <w:name w:val="Body Text"/>
    <w:basedOn w:val="Style_5_ch"/>
    <w:link w:val="Style_26"/>
  </w:style>
  <w:style w:styleId="Style_27" w:type="paragraph">
    <w:name w:val="WW8Num1z2"/>
    <w:link w:val="Style_27_ch"/>
  </w:style>
  <w:style w:styleId="Style_27_ch" w:type="character">
    <w:name w:val="WW8Num1z2"/>
    <w:link w:val="Style_27"/>
  </w:style>
  <w:style w:styleId="Style_28" w:type="paragraph">
    <w:name w:val="toc 3"/>
    <w:next w:val="Style_5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8Num1z1"/>
    <w:link w:val="Style_29_ch"/>
  </w:style>
  <w:style w:styleId="Style_29_ch" w:type="character">
    <w:name w:val="WW8Num1z1"/>
    <w:link w:val="Style_29"/>
  </w:style>
  <w:style w:styleId="Style_3" w:type="paragraph">
    <w:name w:val="Строгий1"/>
    <w:link w:val="Style_3_ch"/>
    <w:rPr>
      <w:b w:val="1"/>
    </w:rPr>
  </w:style>
  <w:style w:styleId="Style_3_ch" w:type="character">
    <w:name w:val="Строгий1"/>
    <w:link w:val="Style_3"/>
    <w:rPr>
      <w:b w:val="1"/>
    </w:rPr>
  </w:style>
  <w:style w:styleId="Style_30" w:type="paragraph">
    <w:name w:val="Гиперссылка1"/>
    <w:basedOn w:val="Style_31"/>
    <w:link w:val="Style_30_ch"/>
    <w:rPr>
      <w:color w:val="0000FF"/>
      <w:u w:val="single"/>
    </w:rPr>
  </w:style>
  <w:style w:styleId="Style_30_ch" w:type="character">
    <w:name w:val="Гиперссылка1"/>
    <w:basedOn w:val="Style_31_ch"/>
    <w:link w:val="Style_30"/>
    <w:rPr>
      <w:color w:val="0000FF"/>
      <w:u w:val="single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WW8Num2z5"/>
    <w:link w:val="Style_32_ch"/>
  </w:style>
  <w:style w:styleId="Style_32_ch" w:type="character">
    <w:name w:val="WW8Num2z5"/>
    <w:link w:val="Style_32"/>
  </w:style>
  <w:style w:styleId="Style_33" w:type="paragraph">
    <w:name w:val="WW8Num2z1"/>
    <w:link w:val="Style_33_ch"/>
  </w:style>
  <w:style w:styleId="Style_33_ch" w:type="character">
    <w:name w:val="WW8Num2z1"/>
    <w:link w:val="Style_33"/>
  </w:style>
  <w:style w:styleId="Style_34" w:type="paragraph">
    <w:name w:val="WW8Num4z8"/>
    <w:link w:val="Style_34_ch"/>
  </w:style>
  <w:style w:styleId="Style_34_ch" w:type="character">
    <w:name w:val="WW8Num4z8"/>
    <w:link w:val="Style_34"/>
  </w:style>
  <w:style w:styleId="Style_35" w:type="paragraph">
    <w:name w:val="heading 5"/>
    <w:next w:val="Style_5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WW8Num4z3"/>
    <w:link w:val="Style_36_ch"/>
  </w:style>
  <w:style w:styleId="Style_36_ch" w:type="character">
    <w:name w:val="WW8Num4z3"/>
    <w:link w:val="Style_36"/>
  </w:style>
  <w:style w:styleId="Style_37" w:type="paragraph">
    <w:name w:val="WW8Num1z5"/>
    <w:link w:val="Style_37_ch"/>
  </w:style>
  <w:style w:styleId="Style_37_ch" w:type="character">
    <w:name w:val="WW8Num1z5"/>
    <w:link w:val="Style_37"/>
  </w:style>
  <w:style w:styleId="Style_38" w:type="paragraph">
    <w:name w:val="heading 1"/>
    <w:next w:val="Style_5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WW8Num1z3"/>
    <w:link w:val="Style_39_ch"/>
  </w:style>
  <w:style w:styleId="Style_39_ch" w:type="character">
    <w:name w:val="WW8Num1z3"/>
    <w:link w:val="Style_39"/>
  </w:style>
  <w:style w:styleId="Style_40" w:type="paragraph">
    <w:name w:val="WW8Num2z7"/>
    <w:link w:val="Style_40_ch"/>
  </w:style>
  <w:style w:styleId="Style_40_ch" w:type="character">
    <w:name w:val="WW8Num2z7"/>
    <w:link w:val="Style_40"/>
  </w:style>
  <w:style w:styleId="Style_41" w:type="paragraph">
    <w:name w:val="Указатель1"/>
    <w:basedOn w:val="Style_5"/>
    <w:link w:val="Style_41_ch"/>
  </w:style>
  <w:style w:styleId="Style_41_ch" w:type="character">
    <w:name w:val="Указатель1"/>
    <w:basedOn w:val="Style_5_ch"/>
    <w:link w:val="Style_41"/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WW8Num1z0"/>
    <w:link w:val="Style_44_ch"/>
  </w:style>
  <w:style w:styleId="Style_44_ch" w:type="character">
    <w:name w:val="WW8Num1z0"/>
    <w:link w:val="Style_44"/>
  </w:style>
  <w:style w:styleId="Style_45" w:type="paragraph">
    <w:name w:val="toc 1"/>
    <w:next w:val="Style_5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Balloon Text"/>
    <w:basedOn w:val="Style_5"/>
    <w:link w:val="Style_46_ch"/>
    <w:rPr>
      <w:rFonts w:ascii="Tahoma" w:hAnsi="Tahoma"/>
      <w:sz w:val="16"/>
    </w:rPr>
  </w:style>
  <w:style w:styleId="Style_46_ch" w:type="character">
    <w:name w:val="Balloon Text"/>
    <w:basedOn w:val="Style_5_ch"/>
    <w:link w:val="Style_46"/>
    <w:rPr>
      <w:rFonts w:ascii="Tahoma" w:hAnsi="Tahoma"/>
      <w:sz w:val="16"/>
    </w:rPr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Normal (Web)"/>
    <w:basedOn w:val="Style_5"/>
    <w:link w:val="Style_48_ch"/>
  </w:style>
  <w:style w:styleId="Style_48_ch" w:type="character">
    <w:name w:val="Normal (Web)"/>
    <w:basedOn w:val="Style_5_ch"/>
    <w:link w:val="Style_48"/>
  </w:style>
  <w:style w:styleId="Style_4" w:type="paragraph">
    <w:name w:val="Heading"/>
    <w:link w:val="Style_4_ch"/>
    <w:pPr>
      <w:widowControl w:val="0"/>
      <w:ind/>
    </w:pPr>
    <w:rPr>
      <w:rFonts w:ascii="Arial" w:hAnsi="Arial"/>
      <w:b w:val="1"/>
      <w:sz w:val="22"/>
    </w:rPr>
  </w:style>
  <w:style w:styleId="Style_4_ch" w:type="character">
    <w:name w:val="Heading"/>
    <w:link w:val="Style_4"/>
    <w:rPr>
      <w:rFonts w:ascii="Arial" w:hAnsi="Arial"/>
      <w:b w:val="1"/>
      <w:sz w:val="22"/>
    </w:rPr>
  </w:style>
  <w:style w:styleId="Style_49" w:type="paragraph">
    <w:name w:val="ConsPlusNormal"/>
    <w:link w:val="Style_49_ch"/>
    <w:pPr>
      <w:widowControl w:val="0"/>
      <w:ind/>
    </w:pPr>
    <w:rPr>
      <w:rFonts w:ascii="Arial" w:hAnsi="Arial"/>
    </w:rPr>
  </w:style>
  <w:style w:styleId="Style_49_ch" w:type="character">
    <w:name w:val="ConsPlusNormal"/>
    <w:link w:val="Style_49"/>
    <w:rPr>
      <w:rFonts w:ascii="Arial" w:hAnsi="Arial"/>
    </w:rPr>
  </w:style>
  <w:style w:styleId="Style_50" w:type="paragraph">
    <w:name w:val="Заголовок"/>
    <w:basedOn w:val="Style_5"/>
    <w:next w:val="Style_26"/>
    <w:link w:val="Style_5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0_ch" w:type="character">
    <w:name w:val="Заголовок"/>
    <w:basedOn w:val="Style_5_ch"/>
    <w:link w:val="Style_50"/>
    <w:rPr>
      <w:rFonts w:ascii="Liberation Sans" w:hAnsi="Liberation Sans"/>
      <w:sz w:val="28"/>
    </w:rPr>
  </w:style>
  <w:style w:styleId="Style_51" w:type="paragraph">
    <w:name w:val="toc 9"/>
    <w:next w:val="Style_5"/>
    <w:link w:val="Style_51_ch"/>
    <w:uiPriority w:val="39"/>
    <w:pPr>
      <w:ind w:firstLine="0" w:left="1600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toc 8"/>
    <w:next w:val="Style_5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53" w:type="paragraph">
    <w:name w:val="Знак2 Знак Знак Знак Знак Знак Знак Знак Знак Знак Знак Знак Знак Знак Знак Знак"/>
    <w:basedOn w:val="Style_5"/>
    <w:link w:val="Style_53_ch"/>
    <w:pPr>
      <w:spacing w:after="280" w:before="280"/>
      <w:ind/>
    </w:pPr>
    <w:rPr>
      <w:rFonts w:ascii="Tahoma" w:hAnsi="Tahoma"/>
      <w:sz w:val="20"/>
    </w:rPr>
  </w:style>
  <w:style w:styleId="Style_53_ch" w:type="character">
    <w:name w:val="Знак2 Знак Знак Знак Знак Знак Знак Знак Знак Знак Знак Знак Знак Знак Знак Знак"/>
    <w:basedOn w:val="Style_5_ch"/>
    <w:link w:val="Style_53"/>
    <w:rPr>
      <w:rFonts w:ascii="Tahoma" w:hAnsi="Tahoma"/>
      <w:sz w:val="20"/>
    </w:rPr>
  </w:style>
  <w:style w:styleId="Style_54" w:type="paragraph">
    <w:name w:val="List"/>
    <w:basedOn w:val="Style_26"/>
    <w:link w:val="Style_54_ch"/>
  </w:style>
  <w:style w:styleId="Style_54_ch" w:type="character">
    <w:name w:val="List"/>
    <w:basedOn w:val="Style_26_ch"/>
    <w:link w:val="Style_54"/>
  </w:style>
  <w:style w:styleId="Style_55" w:type="paragraph">
    <w:name w:val="WW8Num2z8"/>
    <w:link w:val="Style_55_ch"/>
  </w:style>
  <w:style w:styleId="Style_55_ch" w:type="character">
    <w:name w:val="WW8Num2z8"/>
    <w:link w:val="Style_55"/>
  </w:style>
  <w:style w:styleId="Style_56" w:type="paragraph">
    <w:name w:val="WW8Num4z7"/>
    <w:link w:val="Style_56_ch"/>
  </w:style>
  <w:style w:styleId="Style_56_ch" w:type="character">
    <w:name w:val="WW8Num4z7"/>
    <w:link w:val="Style_56"/>
  </w:style>
  <w:style w:styleId="Style_57" w:type="paragraph">
    <w:name w:val="toc 5"/>
    <w:next w:val="Style_5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WW8Num2z3"/>
    <w:link w:val="Style_58_ch"/>
  </w:style>
  <w:style w:styleId="Style_58_ch" w:type="character">
    <w:name w:val="WW8Num2z3"/>
    <w:link w:val="Style_58"/>
  </w:style>
  <w:style w:styleId="Style_59" w:type="paragraph">
    <w:name w:val="WW8Num4z5"/>
    <w:link w:val="Style_59_ch"/>
  </w:style>
  <w:style w:styleId="Style_59_ch" w:type="character">
    <w:name w:val="WW8Num4z5"/>
    <w:link w:val="Style_59"/>
  </w:style>
  <w:style w:styleId="Style_60" w:type="paragraph">
    <w:name w:val="WW8Num1z7"/>
    <w:link w:val="Style_60_ch"/>
  </w:style>
  <w:style w:styleId="Style_60_ch" w:type="character">
    <w:name w:val="WW8Num1z7"/>
    <w:link w:val="Style_60"/>
  </w:style>
  <w:style w:styleId="Style_61" w:type="paragraph">
    <w:name w:val="WW8Num4z6"/>
    <w:link w:val="Style_61_ch"/>
  </w:style>
  <w:style w:styleId="Style_61_ch" w:type="character">
    <w:name w:val="WW8Num4z6"/>
    <w:link w:val="Style_61"/>
  </w:style>
  <w:style w:styleId="Style_62" w:type="paragraph">
    <w:name w:val="Subtitle"/>
    <w:basedOn w:val="Style_5"/>
    <w:link w:val="Style_62_ch"/>
    <w:uiPriority w:val="11"/>
    <w:qFormat/>
    <w:pPr>
      <w:ind/>
      <w:jc w:val="center"/>
    </w:pPr>
    <w:rPr>
      <w:b w:val="1"/>
      <w:sz w:val="32"/>
    </w:rPr>
  </w:style>
  <w:style w:styleId="Style_62_ch" w:type="character">
    <w:name w:val="Subtitle"/>
    <w:basedOn w:val="Style_5_ch"/>
    <w:link w:val="Style_62"/>
    <w:rPr>
      <w:b w:val="1"/>
      <w:sz w:val="32"/>
    </w:rPr>
  </w:style>
  <w:style w:styleId="Style_63" w:type="paragraph">
    <w:name w:val="WW8Num4z0"/>
    <w:link w:val="Style_63_ch"/>
  </w:style>
  <w:style w:styleId="Style_63_ch" w:type="character">
    <w:name w:val="WW8Num4z0"/>
    <w:link w:val="Style_63"/>
  </w:style>
  <w:style w:styleId="Style_64" w:type="paragraph">
    <w:name w:val="Title"/>
    <w:next w:val="Style_5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next w:val="Style_5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ConsPlusTitle"/>
    <w:link w:val="Style_66_ch"/>
    <w:pPr>
      <w:widowControl w:val="0"/>
      <w:ind/>
    </w:pPr>
    <w:rPr>
      <w:rFonts w:ascii="Calibri" w:hAnsi="Calibri"/>
      <w:b w:val="1"/>
      <w:sz w:val="22"/>
    </w:rPr>
  </w:style>
  <w:style w:styleId="Style_66_ch" w:type="character">
    <w:name w:val="ConsPlusTitle"/>
    <w:link w:val="Style_66"/>
    <w:rPr>
      <w:rFonts w:ascii="Calibri" w:hAnsi="Calibri"/>
      <w:b w:val="1"/>
      <w:sz w:val="22"/>
    </w:rPr>
  </w:style>
  <w:style w:styleId="Style_67" w:type="paragraph">
    <w:name w:val="heading 2"/>
    <w:next w:val="Style_5"/>
    <w:link w:val="Style_6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7_ch" w:type="character">
    <w:name w:val="heading 2"/>
    <w:link w:val="Style_67"/>
    <w:rPr>
      <w:rFonts w:ascii="XO Thames" w:hAnsi="XO Thames"/>
      <w:b w:val="1"/>
      <w:sz w:val="28"/>
    </w:rPr>
  </w:style>
  <w:style w:styleId="Style_68" w:type="paragraph">
    <w:name w:val="WW8Num2z6"/>
    <w:link w:val="Style_68_ch"/>
  </w:style>
  <w:style w:styleId="Style_68_ch" w:type="character">
    <w:name w:val="WW8Num2z6"/>
    <w:link w:val="Style_68"/>
  </w:style>
  <w:style w:styleId="Style_69" w:type="paragraph">
    <w:name w:val="caption"/>
    <w:basedOn w:val="Style_5"/>
    <w:link w:val="Style_69_ch"/>
    <w:pPr>
      <w:spacing w:after="120" w:before="120"/>
      <w:ind/>
    </w:pPr>
    <w:rPr>
      <w:i w:val="1"/>
    </w:rPr>
  </w:style>
  <w:style w:styleId="Style_69_ch" w:type="character">
    <w:name w:val="caption"/>
    <w:basedOn w:val="Style_5_ch"/>
    <w:link w:val="Style_69"/>
    <w:rPr>
      <w:i w:val="1"/>
    </w:rPr>
  </w:style>
  <w:style w:styleId="Style_70" w:type="paragraph">
    <w:name w:val="Основной шрифт абзаца1"/>
    <w:link w:val="Style_70_ch"/>
  </w:style>
  <w:style w:styleId="Style_70_ch" w:type="character">
    <w:name w:val="Основной шрифт абзаца1"/>
    <w:link w:val="Style_70"/>
  </w:style>
  <w:style w:styleId="Style_71" w:type="paragraph">
    <w:name w:val="footer"/>
    <w:basedOn w:val="Style_5"/>
    <w:link w:val="Style_71_ch"/>
    <w:pPr>
      <w:tabs>
        <w:tab w:leader="none" w:pos="4677" w:val="center"/>
        <w:tab w:leader="none" w:pos="9355" w:val="right"/>
      </w:tabs>
      <w:ind/>
    </w:pPr>
  </w:style>
  <w:style w:styleId="Style_71_ch" w:type="character">
    <w:name w:val="footer"/>
    <w:basedOn w:val="Style_5_ch"/>
    <w:link w:val="Style_71"/>
  </w:style>
  <w:style w:styleId="Style_72" w:type="paragraph">
    <w:name w:val="WW8Num1z8"/>
    <w:link w:val="Style_72_ch"/>
  </w:style>
  <w:style w:styleId="Style_72_ch" w:type="character">
    <w:name w:val="WW8Num1z8"/>
    <w:link w:val="Style_72"/>
  </w:style>
  <w:style w:default="1" w:styleId="Style_7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Table Grid"/>
    <w:basedOn w:val="Style_7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2022-07-20T08:59:40Z</dcterms:modified>
</cp:coreProperties>
</file>