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E7" w:rsidRPr="00452669" w:rsidRDefault="00AA67E7" w:rsidP="00AA67E7">
      <w:pPr>
        <w:pStyle w:val="ab"/>
        <w:jc w:val="center"/>
        <w:rPr>
          <w:rFonts w:ascii="Times New Roman" w:hAnsi="Times New Roman" w:cs="Times New Roman"/>
          <w:b/>
          <w:color w:val="000000" w:themeColor="text1"/>
          <w:sz w:val="28"/>
          <w:szCs w:val="28"/>
        </w:rPr>
      </w:pPr>
      <w:r w:rsidRPr="00452669">
        <w:rPr>
          <w:rFonts w:ascii="Times New Roman" w:hAnsi="Times New Roman" w:cs="Times New Roman"/>
          <w:b/>
          <w:color w:val="000000" w:themeColor="text1"/>
          <w:sz w:val="28"/>
          <w:szCs w:val="28"/>
        </w:rPr>
        <w:t>РОССИЙСКАЯ ФЕДЕРАЦИ</w:t>
      </w:r>
    </w:p>
    <w:p w:rsidR="00AA67E7" w:rsidRPr="00452669" w:rsidRDefault="00AA67E7" w:rsidP="00AA67E7">
      <w:pPr>
        <w:pStyle w:val="ab"/>
        <w:jc w:val="center"/>
        <w:rPr>
          <w:rFonts w:ascii="Times New Roman" w:hAnsi="Times New Roman" w:cs="Times New Roman"/>
          <w:b/>
          <w:color w:val="000000" w:themeColor="text1"/>
          <w:sz w:val="28"/>
          <w:szCs w:val="28"/>
        </w:rPr>
      </w:pPr>
      <w:r w:rsidRPr="00452669">
        <w:rPr>
          <w:rFonts w:ascii="Times New Roman" w:hAnsi="Times New Roman" w:cs="Times New Roman"/>
          <w:b/>
          <w:color w:val="000000" w:themeColor="text1"/>
          <w:sz w:val="28"/>
          <w:szCs w:val="28"/>
        </w:rPr>
        <w:t>РОСТОВСКАЯ  ОБЛАСТЬ</w:t>
      </w:r>
    </w:p>
    <w:p w:rsidR="00AA67E7" w:rsidRPr="00452669" w:rsidRDefault="00AA67E7" w:rsidP="00AA67E7">
      <w:pPr>
        <w:pStyle w:val="ab"/>
        <w:jc w:val="center"/>
        <w:rPr>
          <w:rFonts w:ascii="Times New Roman" w:hAnsi="Times New Roman" w:cs="Times New Roman"/>
          <w:b/>
          <w:color w:val="000000" w:themeColor="text1"/>
          <w:sz w:val="28"/>
          <w:szCs w:val="28"/>
        </w:rPr>
      </w:pPr>
      <w:r w:rsidRPr="00452669">
        <w:rPr>
          <w:rFonts w:ascii="Times New Roman" w:hAnsi="Times New Roman" w:cs="Times New Roman"/>
          <w:b/>
          <w:color w:val="000000" w:themeColor="text1"/>
          <w:sz w:val="28"/>
          <w:szCs w:val="28"/>
        </w:rPr>
        <w:t>КУЙБЫШЕВСКИЙ  РАЙОН</w:t>
      </w:r>
    </w:p>
    <w:p w:rsidR="00AA67E7" w:rsidRPr="00452669" w:rsidRDefault="00AA67E7" w:rsidP="00AA67E7">
      <w:pPr>
        <w:pStyle w:val="ab"/>
        <w:jc w:val="center"/>
        <w:rPr>
          <w:rFonts w:ascii="Times New Roman" w:hAnsi="Times New Roman" w:cs="Times New Roman"/>
          <w:b/>
          <w:color w:val="000000" w:themeColor="text1"/>
          <w:sz w:val="28"/>
          <w:szCs w:val="28"/>
        </w:rPr>
      </w:pPr>
      <w:r w:rsidRPr="00452669">
        <w:rPr>
          <w:rFonts w:ascii="Times New Roman" w:hAnsi="Times New Roman" w:cs="Times New Roman"/>
          <w:b/>
          <w:color w:val="000000" w:themeColor="text1"/>
          <w:sz w:val="28"/>
          <w:szCs w:val="28"/>
        </w:rPr>
        <w:t>МУНИЦИПАЛЬНОЕ  ОБРАЗОВАНИЕ</w:t>
      </w:r>
    </w:p>
    <w:p w:rsidR="00AA67E7" w:rsidRPr="00452669" w:rsidRDefault="00AA67E7" w:rsidP="00AA67E7">
      <w:pPr>
        <w:pStyle w:val="ab"/>
        <w:jc w:val="center"/>
        <w:rPr>
          <w:rFonts w:ascii="Times New Roman" w:hAnsi="Times New Roman" w:cs="Times New Roman"/>
          <w:b/>
          <w:color w:val="000000" w:themeColor="text1"/>
          <w:sz w:val="28"/>
          <w:szCs w:val="28"/>
        </w:rPr>
      </w:pPr>
      <w:r w:rsidRPr="00452669">
        <w:rPr>
          <w:rFonts w:ascii="Times New Roman" w:hAnsi="Times New Roman" w:cs="Times New Roman"/>
          <w:b/>
          <w:color w:val="000000" w:themeColor="text1"/>
          <w:sz w:val="28"/>
          <w:szCs w:val="28"/>
        </w:rPr>
        <w:t>«КУЙБЫШЕВСКОЕ СЕЛЬСКОЕ ПОСЕЛЕНИЕ»</w:t>
      </w:r>
    </w:p>
    <w:p w:rsidR="00AA67E7" w:rsidRPr="00452669" w:rsidRDefault="00AA67E7" w:rsidP="00AA67E7">
      <w:pPr>
        <w:pStyle w:val="ab"/>
        <w:jc w:val="center"/>
        <w:rPr>
          <w:rFonts w:ascii="Times New Roman" w:hAnsi="Times New Roman" w:cs="Times New Roman"/>
          <w:b/>
          <w:color w:val="000000" w:themeColor="text1"/>
          <w:sz w:val="28"/>
          <w:szCs w:val="28"/>
        </w:rPr>
      </w:pPr>
    </w:p>
    <w:p w:rsidR="00AA67E7" w:rsidRPr="00452669" w:rsidRDefault="00AA67E7" w:rsidP="00AA67E7">
      <w:pPr>
        <w:pStyle w:val="ab"/>
        <w:jc w:val="center"/>
        <w:rPr>
          <w:rFonts w:ascii="Times New Roman" w:hAnsi="Times New Roman" w:cs="Times New Roman"/>
          <w:b/>
          <w:color w:val="000000" w:themeColor="text1"/>
          <w:sz w:val="28"/>
          <w:szCs w:val="28"/>
        </w:rPr>
      </w:pPr>
      <w:r w:rsidRPr="00452669">
        <w:rPr>
          <w:rFonts w:ascii="Times New Roman" w:hAnsi="Times New Roman" w:cs="Times New Roman"/>
          <w:b/>
          <w:color w:val="000000" w:themeColor="text1"/>
          <w:sz w:val="28"/>
          <w:szCs w:val="28"/>
        </w:rPr>
        <w:t>АДМИНИСТРАЦИЯ  КУЙБЫШЕВСКОГО СЕЛЬСКОГО</w:t>
      </w:r>
    </w:p>
    <w:p w:rsidR="00AA67E7" w:rsidRPr="00452669" w:rsidRDefault="00AA67E7" w:rsidP="00AA67E7">
      <w:pPr>
        <w:pStyle w:val="ab"/>
        <w:jc w:val="center"/>
        <w:rPr>
          <w:rFonts w:ascii="Times New Roman" w:hAnsi="Times New Roman" w:cs="Times New Roman"/>
          <w:b/>
          <w:color w:val="000000" w:themeColor="text1"/>
          <w:sz w:val="28"/>
          <w:szCs w:val="28"/>
        </w:rPr>
      </w:pPr>
      <w:r w:rsidRPr="00452669">
        <w:rPr>
          <w:rFonts w:ascii="Times New Roman" w:hAnsi="Times New Roman" w:cs="Times New Roman"/>
          <w:b/>
          <w:color w:val="000000" w:themeColor="text1"/>
          <w:sz w:val="28"/>
          <w:szCs w:val="28"/>
        </w:rPr>
        <w:t>ПОСЕЛЕНИЯ</w:t>
      </w:r>
    </w:p>
    <w:p w:rsidR="00AA67E7" w:rsidRPr="00452669" w:rsidRDefault="00AA67E7" w:rsidP="00AA67E7">
      <w:pPr>
        <w:pStyle w:val="ab"/>
        <w:jc w:val="center"/>
        <w:rPr>
          <w:rFonts w:ascii="Times New Roman" w:hAnsi="Times New Roman" w:cs="Times New Roman"/>
          <w:b/>
          <w:color w:val="000000" w:themeColor="text1"/>
          <w:sz w:val="28"/>
          <w:szCs w:val="28"/>
        </w:rPr>
      </w:pPr>
    </w:p>
    <w:p w:rsidR="00AA67E7" w:rsidRPr="00452669" w:rsidRDefault="00AA67E7" w:rsidP="00AA67E7">
      <w:pPr>
        <w:pStyle w:val="ab"/>
        <w:jc w:val="center"/>
        <w:rPr>
          <w:rFonts w:ascii="Times New Roman" w:hAnsi="Times New Roman" w:cs="Times New Roman"/>
          <w:b/>
          <w:color w:val="000000" w:themeColor="text1"/>
          <w:sz w:val="28"/>
          <w:szCs w:val="28"/>
        </w:rPr>
      </w:pPr>
      <w:r w:rsidRPr="00452669">
        <w:rPr>
          <w:rFonts w:ascii="Times New Roman" w:hAnsi="Times New Roman" w:cs="Times New Roman"/>
          <w:b/>
          <w:color w:val="000000" w:themeColor="text1"/>
          <w:sz w:val="28"/>
          <w:szCs w:val="28"/>
        </w:rPr>
        <w:t>ПОСТАНОВЛЕНИЕ</w:t>
      </w:r>
    </w:p>
    <w:p w:rsidR="00AA67E7" w:rsidRPr="00452669" w:rsidRDefault="00AA67E7" w:rsidP="00AA67E7">
      <w:pPr>
        <w:pStyle w:val="ab"/>
        <w:rPr>
          <w:rFonts w:ascii="Times New Roman" w:hAnsi="Times New Roman" w:cs="Times New Roman"/>
          <w:color w:val="000000" w:themeColor="text1"/>
          <w:sz w:val="28"/>
          <w:szCs w:val="28"/>
        </w:rPr>
      </w:pPr>
    </w:p>
    <w:p w:rsidR="00AA67E7" w:rsidRPr="00452669" w:rsidRDefault="003040C6" w:rsidP="00AA67E7">
      <w:pPr>
        <w:pStyle w:val="ab"/>
        <w:rPr>
          <w:rFonts w:ascii="Times New Roman" w:hAnsi="Times New Roman" w:cs="Times New Roman"/>
          <w:b/>
          <w:color w:val="000000" w:themeColor="text1"/>
          <w:sz w:val="28"/>
          <w:szCs w:val="28"/>
        </w:rPr>
      </w:pPr>
      <w:r w:rsidRPr="00452669">
        <w:rPr>
          <w:rFonts w:ascii="Times New Roman" w:hAnsi="Times New Roman" w:cs="Times New Roman"/>
          <w:b/>
          <w:color w:val="000000" w:themeColor="text1"/>
          <w:sz w:val="28"/>
          <w:szCs w:val="28"/>
        </w:rPr>
        <w:t>19</w:t>
      </w:r>
      <w:r w:rsidR="00AA67E7" w:rsidRPr="00452669">
        <w:rPr>
          <w:rFonts w:ascii="Times New Roman" w:hAnsi="Times New Roman" w:cs="Times New Roman"/>
          <w:b/>
          <w:color w:val="000000" w:themeColor="text1"/>
          <w:sz w:val="28"/>
          <w:szCs w:val="28"/>
        </w:rPr>
        <w:t xml:space="preserve">.12. 2018                                               № </w:t>
      </w:r>
      <w:r w:rsidRPr="00452669">
        <w:rPr>
          <w:rFonts w:ascii="Times New Roman" w:hAnsi="Times New Roman" w:cs="Times New Roman"/>
          <w:b/>
          <w:color w:val="000000" w:themeColor="text1"/>
          <w:sz w:val="28"/>
          <w:szCs w:val="28"/>
        </w:rPr>
        <w:t>227</w:t>
      </w:r>
      <w:r w:rsidR="00AA67E7" w:rsidRPr="00452669">
        <w:rPr>
          <w:rFonts w:ascii="Times New Roman" w:hAnsi="Times New Roman" w:cs="Times New Roman"/>
          <w:b/>
          <w:color w:val="000000" w:themeColor="text1"/>
          <w:sz w:val="28"/>
          <w:szCs w:val="28"/>
        </w:rPr>
        <w:t xml:space="preserve">                                    с. Куйбышево</w:t>
      </w:r>
    </w:p>
    <w:p w:rsidR="00AA67E7" w:rsidRPr="00452669" w:rsidRDefault="00AA67E7" w:rsidP="00AA67E7">
      <w:pPr>
        <w:pStyle w:val="ab"/>
        <w:rPr>
          <w:rFonts w:ascii="Times New Roman" w:hAnsi="Times New Roman" w:cs="Times New Roman"/>
          <w:color w:val="000000" w:themeColor="text1"/>
          <w:sz w:val="28"/>
          <w:szCs w:val="28"/>
        </w:rPr>
      </w:pPr>
    </w:p>
    <w:p w:rsidR="00AA67E7" w:rsidRPr="00452669" w:rsidRDefault="00AA67E7" w:rsidP="00AA67E7">
      <w:pPr>
        <w:pStyle w:val="ab"/>
        <w:jc w:val="center"/>
        <w:rPr>
          <w:rFonts w:ascii="Times New Roman" w:hAnsi="Times New Roman" w:cs="Times New Roman"/>
          <w:b/>
          <w:color w:val="000000" w:themeColor="text1"/>
          <w:sz w:val="28"/>
          <w:szCs w:val="28"/>
        </w:rPr>
      </w:pPr>
      <w:r w:rsidRPr="00452669">
        <w:rPr>
          <w:rFonts w:ascii="Times New Roman" w:hAnsi="Times New Roman" w:cs="Times New Roman"/>
          <w:b/>
          <w:color w:val="000000" w:themeColor="text1"/>
          <w:sz w:val="28"/>
          <w:szCs w:val="28"/>
        </w:rPr>
        <w:t>Об утверждении административного регламента муниципальной услуги  «Заключение договоров аренды муниципального имущества (за исключением земельных участков) на новый срок»</w:t>
      </w:r>
    </w:p>
    <w:p w:rsidR="00AA67E7" w:rsidRPr="00452669" w:rsidRDefault="00AA67E7" w:rsidP="00AA67E7">
      <w:pPr>
        <w:pStyle w:val="ab"/>
        <w:jc w:val="center"/>
        <w:rPr>
          <w:rFonts w:ascii="Times New Roman" w:hAnsi="Times New Roman" w:cs="Times New Roman"/>
          <w:b/>
          <w:color w:val="000000" w:themeColor="text1"/>
          <w:sz w:val="28"/>
          <w:szCs w:val="28"/>
        </w:rPr>
      </w:pPr>
    </w:p>
    <w:p w:rsidR="00AA67E7" w:rsidRPr="00452669" w:rsidRDefault="00AA67E7" w:rsidP="00AA67E7">
      <w:pPr>
        <w:pStyle w:val="ab"/>
        <w:ind w:firstLine="567"/>
        <w:jc w:val="both"/>
        <w:rPr>
          <w:rFonts w:ascii="Times New Roman" w:hAnsi="Times New Roman" w:cs="Times New Roman"/>
          <w:color w:val="000000" w:themeColor="text1"/>
          <w:sz w:val="28"/>
          <w:szCs w:val="28"/>
        </w:rPr>
      </w:pPr>
      <w:r w:rsidRPr="00452669">
        <w:rPr>
          <w:rFonts w:ascii="Times New Roman" w:hAnsi="Times New Roman" w:cs="Times New Roman"/>
          <w:color w:val="000000" w:themeColor="text1"/>
          <w:sz w:val="28"/>
          <w:szCs w:val="28"/>
        </w:rPr>
        <w:t>В соответствии с Концепцией административной реформы в Российской В соответствии со статьей 12 Федерального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связи с приведением в соответствие</w:t>
      </w:r>
    </w:p>
    <w:p w:rsidR="00AA67E7" w:rsidRPr="00452669" w:rsidRDefault="00AA67E7" w:rsidP="00AA67E7">
      <w:pPr>
        <w:pStyle w:val="ab"/>
        <w:ind w:firstLine="567"/>
        <w:jc w:val="both"/>
        <w:rPr>
          <w:rFonts w:ascii="Times New Roman" w:hAnsi="Times New Roman" w:cs="Times New Roman"/>
          <w:color w:val="000000" w:themeColor="text1"/>
          <w:sz w:val="28"/>
          <w:szCs w:val="28"/>
        </w:rPr>
      </w:pPr>
    </w:p>
    <w:p w:rsidR="00AA67E7" w:rsidRPr="00452669" w:rsidRDefault="00AA67E7" w:rsidP="00AA67E7">
      <w:pPr>
        <w:pStyle w:val="ab"/>
        <w:jc w:val="center"/>
        <w:rPr>
          <w:rFonts w:ascii="Times New Roman" w:hAnsi="Times New Roman" w:cs="Times New Roman"/>
          <w:color w:val="000000" w:themeColor="text1"/>
          <w:sz w:val="28"/>
          <w:szCs w:val="28"/>
        </w:rPr>
      </w:pPr>
      <w:r w:rsidRPr="00452669">
        <w:rPr>
          <w:rFonts w:ascii="Times New Roman" w:hAnsi="Times New Roman" w:cs="Times New Roman"/>
          <w:color w:val="000000" w:themeColor="text1"/>
          <w:sz w:val="28"/>
          <w:szCs w:val="28"/>
        </w:rPr>
        <w:t>ПОСТАНОВЛЯЮ:</w:t>
      </w:r>
    </w:p>
    <w:p w:rsidR="00AA67E7" w:rsidRPr="00452669" w:rsidRDefault="00AA67E7" w:rsidP="00AA67E7">
      <w:pPr>
        <w:pStyle w:val="ab"/>
        <w:rPr>
          <w:rFonts w:ascii="Times New Roman" w:hAnsi="Times New Roman" w:cs="Times New Roman"/>
          <w:color w:val="000000" w:themeColor="text1"/>
          <w:sz w:val="28"/>
          <w:szCs w:val="28"/>
        </w:rPr>
      </w:pPr>
    </w:p>
    <w:p w:rsidR="00AA67E7" w:rsidRPr="00452669" w:rsidRDefault="00AA67E7" w:rsidP="00AA67E7">
      <w:pPr>
        <w:pStyle w:val="ab"/>
        <w:tabs>
          <w:tab w:val="left" w:pos="851"/>
        </w:tabs>
        <w:ind w:firstLine="567"/>
        <w:jc w:val="both"/>
        <w:rPr>
          <w:rFonts w:ascii="Times New Roman" w:hAnsi="Times New Roman" w:cs="Times New Roman"/>
          <w:color w:val="000000" w:themeColor="text1"/>
          <w:sz w:val="28"/>
          <w:szCs w:val="28"/>
        </w:rPr>
      </w:pPr>
      <w:r w:rsidRPr="00452669">
        <w:rPr>
          <w:rFonts w:ascii="Times New Roman" w:hAnsi="Times New Roman" w:cs="Times New Roman"/>
          <w:color w:val="000000" w:themeColor="text1"/>
          <w:sz w:val="28"/>
          <w:szCs w:val="28"/>
        </w:rPr>
        <w:t>1. Утвердить Административный регламент по предоставлению муниципальной услуги «Заключение договоров аренды муниципального имущества (за исключением земельных участков) на новый срок», согласно приложению.</w:t>
      </w:r>
    </w:p>
    <w:p w:rsidR="00AA67E7" w:rsidRPr="00452669" w:rsidRDefault="00AA67E7" w:rsidP="00AA67E7">
      <w:pPr>
        <w:pStyle w:val="ab"/>
        <w:ind w:firstLine="567"/>
        <w:jc w:val="both"/>
        <w:rPr>
          <w:rFonts w:ascii="Times New Roman" w:hAnsi="Times New Roman" w:cs="Times New Roman"/>
          <w:color w:val="000000" w:themeColor="text1"/>
          <w:sz w:val="28"/>
          <w:szCs w:val="28"/>
        </w:rPr>
      </w:pPr>
    </w:p>
    <w:p w:rsidR="00AA67E7" w:rsidRPr="00452669" w:rsidRDefault="00AA67E7" w:rsidP="00AA67E7">
      <w:pPr>
        <w:pStyle w:val="ab"/>
        <w:ind w:firstLine="567"/>
        <w:jc w:val="both"/>
        <w:rPr>
          <w:rFonts w:ascii="Times New Roman" w:hAnsi="Times New Roman" w:cs="Times New Roman"/>
          <w:color w:val="000000" w:themeColor="text1"/>
          <w:sz w:val="28"/>
          <w:szCs w:val="28"/>
        </w:rPr>
      </w:pPr>
      <w:r w:rsidRPr="00452669">
        <w:rPr>
          <w:rFonts w:ascii="Times New Roman" w:hAnsi="Times New Roman" w:cs="Times New Roman"/>
          <w:color w:val="000000" w:themeColor="text1"/>
          <w:sz w:val="28"/>
          <w:szCs w:val="28"/>
        </w:rPr>
        <w:t>2. Настоящее постановление вступает в силу со дня его официального опубликования.</w:t>
      </w:r>
    </w:p>
    <w:p w:rsidR="00AA67E7" w:rsidRPr="00452669" w:rsidRDefault="00AA67E7" w:rsidP="00AA67E7">
      <w:pPr>
        <w:pStyle w:val="ab"/>
        <w:ind w:firstLine="567"/>
        <w:jc w:val="both"/>
        <w:rPr>
          <w:rFonts w:ascii="Times New Roman" w:hAnsi="Times New Roman" w:cs="Times New Roman"/>
          <w:color w:val="000000" w:themeColor="text1"/>
          <w:sz w:val="28"/>
          <w:szCs w:val="28"/>
        </w:rPr>
      </w:pPr>
    </w:p>
    <w:p w:rsidR="00AA67E7" w:rsidRPr="00452669" w:rsidRDefault="00AA67E7" w:rsidP="00AA67E7">
      <w:pPr>
        <w:pStyle w:val="ab"/>
        <w:ind w:firstLine="567"/>
        <w:jc w:val="both"/>
        <w:rPr>
          <w:rFonts w:ascii="Times New Roman" w:hAnsi="Times New Roman" w:cs="Times New Roman"/>
          <w:color w:val="000000" w:themeColor="text1"/>
          <w:sz w:val="28"/>
          <w:szCs w:val="28"/>
        </w:rPr>
      </w:pPr>
      <w:r w:rsidRPr="00452669">
        <w:rPr>
          <w:rFonts w:ascii="Times New Roman" w:hAnsi="Times New Roman" w:cs="Times New Roman"/>
          <w:color w:val="000000" w:themeColor="text1"/>
          <w:sz w:val="28"/>
          <w:szCs w:val="28"/>
        </w:rPr>
        <w:t xml:space="preserve">3. Контроль за исполнением настоящего постановления возложить на специалист 1 категории по земельным и имущественным отношениям Администрации Куйбышевского сельского поселения </w:t>
      </w:r>
      <w:proofErr w:type="spellStart"/>
      <w:r w:rsidRPr="00452669">
        <w:rPr>
          <w:rFonts w:ascii="Times New Roman" w:hAnsi="Times New Roman" w:cs="Times New Roman"/>
          <w:color w:val="000000" w:themeColor="text1"/>
          <w:sz w:val="28"/>
          <w:szCs w:val="28"/>
        </w:rPr>
        <w:t>Сумец</w:t>
      </w:r>
      <w:proofErr w:type="spellEnd"/>
      <w:r w:rsidRPr="00452669">
        <w:rPr>
          <w:rFonts w:ascii="Times New Roman" w:hAnsi="Times New Roman" w:cs="Times New Roman"/>
          <w:color w:val="000000" w:themeColor="text1"/>
          <w:sz w:val="28"/>
          <w:szCs w:val="28"/>
        </w:rPr>
        <w:t xml:space="preserve"> Е.Н.</w:t>
      </w:r>
    </w:p>
    <w:p w:rsidR="00AA67E7" w:rsidRPr="00452669" w:rsidRDefault="00AA67E7" w:rsidP="00AA67E7">
      <w:pPr>
        <w:pStyle w:val="ab"/>
        <w:ind w:firstLine="567"/>
        <w:jc w:val="both"/>
        <w:rPr>
          <w:rFonts w:ascii="Times New Roman" w:hAnsi="Times New Roman" w:cs="Times New Roman"/>
          <w:color w:val="000000" w:themeColor="text1"/>
          <w:sz w:val="28"/>
          <w:szCs w:val="28"/>
        </w:rPr>
      </w:pPr>
    </w:p>
    <w:p w:rsidR="00AA67E7" w:rsidRPr="00452669" w:rsidRDefault="00AA67E7" w:rsidP="00AA67E7">
      <w:pPr>
        <w:pStyle w:val="ab"/>
        <w:rPr>
          <w:rFonts w:ascii="Times New Roman" w:hAnsi="Times New Roman" w:cs="Times New Roman"/>
          <w:color w:val="000000" w:themeColor="text1"/>
          <w:sz w:val="28"/>
          <w:szCs w:val="28"/>
        </w:rPr>
      </w:pPr>
    </w:p>
    <w:p w:rsidR="00AA67E7" w:rsidRPr="00452669" w:rsidRDefault="00AA67E7" w:rsidP="00AA67E7">
      <w:pPr>
        <w:pStyle w:val="ab"/>
        <w:rPr>
          <w:rFonts w:ascii="Times New Roman" w:hAnsi="Times New Roman" w:cs="Times New Roman"/>
          <w:color w:val="000000" w:themeColor="text1"/>
          <w:sz w:val="28"/>
          <w:szCs w:val="28"/>
        </w:rPr>
      </w:pPr>
      <w:r w:rsidRPr="00452669">
        <w:rPr>
          <w:rFonts w:ascii="Times New Roman" w:hAnsi="Times New Roman" w:cs="Times New Roman"/>
          <w:color w:val="000000" w:themeColor="text1"/>
          <w:sz w:val="28"/>
          <w:szCs w:val="28"/>
        </w:rPr>
        <w:t>Глава Администрации</w:t>
      </w:r>
    </w:p>
    <w:p w:rsidR="00AA67E7" w:rsidRPr="00452669" w:rsidRDefault="00AA67E7" w:rsidP="00AA67E7">
      <w:pPr>
        <w:pStyle w:val="ab"/>
        <w:rPr>
          <w:rFonts w:ascii="Times New Roman" w:hAnsi="Times New Roman" w:cs="Times New Roman"/>
          <w:color w:val="000000" w:themeColor="text1"/>
          <w:sz w:val="28"/>
          <w:szCs w:val="28"/>
        </w:rPr>
      </w:pPr>
      <w:r w:rsidRPr="00452669">
        <w:rPr>
          <w:rFonts w:ascii="Times New Roman" w:hAnsi="Times New Roman" w:cs="Times New Roman"/>
          <w:color w:val="000000" w:themeColor="text1"/>
          <w:sz w:val="28"/>
          <w:szCs w:val="28"/>
        </w:rPr>
        <w:t xml:space="preserve">Куйбышевского </w:t>
      </w:r>
    </w:p>
    <w:p w:rsidR="00AA67E7" w:rsidRPr="00452669" w:rsidRDefault="00AA67E7" w:rsidP="00AA67E7">
      <w:pPr>
        <w:pStyle w:val="ab"/>
        <w:rPr>
          <w:rFonts w:ascii="Times New Roman" w:hAnsi="Times New Roman" w:cs="Times New Roman"/>
          <w:color w:val="000000" w:themeColor="text1"/>
          <w:sz w:val="28"/>
          <w:szCs w:val="28"/>
        </w:rPr>
      </w:pPr>
      <w:r w:rsidRPr="00452669">
        <w:rPr>
          <w:rFonts w:ascii="Times New Roman" w:hAnsi="Times New Roman" w:cs="Times New Roman"/>
          <w:color w:val="000000" w:themeColor="text1"/>
          <w:sz w:val="28"/>
          <w:szCs w:val="28"/>
        </w:rPr>
        <w:t xml:space="preserve">сельского поселения                                                    </w:t>
      </w:r>
      <w:r w:rsidRPr="00452669">
        <w:rPr>
          <w:rFonts w:ascii="Times New Roman" w:hAnsi="Times New Roman" w:cs="Times New Roman"/>
          <w:color w:val="000000" w:themeColor="text1"/>
          <w:sz w:val="28"/>
          <w:szCs w:val="28"/>
        </w:rPr>
        <w:tab/>
      </w:r>
      <w:r w:rsidRPr="00452669">
        <w:rPr>
          <w:rFonts w:ascii="Times New Roman" w:hAnsi="Times New Roman" w:cs="Times New Roman"/>
          <w:color w:val="000000" w:themeColor="text1"/>
          <w:sz w:val="28"/>
          <w:szCs w:val="28"/>
        </w:rPr>
        <w:tab/>
        <w:t>И.И. Хворостов</w:t>
      </w:r>
    </w:p>
    <w:p w:rsidR="00AA67E7" w:rsidRPr="00452669" w:rsidRDefault="00AA67E7" w:rsidP="00AA67E7">
      <w:pPr>
        <w:pStyle w:val="ab"/>
        <w:rPr>
          <w:rFonts w:ascii="Times New Roman" w:hAnsi="Times New Roman" w:cs="Times New Roman"/>
          <w:color w:val="000000" w:themeColor="text1"/>
          <w:sz w:val="28"/>
          <w:szCs w:val="28"/>
        </w:rPr>
      </w:pPr>
      <w:r w:rsidRPr="00452669">
        <w:rPr>
          <w:rFonts w:ascii="Times New Roman" w:hAnsi="Times New Roman" w:cs="Times New Roman"/>
          <w:color w:val="000000" w:themeColor="text1"/>
          <w:sz w:val="28"/>
          <w:szCs w:val="28"/>
        </w:rPr>
        <w:br w:type="page"/>
      </w:r>
    </w:p>
    <w:tbl>
      <w:tblPr>
        <w:tblW w:w="10457" w:type="dxa"/>
        <w:tblLook w:val="04A0"/>
      </w:tblPr>
      <w:tblGrid>
        <w:gridCol w:w="5637"/>
        <w:gridCol w:w="4820"/>
      </w:tblGrid>
      <w:tr w:rsidR="00AA67E7" w:rsidRPr="00452669" w:rsidTr="00AA67E7">
        <w:tc>
          <w:tcPr>
            <w:tcW w:w="5637" w:type="dxa"/>
          </w:tcPr>
          <w:p w:rsidR="00AA67E7" w:rsidRPr="00452669" w:rsidRDefault="00AA67E7" w:rsidP="00AA67E7">
            <w:pPr>
              <w:pStyle w:val="ab"/>
              <w:rPr>
                <w:rFonts w:ascii="Times New Roman" w:hAnsi="Times New Roman" w:cs="Times New Roman"/>
                <w:color w:val="000000" w:themeColor="text1"/>
                <w:sz w:val="24"/>
                <w:szCs w:val="24"/>
              </w:rPr>
            </w:pPr>
          </w:p>
        </w:tc>
        <w:tc>
          <w:tcPr>
            <w:tcW w:w="4820" w:type="dxa"/>
          </w:tcPr>
          <w:p w:rsidR="00AA67E7" w:rsidRPr="00452669" w:rsidRDefault="00AA67E7" w:rsidP="00AA67E7">
            <w:pPr>
              <w:pStyle w:val="ab"/>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Приложение </w:t>
            </w:r>
          </w:p>
          <w:p w:rsidR="00AA67E7" w:rsidRPr="00452669" w:rsidRDefault="00AA67E7" w:rsidP="00AA67E7">
            <w:pPr>
              <w:pStyle w:val="ab"/>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к постановлению Администрации Куйбышевского сельского поселения</w:t>
            </w:r>
          </w:p>
          <w:p w:rsidR="00AA67E7" w:rsidRPr="00452669" w:rsidRDefault="003040C6" w:rsidP="003040C6">
            <w:pPr>
              <w:pStyle w:val="ab"/>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от 19.12</w:t>
            </w:r>
            <w:r w:rsidR="00AA67E7" w:rsidRPr="00452669">
              <w:rPr>
                <w:rFonts w:ascii="Times New Roman" w:hAnsi="Times New Roman" w:cs="Times New Roman"/>
                <w:color w:val="000000" w:themeColor="text1"/>
                <w:sz w:val="24"/>
                <w:szCs w:val="24"/>
              </w:rPr>
              <w:t>.20</w:t>
            </w:r>
            <w:r w:rsidRPr="00452669">
              <w:rPr>
                <w:rFonts w:ascii="Times New Roman" w:hAnsi="Times New Roman" w:cs="Times New Roman"/>
                <w:color w:val="000000" w:themeColor="text1"/>
                <w:sz w:val="24"/>
                <w:szCs w:val="24"/>
              </w:rPr>
              <w:t>18</w:t>
            </w:r>
            <w:r w:rsidR="00AA67E7" w:rsidRPr="00452669">
              <w:rPr>
                <w:rFonts w:ascii="Times New Roman" w:hAnsi="Times New Roman" w:cs="Times New Roman"/>
                <w:color w:val="000000" w:themeColor="text1"/>
                <w:sz w:val="24"/>
                <w:szCs w:val="24"/>
              </w:rPr>
              <w:t xml:space="preserve"> № </w:t>
            </w:r>
            <w:r w:rsidRPr="00452669">
              <w:rPr>
                <w:rFonts w:ascii="Times New Roman" w:hAnsi="Times New Roman" w:cs="Times New Roman"/>
                <w:color w:val="000000" w:themeColor="text1"/>
                <w:sz w:val="24"/>
                <w:szCs w:val="24"/>
              </w:rPr>
              <w:t>227</w:t>
            </w:r>
          </w:p>
        </w:tc>
      </w:tr>
    </w:tbl>
    <w:p w:rsidR="00AA67E7" w:rsidRPr="00452669" w:rsidRDefault="00AA67E7" w:rsidP="00AA67E7">
      <w:pPr>
        <w:jc w:val="right"/>
        <w:rPr>
          <w:color w:val="000000" w:themeColor="text1"/>
          <w:sz w:val="28"/>
          <w:szCs w:val="28"/>
        </w:rPr>
      </w:pP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b/>
          <w:bCs/>
          <w:color w:val="000000" w:themeColor="text1"/>
          <w:sz w:val="24"/>
          <w:szCs w:val="24"/>
          <w:lang w:eastAsia="ru-RU"/>
        </w:rPr>
        <w:t>АДМИНИСТРАТИВНЫЙ РЕГЛАМЕНТ</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b/>
          <w:bCs/>
          <w:color w:val="000000" w:themeColor="text1"/>
          <w:sz w:val="24"/>
          <w:szCs w:val="24"/>
          <w:lang w:eastAsia="ru-RU"/>
        </w:rPr>
        <w:t>МУНИЦИПАЛЬНОЙ УСЛУГИ «ЗАКЛЮЧЕНИЕ ДОГОВОРОВ АРЕНДЫ МУНИЦИПАЛЬНОГО ИМУЩЕСТВА (ЗА ИСКЛЮЧЕНИЕМ ЗЕМЕЛЬНЫХ УЧАСТКОВ) НА НОВЫЙ СРОК»</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b/>
          <w:bCs/>
          <w:color w:val="000000" w:themeColor="text1"/>
          <w:sz w:val="24"/>
          <w:szCs w:val="24"/>
          <w:lang w:eastAsia="ru-RU"/>
        </w:rPr>
        <w:t>I. ОБЩИЕ ПОЛОЖЕНИЯ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1.1. Административный регламент муниципальной услуги «Заключение договоров аренды муниципального имущества (за исключением земельных участков) на новый срок»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Муниципальная услуга предоставляется заявителям бесплатно.</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1.3. Муниципальная услуга оказывается: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График работы администрации: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понедельник – пятница с 8:00 до 16:00;</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перерыв с 12:00 до 13:00;</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суббота, воскресенье - выходные дни.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График приема специалистом, предоставляющим муниципальную услугу: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в понедельник и четверг, с 8-00 ч. до 16-00 ч.</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Телефон для справок:</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телефон/факс: (886348) 32-0-25.</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Адрес электронной почты:</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sp19204@donpac.ru</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Сайт Администрации Куйбышевского сельского поселения: http://kuybsp.ru/ (далее по тексту регламента сайт)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1.4. 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w:t>
      </w:r>
      <w:proofErr w:type="spellStart"/>
      <w:r w:rsidRPr="00452669">
        <w:rPr>
          <w:rFonts w:ascii="Times New Roman" w:hAnsi="Times New Roman" w:cs="Times New Roman"/>
          <w:color w:val="000000" w:themeColor="text1"/>
          <w:sz w:val="24"/>
          <w:szCs w:val="24"/>
        </w:rPr>
        <w:t>Интернет-портала</w:t>
      </w:r>
      <w:proofErr w:type="spellEnd"/>
      <w:r w:rsidRPr="00452669">
        <w:rPr>
          <w:rFonts w:ascii="Times New Roman" w:hAnsi="Times New Roman" w:cs="Times New Roman"/>
          <w:color w:val="000000" w:themeColor="text1"/>
          <w:sz w:val="24"/>
          <w:szCs w:val="24"/>
        </w:rPr>
        <w:t xml:space="preserve"> единой сети МФЦ Ростовской области в информационно-телекоммуникационной сети «Интернет» указана в Приложении № 1 к Административному регламенту.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lastRenderedPageBreak/>
        <w:t>Информация о процедуре предоставления муниципальной услуги предоставляется бесплатно.</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1.6.1. Администрации Куйбышевского сельского поселения, при личном обращении, по телефону, письменно или по электронной почте.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сроков и процедур предоставления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категории заявителей, имеющих право обращения за получением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уточнения перечня документов, необходимых при обращении за получением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1.6.2. сотрудниками МФЦ при обращении лично, </w:t>
      </w:r>
      <w:proofErr w:type="spellStart"/>
      <w:r w:rsidRPr="00452669">
        <w:rPr>
          <w:rFonts w:ascii="Times New Roman" w:hAnsi="Times New Roman" w:cs="Times New Roman"/>
          <w:color w:val="000000" w:themeColor="text1"/>
          <w:sz w:val="24"/>
          <w:szCs w:val="24"/>
        </w:rPr>
        <w:t>скайп-консультирование</w:t>
      </w:r>
      <w:proofErr w:type="spellEnd"/>
      <w:r w:rsidRPr="00452669">
        <w:rPr>
          <w:rFonts w:ascii="Times New Roman" w:hAnsi="Times New Roman" w:cs="Times New Roman"/>
          <w:color w:val="000000" w:themeColor="text1"/>
          <w:sz w:val="24"/>
          <w:szCs w:val="24"/>
        </w:rPr>
        <w:t xml:space="preserve"> МФЦ (</w:t>
      </w:r>
      <w:proofErr w:type="spellStart"/>
      <w:r w:rsidRPr="00452669">
        <w:rPr>
          <w:rFonts w:ascii="Times New Roman" w:hAnsi="Times New Roman" w:cs="Times New Roman"/>
          <w:color w:val="000000" w:themeColor="text1"/>
          <w:sz w:val="24"/>
          <w:szCs w:val="24"/>
        </w:rPr>
        <w:t>Skype</w:t>
      </w:r>
      <w:proofErr w:type="spellEnd"/>
      <w:r w:rsidRPr="00452669">
        <w:rPr>
          <w:rFonts w:ascii="Times New Roman" w:hAnsi="Times New Roman" w:cs="Times New Roman"/>
          <w:color w:val="000000" w:themeColor="text1"/>
          <w:sz w:val="24"/>
          <w:szCs w:val="24"/>
        </w:rPr>
        <w:t xml:space="preserve"> </w:t>
      </w:r>
      <w:proofErr w:type="spellStart"/>
      <w:r w:rsidRPr="00452669">
        <w:rPr>
          <w:rFonts w:ascii="Times New Roman" w:hAnsi="Times New Roman" w:cs="Times New Roman"/>
          <w:color w:val="000000" w:themeColor="text1"/>
          <w:sz w:val="24"/>
          <w:szCs w:val="24"/>
        </w:rPr>
        <w:t>mfc.kuibushevo</w:t>
      </w:r>
      <w:proofErr w:type="spellEnd"/>
      <w:r w:rsidRPr="00452669">
        <w:rPr>
          <w:rFonts w:ascii="Times New Roman" w:hAnsi="Times New Roman" w:cs="Times New Roman"/>
          <w:color w:val="000000" w:themeColor="text1"/>
          <w:sz w:val="24"/>
          <w:szCs w:val="24"/>
        </w:rPr>
        <w:t>).</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Сотрудники МФЦ осуществляют консультирование заявителей о порядке предоставления муниципальной услуги, в том числе по вопросам:</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сроков и процедур предоставления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категории заявителей, имеющих право обращения за получением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уточнения перечня документов, необходимых при обращении за получением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перечень документов, необходимых для получения муниципальных услуг;</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процедура предоставления муниципальных услуг (в текстовом виде);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перечень документов, необходимых для получения муниципальных услуг;</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образцы заполнения заявлений Заявителем;</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перечень оснований для отказа в предоставлении муниципальных услуг.</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b/>
          <w:bCs/>
          <w:color w:val="000000" w:themeColor="text1"/>
          <w:sz w:val="24"/>
          <w:szCs w:val="24"/>
          <w:lang w:eastAsia="ru-RU"/>
        </w:rPr>
        <w:t>II. СТАНДАРТ ПРЕДОСТАВЛЕНИЯ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2.1. Наименование муниципальной услуги «Заключение договоров аренды муниципального имущества (за исключением земельных участков) на новый срок» (далее – муниципальная услуга).</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w:t>
      </w:r>
      <w:r w:rsidRPr="00452669">
        <w:rPr>
          <w:rFonts w:ascii="Times New Roman" w:hAnsi="Times New Roman" w:cs="Times New Roman"/>
          <w:color w:val="000000" w:themeColor="text1"/>
          <w:sz w:val="24"/>
          <w:szCs w:val="24"/>
        </w:rPr>
        <w:lastRenderedPageBreak/>
        <w:t>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Администрация Куйбышевского сельского поселения, МФЦ самостоятельно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  «Об организации предоставления государственных и муниципальных услуг».</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2.3. Результатом предоставления муниципальной услуги является заключение с Заявителем договора аренды муниципального имущества (за исключением земельных участков) на новый срок.</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Процедура предоставления услуги завершается путем получения заявителем:</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Постановления Администрации Куйбышевского сельского поселения о предоставлении в аренду муниципального имущества (за исключением земельных участков) на новый срок;</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договора аренды муниципального имущества (за исключением земельных участков) на новый срок;</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уведомления об отказе в предоставлении аренды муниципального имущества.</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2.4. Срок предоставления муниципальной услуги – 104 дня, в том числе: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7 дней – принятие решения уполномоченного органа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90 дней – проведение мероприятий по оценке рыночной стоимости муниципального имущества;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7 дней – заключение договора аренды.</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2.5. Полномочия по предоставлению муниципальной услуги, осуществляются в соответствии с:</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Гражданским кодексом РФ (часть первая) от 30.11.1994 № 51-ФЗ (Собрание законодательства РФ, 05.12.1994, № 32, ст. 1701; Российская газета, № 238-239, 08.12.1994);</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Гражданским кодексом РФ (часть вторая) от 26.01.1996 № 14-ФЗ (Собрание законодательства РФ, 29.01.1996, № 5, ст. 410; Российская газета, № 23, 06.02.1996, № 24, 07.02.1996, № 25, 08.02.1996, № 27, 10.02.1996);</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Федеральным законом от 26.07.2006 № 135-ФЗ «О защите конкуренции»;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Федеральным законом от 27.07.2006 N 152-ФЗ "О персональных данных"</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Федеральным законом от 27.07.2006 N 149-ФЗ "Об информации, информационных технологиях и о защите информации"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Федеральным законом  «Об общих принципах организации местного самоуправления в Российской Федерации» от 06.10.2003 г. № 131-ФЗ (опубликован в изданиях «Собрание законодательства Российской Федерации», 06.10.2003, № 40, ст.3822, «Парламентская газета»,08.10.2003, № 186, «Российская газета», 08.10.2003, № 202);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lastRenderedPageBreak/>
        <w:t xml:space="preserve">Федеральным законом от 02.05.2006 № 59-ФЗ «О порядке рассмотрения обращений граждан Российской Федерации» (опубликован в изданиях «Собрание законодательства Российской Федерации», 08.05.2006, № 19, ст.2060), «Российская газета», 05.05.2006, № 95, «Парламентская газета», 11.05.2006,№ 70-71);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Федеральным законом Российской Федерации «О развитии малого и среднего предпринимательства в Российской Федерации» от 24.07.2007 г. № 209-ФЗ (первоначальный текст документа опубликован в изданиях «Собрание законодательства РФ», 30.07.2007, № 31, ст. 4006, «Российская газета», № 164, 31.07.2007, «Парламентская газета», № 99-101, 09.08.2007.);</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Федеральным законом от 24.11.1995 № 181-ФЗ «О социальной защите инвалидов в Российской Федерации»;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Уставом муниципального образования «Куйбышевское сельское поселение»;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Постановлением Администрации Куйбышевского сельского поселения от 25.10.2011 № 439 «Об утверждении Положения об отделе имущественных и земельных отношений Администрации Куйбышевского сельского поселения»;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Постановлением Администрации Куйбышевского сельского поселения от 10.07.2012 №256 «Об утверждении Порядка разработки и утверждения административных регламентов исполнения муниципальных функций и предоставления муниципальных услуг».</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Приложении № 2 к Административному регламенту.</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2.6.1.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Выписка из Единого государственного реестра прав на недвижимое имущество и сделок с ним на земельный участок;</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lastRenderedPageBreak/>
        <w:t>- Выписка из Единого государственного реестра прав на недвижимое имущество и сделок с ним на здание, строение, сооружение;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Документы, перечисленные в настоящем пункте, запрашиваемые по каналам межведомственного взаимодействия, могут быть представлены заявителем по собственной инициативе  в Администрацию Куйбышевского сельского поселения, в МФЦ, посредством ЕПГУ.</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2.7. При предоставлении муниципальной услуги запрещается требовать от заявителя: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 210-ФЗ «Об организации предоставления государственных и муниципальных услуг».</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2.8.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2.9. Исчерпывающий перечень оснований для отказа в предоставлении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обращения неправомочного лица;</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несоответствие предоставленных документов по форме и содержанию нормам действующего законодательства;</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отсутствие на момент обращения заявителя свободного муниципального имущества, которое может быть передано в аренду;</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 обращение лица об оказании муниципальной услуги не указанного в п. 1.2 настоящего регламента;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представление неполного комплекта документов, необходимых для принятия решения о предоставлении государственной услуги, указанных в пункте 2.6. настоящего Регламента.</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2.10. Порядок взимания платы за предоставление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Услуга предоставляется бесплатно.</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Взимание платы за действия, связанные с организацией предоставления услуги в Администрации Куйбышевского сельского поселения и в МБУ «МФЦ» Куйбышевского сельского поселения запрещается.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2.11. Максимальный срок ожидания в очереди.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Максимальный срок ожидания в очереди в Администрации Куйбышевского сельского поселения,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2.12. Срок и порядок регистрации запроса заявителя о предоставлении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Запрос заявителя о предоставлении муниципальной услуги регистрируется в день поступления запроса.</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2.13.1. Помещения, в которых предоставляется муниципальная услуга:</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lastRenderedPageBreak/>
        <w:t>- должны соответствовать установленным санитарно-эпидемиологическим правилам и нормативам;</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оборудуются средствами противопожарной защиты;</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обозначаются соответствующими табличками с указанием номера и названия кабинета;</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обеспечиваются условиями для беспрепятственного доступа к объектам и предоставляемым в них услугам;</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обеспечиваются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2.13.2. Требования к помещению МФЦ, в котором организуется предоставление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оборудование помещения для получения муниципальной услуги посетителями с детьми (наличие детской комнаты или детского уголка);</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наличие бесплатного опрятного туалета для посетителей;</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наличие пункта оплаты: банкомат, платежный терминал, касса банка (в случае если предусмотрена государственная пошлина или иные платежи);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наличие </w:t>
      </w:r>
      <w:proofErr w:type="spellStart"/>
      <w:r w:rsidRPr="00452669">
        <w:rPr>
          <w:rFonts w:ascii="Times New Roman" w:hAnsi="Times New Roman" w:cs="Times New Roman"/>
          <w:color w:val="000000" w:themeColor="text1"/>
          <w:sz w:val="24"/>
          <w:szCs w:val="24"/>
        </w:rPr>
        <w:t>кулера</w:t>
      </w:r>
      <w:proofErr w:type="spellEnd"/>
      <w:r w:rsidRPr="00452669">
        <w:rPr>
          <w:rFonts w:ascii="Times New Roman" w:hAnsi="Times New Roman" w:cs="Times New Roman"/>
          <w:color w:val="000000" w:themeColor="text1"/>
          <w:sz w:val="24"/>
          <w:szCs w:val="24"/>
        </w:rPr>
        <w:t xml:space="preserve"> с питьевой водой, предназначенного для безвозмездного пользования заявителями;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наличие недорогого пункта питания (в помещении расположен буфет или </w:t>
      </w:r>
      <w:proofErr w:type="spellStart"/>
      <w:r w:rsidRPr="00452669">
        <w:rPr>
          <w:rFonts w:ascii="Times New Roman" w:hAnsi="Times New Roman" w:cs="Times New Roman"/>
          <w:color w:val="000000" w:themeColor="text1"/>
          <w:sz w:val="24"/>
          <w:szCs w:val="24"/>
        </w:rPr>
        <w:t>вендинговый</w:t>
      </w:r>
      <w:proofErr w:type="spellEnd"/>
      <w:r w:rsidRPr="00452669">
        <w:rPr>
          <w:rFonts w:ascii="Times New Roman" w:hAnsi="Times New Roman" w:cs="Times New Roman"/>
          <w:color w:val="000000" w:themeColor="text1"/>
          <w:sz w:val="24"/>
          <w:szCs w:val="24"/>
        </w:rPr>
        <w:t xml:space="preserve"> аппарат, либо в непосредственной близости (до 100 м) расположен продуктовый магазин, пункт общественного питания);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соблюдение чистоты и опрятности помещения, отсутствие неисправной мебели, инвентаря;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размещение цветов, создание уютной обстановки в секторе информирования и ожидания и (или) секторе приема заявителей.</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lastRenderedPageBreak/>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На информационных стендах размещаются: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 перечень документов, необходимых для получения муниципальной услуги;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 образцы оформления заявления, необходимые для предоставления муниципальной услуги и требования к ним;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 основания для отказа в предоставлении муниципальной  услуги;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 сроки предоставления муниципальной услуги;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 порядок получения консультаций;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порядок обжалования решения, действий (бездействий) органа предоставляющего муниципальную услугу, а также должностных лиц.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2.14. Показатели доступности и качества муниципальных услуг:</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Показателями доступности муниципальной услуги являются: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возможность получения муниципальной услуги на базе МФЦ;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-обеспечение открытости деятельности Администрации Куйбышевского сельского поселения, МФЦ и общедоступности муниципальных информационных ресурсов;</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-создание условий для эффективного взаимодействия между Администрацией Куйбышевского сельского поселения, МФЦ и получателями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2.15. Иные требования, в том числе учитывающие особенности предоставления муниципальных услуг в Администрации Куйбышевского сельского поселения, в МФЦ и особенности предоставления муниципальных услуг в электронной форме: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доступность информации с перечнем документов, необходимых для получения  муниципальной услуги, о режиме работы Администрации Куйбышевского сельского поселения, МФЦ, контактных телефонах и другой контактной информации для заявителей;</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 возможность допуска на объекты </w:t>
      </w:r>
      <w:proofErr w:type="spellStart"/>
      <w:r w:rsidRPr="00452669">
        <w:rPr>
          <w:rFonts w:ascii="Times New Roman" w:hAnsi="Times New Roman" w:cs="Times New Roman"/>
          <w:color w:val="000000" w:themeColor="text1"/>
          <w:sz w:val="24"/>
          <w:szCs w:val="24"/>
        </w:rPr>
        <w:t>сурдопереводчика</w:t>
      </w:r>
      <w:proofErr w:type="spellEnd"/>
      <w:r w:rsidRPr="00452669">
        <w:rPr>
          <w:rFonts w:ascii="Times New Roman" w:hAnsi="Times New Roman" w:cs="Times New Roman"/>
          <w:color w:val="000000" w:themeColor="text1"/>
          <w:sz w:val="24"/>
          <w:szCs w:val="24"/>
        </w:rPr>
        <w:t xml:space="preserve"> и </w:t>
      </w:r>
      <w:proofErr w:type="spellStart"/>
      <w:r w:rsidRPr="00452669">
        <w:rPr>
          <w:rFonts w:ascii="Times New Roman" w:hAnsi="Times New Roman" w:cs="Times New Roman"/>
          <w:color w:val="000000" w:themeColor="text1"/>
          <w:sz w:val="24"/>
          <w:szCs w:val="24"/>
        </w:rPr>
        <w:t>тифлосурдопереводчика</w:t>
      </w:r>
      <w:proofErr w:type="spellEnd"/>
      <w:r w:rsidRPr="00452669">
        <w:rPr>
          <w:rFonts w:ascii="Times New Roman" w:hAnsi="Times New Roman" w:cs="Times New Roman"/>
          <w:color w:val="000000" w:themeColor="text1"/>
          <w:sz w:val="24"/>
          <w:szCs w:val="24"/>
        </w:rPr>
        <w:t>;</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b/>
          <w:bCs/>
          <w:color w:val="000000" w:themeColor="text1"/>
          <w:sz w:val="24"/>
          <w:szCs w:val="24"/>
          <w:lang w:eastAsia="ru-RU"/>
        </w:rPr>
        <w:t xml:space="preserve">III. СОСТАВ, ПОСЛЕДОВАТЕЛЬНОСТЬ И СРОКИ ВЫПОЛНЕНИЯ АДМИНИСТРАТИВНОЙ ПРОЦЕДУРЫ, ТРЕБОВАНИЕ К ПОРЯДКУ ЕЕ </w:t>
      </w:r>
      <w:r w:rsidRPr="00452669">
        <w:rPr>
          <w:rFonts w:ascii="Times New Roman" w:eastAsia="Times New Roman" w:hAnsi="Times New Roman" w:cs="Times New Roman"/>
          <w:b/>
          <w:bCs/>
          <w:color w:val="000000" w:themeColor="text1"/>
          <w:sz w:val="24"/>
          <w:szCs w:val="24"/>
          <w:lang w:eastAsia="ru-RU"/>
        </w:rPr>
        <w:lastRenderedPageBreak/>
        <w:t>ВЫПОЛНЕНИЯ, В ТОМ ЧИСЛЕ ОСОБЕННОСТИ ВЫПОЛНЕНИЕ АДМИНИСТРАТИВНОЙ ПРОЦЕДУРЫ В ЭЛЕКТРОННОЙ ФОРМЕ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3.1.1. При обращении в Администрацию Куйбышевского сельского поселения: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прием заявления;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регистрацию заявления в журнале входящей корреспонденции в Администрации Куйбышевского сельского поселения;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подготовку проекта постановления Администрации Куйбышевского сельского поселения о предоставлении в аренду муниципального имущества  на новый срок в течение 7 дней с даты подачи заявления;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проведение мероприятий по оценке рыночной стоимости муниципального имущества в срок 90 дней с даты принятия постановления о заключении Договора аренды муниципального имущества на новый срок;</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подписание договора аренды муниципального имущества на новый срок - выдача договора аренды муниципального имущества на новый срок в срок 7 дней с даты отчёта об оценке рыночной стоимости муниципального имущества.</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3.1.2. При обращении в МФЦ: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прием от заявителей и регистрация запросов и иных документов, необходимых для предоставления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формирование и направление многофункциональным центром межведомственных запросов органы и организации, участвующие в предоставлении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3.2. Последовательность процедур:</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3.2.1. При обращении в Администрацию Куйбышевского сельского поселения: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3.2.1.1. Заявление на предоставление в аренду муниципального имущества на новый срок (приложение 3 к административному регламенту) подается заявителем (его уполномоченным представителем) в Администрацию Куйбышевского сельского поселения, 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3.2.1.2. Заявление регистрируется в журнале регистрации входящей корреспонденции в Администрации Куйбышевского сельского поселения (далее - журнал) в день подачи. Дата регистрации заявления является началом исчисления срока исполнения муниципальной функции.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3.2.1.3. Специалист Администрации Куйбышевского сельского поселения готовит проект постановления о предоставлении в аренду муниципального имущества  на новый срок, проводит согласование документов.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3.2.1.4. После визирования документов, Главой Администрации Куйбышевского сельского поселения принимается постановление о предоставлении в аренду муниципального имущества на новый срок.</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3.2.1.5. После принятия постановления специалист Администрации Куйбышевского сельского поселения осуществляет проведение мероприятий по оценке рыночной стоимости муниципального имущества в срок 90 дней.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3.2.1.6. После получения отчёта об оценке рыночной стоимости муниципального имущества, специалист Администрации Куйбышевского сельского поселения готовит проект договора аренды муниципального имущества на новый срок.</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3.2.1.7. После подписания договора, если в заявлении указан способ получения результата «в Администрации Куйбышевского сельского поселения», заявитель получает </w:t>
      </w:r>
      <w:r w:rsidRPr="00452669">
        <w:rPr>
          <w:rFonts w:ascii="Times New Roman" w:hAnsi="Times New Roman" w:cs="Times New Roman"/>
          <w:color w:val="000000" w:themeColor="text1"/>
          <w:sz w:val="24"/>
          <w:szCs w:val="24"/>
        </w:rPr>
        <w:lastRenderedPageBreak/>
        <w:t>договор аренды муниципального имущества  на новый срок в кабинете №2/11 Администрации Куйбышевского сельского поселения понедельник-пятница: с 08.00 до 16.00 часов, перерыв: с 12.00 до 13.00 часов.</w:t>
      </w:r>
    </w:p>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b/>
          <w:bCs/>
          <w:color w:val="000000" w:themeColor="text1"/>
          <w:sz w:val="24"/>
          <w:szCs w:val="24"/>
          <w:lang w:eastAsia="ru-RU"/>
        </w:rPr>
        <w:t>3.2.2. При обращении в МФЦ: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3.2.2.1.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3.2.2.2. Сотрудник МФЦ осуществляет следующие действия: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проверку полноты комплекта документов;</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регистрацию документов в информационной системе МФЦ;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выдачу расписки о приеме заявления и документов.</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3.2.2.3. Сотрудник МФЦ оформляет принятое заявление и полный комплект прилагаемых к заявлению документов в «дело», присваивает «делу» номер и дату и направляет его в Администрацию Куйбышевского сельского поселения, в срок не позднее 1 рабочего дня, следующего за датой поступления заявления в МФЦ.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3.2.2.4. Если в заявлении указан способ получения результата «в МФЦ», сотрудник Администрации подготавливает проект постановления о предоставлении в аренду муниципального имущества  на новый срок, проводит согласование документов.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3.2.2.5. После визирования документов, Главой Администрации Куйбышевского сельского поселения принимается постановление о предоставлении в аренду муниципального имущества на новый срок.</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3.2.2.6. После принятия постановления специалист Администрации Куйбышевского сельского поселения осуществляет проведение мероприятий по оценке рыночной стоимости муниципального имущества в срок 90 дней.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3.2.2.7. После получения отчёта об оценке рыночной стоимости муниципального имущества, Администрации Куйбышевского сельского поселения готовит проект договора аренды муниципального имущества на новый срок.</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3.2.2.8. После подписания договор направляется в МФЦ, в срок не позднее 102 дней после даты регистрации заявления в МФЦ.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3.2.2.9. После получения договора аренды муниципального имущества на новый срок из Администрации  сотрудник МФЦ осуществляет выдачу документов в срок не позднее 104 дней после даты регистрации заявления в МФЦ.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b/>
          <w:bCs/>
          <w:color w:val="000000" w:themeColor="text1"/>
          <w:sz w:val="24"/>
          <w:szCs w:val="24"/>
          <w:lang w:eastAsia="ru-RU"/>
        </w:rPr>
        <w:t>IV. ПОРЯДОК И ФОРМЫ КОНТРОЛЯ ЗА ПРЕДОСТАВЛЕНИЕМ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lastRenderedPageBreak/>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Периодичность осуществления текущего контроля устанавливается Главой Администрации Куйбышевского сельского поселения.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4.8.Результаты проверки оформляются в виде справки, в которой отмечаются выявленные недостатки и предложения по их устранению.</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4.9. Справка подписывается проверяющим и руководителем проверяемого уполномоченного органа.</w:t>
      </w:r>
    </w:p>
    <w:p w:rsidR="00AA67E7" w:rsidRPr="00452669" w:rsidRDefault="00AA67E7" w:rsidP="00AA67E7">
      <w:pPr>
        <w:pStyle w:val="ab"/>
        <w:ind w:firstLine="567"/>
        <w:jc w:val="both"/>
        <w:rPr>
          <w:rFonts w:ascii="Times New Roman" w:hAnsi="Times New Roman" w:cs="Times New Roman"/>
          <w:color w:val="000000" w:themeColor="text1"/>
          <w:sz w:val="24"/>
          <w:szCs w:val="24"/>
          <w:lang w:eastAsia="ru-RU"/>
        </w:rPr>
      </w:pPr>
      <w:r w:rsidRPr="00452669">
        <w:rPr>
          <w:rFonts w:ascii="Times New Roman" w:hAnsi="Times New Roman" w:cs="Times New Roman"/>
          <w:color w:val="000000" w:themeColor="text1"/>
          <w:sz w:val="24"/>
          <w:szCs w:val="24"/>
          <w:lang w:eastAsia="ru-RU"/>
        </w:rPr>
        <w:t xml:space="preserve">4.10. </w:t>
      </w:r>
      <w:r w:rsidRPr="00452669">
        <w:rPr>
          <w:rFonts w:ascii="Times New Roman" w:hAnsi="Times New Roman" w:cs="Times New Roman"/>
          <w:color w:val="000000" w:themeColor="text1"/>
          <w:sz w:val="24"/>
          <w:szCs w:val="24"/>
          <w:shd w:val="clear" w:color="auto" w:fill="FFFFFF"/>
        </w:rPr>
        <w:t>Контроль за предоставлением муниципальной услуги со стороны граждан, их объединений и организаций осуществляется путем получения письменной, устной или в электронном виде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b/>
          <w:bCs/>
          <w:color w:val="000000" w:themeColor="text1"/>
          <w:sz w:val="24"/>
          <w:szCs w:val="24"/>
          <w:lang w:eastAsia="ru-RU"/>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 Жалоба на нарушение порядка предоставления муниципальных услуг, выразившееся в неправомерных решениях и действиях (бездействии)</w:t>
      </w:r>
      <w:r w:rsidR="00AA67E7" w:rsidRPr="00452669">
        <w:rPr>
          <w:rFonts w:ascii="Times New Roman" w:hAnsi="Times New Roman" w:cs="Times New Roman"/>
          <w:color w:val="000000" w:themeColor="text1"/>
          <w:sz w:val="24"/>
          <w:szCs w:val="24"/>
        </w:rPr>
        <w:t xml:space="preserve"> </w:t>
      </w:r>
      <w:r w:rsidRPr="00452669">
        <w:rPr>
          <w:rFonts w:ascii="Times New Roman" w:hAnsi="Times New Roman" w:cs="Times New Roman"/>
          <w:color w:val="000000" w:themeColor="text1"/>
          <w:sz w:val="24"/>
          <w:szCs w:val="24"/>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lastRenderedPageBreak/>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Куйбышевского сельского поселения, руководителя МФЦ подается в Администрацию Куйбышевского сельского поселения.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5.3. Жалоба подается в письменной форме на бумажном носителе, в электронной форме: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5.3.1. Непосредственно в Администрацию Куйбышевского сельского поселения.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5.3.2.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0A54A7" w:rsidRPr="00452669" w:rsidRDefault="00AA67E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w:t>
      </w:r>
      <w:r w:rsidR="000A54A7" w:rsidRPr="00452669">
        <w:rPr>
          <w:rFonts w:ascii="Times New Roman" w:hAnsi="Times New Roman" w:cs="Times New Roman"/>
          <w:color w:val="000000" w:themeColor="text1"/>
          <w:sz w:val="24"/>
          <w:szCs w:val="24"/>
        </w:rPr>
        <w:t>3.3. В ходе личного приема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5.3.4.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5.4. Подача жалоб осуществляется бесплатно.</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5.6. Жалоба  оформляется в произвольной форме с  учетом  требований, предусмотренных законодательством Российской Федерации.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5.7. Жалоба должна содержать:</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5.7.1.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5.7.2.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5.7.3.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5.7.4.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5.8.1. Оформленная  в соответствии с законодательством Российской</w:t>
      </w:r>
      <w:r w:rsidR="00AA67E7" w:rsidRPr="00452669">
        <w:rPr>
          <w:rFonts w:ascii="Times New Roman" w:hAnsi="Times New Roman" w:cs="Times New Roman"/>
          <w:color w:val="000000" w:themeColor="text1"/>
          <w:sz w:val="24"/>
          <w:szCs w:val="24"/>
        </w:rPr>
        <w:t xml:space="preserve"> </w:t>
      </w:r>
      <w:r w:rsidRPr="00452669">
        <w:rPr>
          <w:rFonts w:ascii="Times New Roman" w:hAnsi="Times New Roman" w:cs="Times New Roman"/>
          <w:color w:val="000000" w:themeColor="text1"/>
          <w:sz w:val="24"/>
          <w:szCs w:val="24"/>
        </w:rPr>
        <w:t>Федерации доверенность (для физических лиц).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5.8.2.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5.8.3. Копия  решения  о  назначении  или  об  избрании  либо  приказа  о назначении физического лица на должность, в соответствии с которым такое</w:t>
      </w:r>
      <w:r w:rsidR="00AA67E7" w:rsidRPr="00452669">
        <w:rPr>
          <w:rFonts w:ascii="Times New Roman" w:hAnsi="Times New Roman" w:cs="Times New Roman"/>
          <w:color w:val="000000" w:themeColor="text1"/>
          <w:sz w:val="24"/>
          <w:szCs w:val="24"/>
        </w:rPr>
        <w:t xml:space="preserve"> </w:t>
      </w:r>
      <w:r w:rsidRPr="00452669">
        <w:rPr>
          <w:rFonts w:ascii="Times New Roman" w:hAnsi="Times New Roman" w:cs="Times New Roman"/>
          <w:color w:val="000000" w:themeColor="text1"/>
          <w:sz w:val="24"/>
          <w:szCs w:val="24"/>
        </w:rPr>
        <w:t>физическое лицо обладает правом действовать от имени заявителя без доверенности.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lastRenderedPageBreak/>
        <w:t>5.9. Жалоба,  поступившая  в  письменной  форме  на  бумажном  носителе, подлежит регистрации в течение 1 рабочего дня с момента поступления жалобы.</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5.10. В электронном виде жалоба может быть подана заявителем посредством:</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5.10.1.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5.10.2.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5.10.3. Федеральной  государственной  информационной  системы  «Единый портал государственных и муниципальных услуг (функций)» (далее - ЕПГУ).</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5.10.4. Государственной информационной системы Ростовской области «Портал государственных и муниципальных услуг Ростовской области» (далее - РПГУ).</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5.11.  При подаче жалобы в электронном виде документы, указанные в п.п. 5.7, 5.8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5.12.  В случае если жалоба подана заявителем в орган, в компетенцию</w:t>
      </w:r>
      <w:r w:rsidR="00AA67E7" w:rsidRPr="00452669">
        <w:rPr>
          <w:rFonts w:ascii="Times New Roman" w:hAnsi="Times New Roman" w:cs="Times New Roman"/>
          <w:color w:val="000000" w:themeColor="text1"/>
          <w:sz w:val="24"/>
          <w:szCs w:val="24"/>
        </w:rPr>
        <w:t xml:space="preserve"> </w:t>
      </w:r>
      <w:r w:rsidRPr="00452669">
        <w:rPr>
          <w:rFonts w:ascii="Times New Roman" w:hAnsi="Times New Roman" w:cs="Times New Roman"/>
          <w:color w:val="000000" w:themeColor="text1"/>
          <w:sz w:val="24"/>
          <w:szCs w:val="24"/>
        </w:rPr>
        <w:t>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5.13.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AA67E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5.14.  Заявитель может обратиться с жалобой, в том числе в следующих</w:t>
      </w:r>
      <w:r w:rsidR="00AA67E7" w:rsidRPr="00452669">
        <w:rPr>
          <w:rFonts w:ascii="Times New Roman" w:hAnsi="Times New Roman" w:cs="Times New Roman"/>
          <w:color w:val="000000" w:themeColor="text1"/>
          <w:sz w:val="24"/>
          <w:szCs w:val="24"/>
        </w:rPr>
        <w:t xml:space="preserve"> </w:t>
      </w:r>
      <w:r w:rsidRPr="00452669">
        <w:rPr>
          <w:rFonts w:ascii="Times New Roman" w:hAnsi="Times New Roman" w:cs="Times New Roman"/>
          <w:color w:val="000000" w:themeColor="text1"/>
          <w:sz w:val="24"/>
          <w:szCs w:val="24"/>
        </w:rPr>
        <w:t>случаях:</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5.14.1. Нарушение срока регистрации запроса заявителя о предоставлении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5.14.2. Нарушение срока предоставления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5.14.5.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5.14.6.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lastRenderedPageBreak/>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Администрации Куйбышевского сельского поселения. </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Администрации Куйбышевского сельского поселения незамедлительно направляет соответствующие материалы в органы прокуратуры.</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5.17. Органы, предоставляющие муниципальные услуги, обеспечивают:</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5.17.1. Оснащение мест приема жалоб.</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5.17.4. Заключение соглашений о взаимодействии в части осуществления МФЦ приема жалоб и выдачи заявителям результатов рассмотрения жалоб.</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5.18.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5.19.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5.21. В ответе по результатам рассмотрения жалобы указываются: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5.21.1.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5.21.2. Номер, дата, место принятия решения, включая сведения о должностном лице, решение или действие (бездействие) которого обжалуется.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5.21.3. Фамилия, имя, отчество (при наличии) или наименование заявителя.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5.21.4. Основания для принятия решения по жалобе.</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5.21.5. Принятое по жалобе решение.</w:t>
      </w:r>
    </w:p>
    <w:p w:rsidR="000A54A7" w:rsidRPr="00452669" w:rsidRDefault="00AA67E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5.21.6.</w:t>
      </w:r>
      <w:r w:rsidR="000A54A7" w:rsidRPr="00452669">
        <w:rPr>
          <w:rFonts w:ascii="Times New Roman" w:hAnsi="Times New Roman" w:cs="Times New Roman"/>
          <w:color w:val="000000" w:themeColor="text1"/>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5.21.7. Сведения о порядке обжалования принятого по жалобе решения.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 xml:space="preserve">5.22.  Ответ  по  результатам  рассмотрения  жалобы подписывается  Главой Администрации Куйбышевского сельского поселения или руководителем отраслевого </w:t>
      </w:r>
      <w:r w:rsidRPr="00452669">
        <w:rPr>
          <w:rFonts w:ascii="Times New Roman" w:hAnsi="Times New Roman" w:cs="Times New Roman"/>
          <w:color w:val="000000" w:themeColor="text1"/>
          <w:sz w:val="24"/>
          <w:szCs w:val="24"/>
        </w:rPr>
        <w:lastRenderedPageBreak/>
        <w:t>(функционального) органа Администрации  Куйбышевского сельского поселения, предоставляющего муниципальную услугу.</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Администрации Куйбышевского сельского поселения.</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5.24. По желанию заявителя ответ по результатам рассмотрения жалобы</w:t>
      </w:r>
      <w:r w:rsidR="00AA67E7" w:rsidRPr="00452669">
        <w:rPr>
          <w:rFonts w:ascii="Times New Roman" w:hAnsi="Times New Roman" w:cs="Times New Roman"/>
          <w:color w:val="000000" w:themeColor="text1"/>
          <w:sz w:val="24"/>
          <w:szCs w:val="24"/>
        </w:rPr>
        <w:t xml:space="preserve"> </w:t>
      </w:r>
      <w:r w:rsidRPr="00452669">
        <w:rPr>
          <w:rFonts w:ascii="Times New Roman" w:hAnsi="Times New Roman" w:cs="Times New Roman"/>
          <w:color w:val="000000" w:themeColor="text1"/>
          <w:sz w:val="24"/>
          <w:szCs w:val="24"/>
        </w:rPr>
        <w:t>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5.256. Руководитель органа предоставляющего муниципальную услугу, Глава Администрации Куйбышевского сельского поселения отказывают в удовлетворении жалобы в следующих случаях:</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5.25.1. Наличие вступившего в законную силу решения суда, арбитражного суда по жалобе о том же предмете и по тем же основаниям.</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5.25.2. Подача жалобы лицом, полномочия которого не подтверждены в</w:t>
      </w:r>
      <w:r w:rsidR="00FD3C8E" w:rsidRPr="00452669">
        <w:rPr>
          <w:rFonts w:ascii="Times New Roman" w:hAnsi="Times New Roman" w:cs="Times New Roman"/>
          <w:color w:val="000000" w:themeColor="text1"/>
          <w:sz w:val="24"/>
          <w:szCs w:val="24"/>
        </w:rPr>
        <w:t xml:space="preserve"> </w:t>
      </w:r>
      <w:r w:rsidRPr="00452669">
        <w:rPr>
          <w:rFonts w:ascii="Times New Roman" w:hAnsi="Times New Roman" w:cs="Times New Roman"/>
          <w:color w:val="000000" w:themeColor="text1"/>
          <w:sz w:val="24"/>
          <w:szCs w:val="24"/>
        </w:rPr>
        <w:t>порядке, установленном законодательством Российской Федерации.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5.25.3.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5.27.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5.27.1. Наличие в жалобе нецензурных либо оскорбительных выражений,  угроз жизни, здоровью и имуществу должностного лица, а также членов его семьи.</w:t>
      </w:r>
    </w:p>
    <w:p w:rsidR="000A54A7" w:rsidRPr="00452669" w:rsidRDefault="000A54A7" w:rsidP="00AA67E7">
      <w:pPr>
        <w:pStyle w:val="ab"/>
        <w:ind w:firstLine="567"/>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5.27.2.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3C8E" w:rsidRPr="00452669" w:rsidRDefault="00FD3C8E" w:rsidP="00AA67E7">
      <w:pPr>
        <w:pStyle w:val="ab"/>
        <w:ind w:firstLine="567"/>
        <w:jc w:val="both"/>
        <w:rPr>
          <w:rFonts w:ascii="Times New Roman" w:hAnsi="Times New Roman" w:cs="Times New Roman"/>
          <w:color w:val="000000" w:themeColor="text1"/>
          <w:sz w:val="24"/>
          <w:szCs w:val="24"/>
        </w:rPr>
      </w:pPr>
    </w:p>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Глава Администрации </w:t>
      </w:r>
    </w:p>
    <w:p w:rsidR="00AA67E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Куйбышевского сельского поселения </w:t>
      </w:r>
      <w:r w:rsidR="00FD3C8E" w:rsidRPr="00452669">
        <w:rPr>
          <w:rFonts w:ascii="Times New Roman" w:eastAsia="Times New Roman" w:hAnsi="Times New Roman" w:cs="Times New Roman"/>
          <w:color w:val="000000" w:themeColor="text1"/>
          <w:sz w:val="24"/>
          <w:szCs w:val="24"/>
          <w:lang w:eastAsia="ru-RU"/>
        </w:rPr>
        <w:t xml:space="preserve">                                                                    </w:t>
      </w:r>
      <w:r w:rsidRPr="00452669">
        <w:rPr>
          <w:rFonts w:ascii="Times New Roman" w:eastAsia="Times New Roman" w:hAnsi="Times New Roman" w:cs="Times New Roman"/>
          <w:color w:val="000000" w:themeColor="text1"/>
          <w:sz w:val="24"/>
          <w:szCs w:val="24"/>
          <w:lang w:eastAsia="ru-RU"/>
        </w:rPr>
        <w:t>И.И.Хворостов</w:t>
      </w:r>
    </w:p>
    <w:p w:rsidR="00AA67E7" w:rsidRPr="00452669" w:rsidRDefault="00AA67E7">
      <w:pP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br w:type="page"/>
      </w:r>
    </w:p>
    <w:tbl>
      <w:tblPr>
        <w:tblW w:w="9781" w:type="dxa"/>
        <w:tblCellSpacing w:w="0" w:type="dxa"/>
        <w:tblCellMar>
          <w:left w:w="0" w:type="dxa"/>
          <w:right w:w="0" w:type="dxa"/>
        </w:tblCellMar>
        <w:tblLook w:val="04A0"/>
      </w:tblPr>
      <w:tblGrid>
        <w:gridCol w:w="5103"/>
        <w:gridCol w:w="4678"/>
      </w:tblGrid>
      <w:tr w:rsidR="000A54A7" w:rsidRPr="00452669" w:rsidTr="00FD3C8E">
        <w:trPr>
          <w:tblCellSpacing w:w="0" w:type="dxa"/>
        </w:trPr>
        <w:tc>
          <w:tcPr>
            <w:tcW w:w="5103" w:type="dxa"/>
            <w:hideMark/>
          </w:tcPr>
          <w:p w:rsidR="000A54A7" w:rsidRPr="00452669" w:rsidRDefault="000A54A7" w:rsidP="00FD3C8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lastRenderedPageBreak/>
              <w:t> </w:t>
            </w:r>
          </w:p>
        </w:tc>
        <w:tc>
          <w:tcPr>
            <w:tcW w:w="4678" w:type="dxa"/>
            <w:hideMark/>
          </w:tcPr>
          <w:p w:rsidR="000A54A7" w:rsidRPr="00452669" w:rsidRDefault="000A54A7" w:rsidP="00FD3C8E">
            <w:pPr>
              <w:pStyle w:val="ab"/>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Приложение № 1</w:t>
            </w:r>
          </w:p>
          <w:p w:rsidR="000A54A7" w:rsidRPr="00452669" w:rsidRDefault="000A54A7" w:rsidP="00FD3C8E">
            <w:pPr>
              <w:pStyle w:val="ab"/>
              <w:jc w:val="both"/>
              <w:rPr>
                <w:rFonts w:ascii="Times New Roman" w:hAnsi="Times New Roman" w:cs="Times New Roman"/>
                <w:color w:val="000000" w:themeColor="text1"/>
                <w:sz w:val="24"/>
                <w:szCs w:val="24"/>
              </w:rPr>
            </w:pPr>
            <w:r w:rsidRPr="00452669">
              <w:rPr>
                <w:rFonts w:ascii="Times New Roman" w:hAnsi="Times New Roman" w:cs="Times New Roman"/>
                <w:color w:val="000000" w:themeColor="text1"/>
                <w:sz w:val="24"/>
                <w:szCs w:val="24"/>
              </w:rPr>
              <w:t>к Административному регламенту муниципальной услуги «Заключение договоров аренды муниципального имущества</w:t>
            </w:r>
            <w:r w:rsidR="00FD3C8E" w:rsidRPr="00452669">
              <w:rPr>
                <w:rFonts w:ascii="Times New Roman" w:hAnsi="Times New Roman" w:cs="Times New Roman"/>
                <w:color w:val="000000" w:themeColor="text1"/>
                <w:sz w:val="24"/>
                <w:szCs w:val="24"/>
              </w:rPr>
              <w:t xml:space="preserve"> </w:t>
            </w:r>
            <w:r w:rsidRPr="00452669">
              <w:rPr>
                <w:rFonts w:ascii="Times New Roman" w:hAnsi="Times New Roman" w:cs="Times New Roman"/>
                <w:color w:val="000000" w:themeColor="text1"/>
                <w:sz w:val="24"/>
                <w:szCs w:val="24"/>
              </w:rPr>
              <w:t>(за исключением земельных участков) на новый срок»</w:t>
            </w:r>
          </w:p>
        </w:tc>
      </w:tr>
    </w:tbl>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Сведения</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о многофункциональных центрах и его территориально обособленных структурных подразделений предоставления государственных и муниципальных услуг,</w:t>
      </w:r>
      <w:r w:rsidR="00FD3C8E" w:rsidRPr="00452669">
        <w:rPr>
          <w:rFonts w:ascii="Times New Roman" w:eastAsia="Times New Roman" w:hAnsi="Times New Roman" w:cs="Times New Roman"/>
          <w:color w:val="000000" w:themeColor="text1"/>
          <w:sz w:val="24"/>
          <w:szCs w:val="24"/>
          <w:lang w:eastAsia="ru-RU"/>
        </w:rPr>
        <w:t xml:space="preserve"> </w:t>
      </w:r>
      <w:r w:rsidRPr="00452669">
        <w:rPr>
          <w:rFonts w:ascii="Times New Roman" w:eastAsia="Times New Roman" w:hAnsi="Times New Roman" w:cs="Times New Roman"/>
          <w:color w:val="000000" w:themeColor="text1"/>
          <w:sz w:val="24"/>
          <w:szCs w:val="24"/>
          <w:lang w:eastAsia="ru-RU"/>
        </w:rPr>
        <w:t>участвующих в организации предоставления муниципальной услуги «Заключение договоров аренды муниципального имущества (за исключением земельных участков) на новый срок»</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(контактная информация МФЦ размещается на информационно-аналитическом </w:t>
      </w:r>
      <w:proofErr w:type="spellStart"/>
      <w:r w:rsidRPr="00452669">
        <w:rPr>
          <w:rFonts w:ascii="Times New Roman" w:eastAsia="Times New Roman" w:hAnsi="Times New Roman" w:cs="Times New Roman"/>
          <w:color w:val="000000" w:themeColor="text1"/>
          <w:sz w:val="24"/>
          <w:szCs w:val="24"/>
          <w:lang w:eastAsia="ru-RU"/>
        </w:rPr>
        <w:t>Интернет-портале</w:t>
      </w:r>
      <w:proofErr w:type="spellEnd"/>
      <w:r w:rsidRPr="00452669">
        <w:rPr>
          <w:rFonts w:ascii="Times New Roman" w:eastAsia="Times New Roman" w:hAnsi="Times New Roman" w:cs="Times New Roman"/>
          <w:color w:val="000000" w:themeColor="text1"/>
          <w:sz w:val="24"/>
          <w:szCs w:val="24"/>
          <w:lang w:eastAsia="ru-RU"/>
        </w:rPr>
        <w:t xml:space="preserve"> единой сети МФЦ Ростовской области (</w:t>
      </w:r>
      <w:hyperlink w:history="1">
        <w:r w:rsidRPr="00452669">
          <w:rPr>
            <w:rFonts w:ascii="Times New Roman" w:eastAsia="Times New Roman" w:hAnsi="Times New Roman" w:cs="Times New Roman"/>
            <w:color w:val="000000" w:themeColor="text1"/>
            <w:sz w:val="24"/>
            <w:szCs w:val="24"/>
            <w:u w:val="single"/>
            <w:lang w:eastAsia="ru-RU"/>
          </w:rPr>
          <w:t>http://www.mfc61.ru)</w:t>
        </w:r>
      </w:hyperlink>
      <w:r w:rsidRPr="00452669">
        <w:rPr>
          <w:rFonts w:ascii="Times New Roman" w:eastAsia="Times New Roman" w:hAnsi="Times New Roman" w:cs="Times New Roman"/>
          <w:color w:val="000000" w:themeColor="text1"/>
          <w:sz w:val="24"/>
          <w:szCs w:val="24"/>
          <w:lang w:eastAsia="ru-RU"/>
        </w:rPr>
        <w:t xml:space="preserve">) </w:t>
      </w:r>
    </w:p>
    <w:tbl>
      <w:tblPr>
        <w:tblW w:w="51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5"/>
        <w:gridCol w:w="2639"/>
        <w:gridCol w:w="27"/>
        <w:gridCol w:w="1772"/>
        <w:gridCol w:w="1817"/>
        <w:gridCol w:w="2276"/>
        <w:gridCol w:w="1031"/>
      </w:tblGrid>
      <w:tr w:rsidR="000A54A7" w:rsidRPr="00452669" w:rsidTr="00FD3C8E">
        <w:trPr>
          <w:tblCellSpacing w:w="0" w:type="dxa"/>
        </w:trPr>
        <w:tc>
          <w:tcPr>
            <w:tcW w:w="415" w:type="dxa"/>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 xml:space="preserve">№ </w:t>
            </w:r>
            <w:proofErr w:type="spellStart"/>
            <w:r w:rsidRPr="00452669">
              <w:rPr>
                <w:rFonts w:ascii="Times New Roman" w:eastAsia="Times New Roman" w:hAnsi="Times New Roman" w:cs="Times New Roman"/>
                <w:b/>
                <w:bCs/>
                <w:color w:val="000000" w:themeColor="text1"/>
                <w:lang w:eastAsia="ru-RU"/>
              </w:rPr>
              <w:t>п</w:t>
            </w:r>
            <w:proofErr w:type="spellEnd"/>
            <w:r w:rsidRPr="00452669">
              <w:rPr>
                <w:rFonts w:ascii="Times New Roman" w:eastAsia="Times New Roman" w:hAnsi="Times New Roman" w:cs="Times New Roman"/>
                <w:b/>
                <w:bCs/>
                <w:color w:val="000000" w:themeColor="text1"/>
                <w:lang w:eastAsia="ru-RU"/>
              </w:rPr>
              <w:t>/</w:t>
            </w:r>
            <w:proofErr w:type="spellStart"/>
            <w:r w:rsidRPr="00452669">
              <w:rPr>
                <w:rFonts w:ascii="Times New Roman" w:eastAsia="Times New Roman" w:hAnsi="Times New Roman" w:cs="Times New Roman"/>
                <w:b/>
                <w:bCs/>
                <w:color w:val="000000" w:themeColor="text1"/>
                <w:lang w:eastAsia="ru-RU"/>
              </w:rPr>
              <w:t>п</w:t>
            </w:r>
            <w:proofErr w:type="spellEnd"/>
          </w:p>
        </w:tc>
        <w:tc>
          <w:tcPr>
            <w:tcW w:w="2666" w:type="dxa"/>
            <w:gridSpan w:val="2"/>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Наименование</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МФЦ</w:t>
            </w:r>
          </w:p>
        </w:tc>
        <w:tc>
          <w:tcPr>
            <w:tcW w:w="1772" w:type="dxa"/>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График работы</w:t>
            </w:r>
          </w:p>
        </w:tc>
        <w:tc>
          <w:tcPr>
            <w:tcW w:w="1817" w:type="dxa"/>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Почтовый адрес</w:t>
            </w:r>
          </w:p>
        </w:tc>
        <w:tc>
          <w:tcPr>
            <w:tcW w:w="2276" w:type="dxa"/>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Адрес электронной почты</w:t>
            </w:r>
          </w:p>
        </w:tc>
        <w:tc>
          <w:tcPr>
            <w:tcW w:w="1031" w:type="dxa"/>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Телефон</w:t>
            </w:r>
          </w:p>
        </w:tc>
      </w:tr>
      <w:tr w:rsidR="000A54A7" w:rsidRPr="00452669" w:rsidTr="00FD3C8E">
        <w:trPr>
          <w:tblHeader/>
          <w:tblCellSpacing w:w="0" w:type="dxa"/>
        </w:trPr>
        <w:tc>
          <w:tcPr>
            <w:tcW w:w="415" w:type="dxa"/>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1</w:t>
            </w:r>
          </w:p>
        </w:tc>
        <w:tc>
          <w:tcPr>
            <w:tcW w:w="2639" w:type="dxa"/>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2</w:t>
            </w:r>
          </w:p>
        </w:tc>
        <w:tc>
          <w:tcPr>
            <w:tcW w:w="1799"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3</w:t>
            </w:r>
          </w:p>
        </w:tc>
        <w:tc>
          <w:tcPr>
            <w:tcW w:w="1817" w:type="dxa"/>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4</w:t>
            </w:r>
          </w:p>
        </w:tc>
        <w:tc>
          <w:tcPr>
            <w:tcW w:w="2276" w:type="dxa"/>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5</w:t>
            </w:r>
          </w:p>
        </w:tc>
        <w:tc>
          <w:tcPr>
            <w:tcW w:w="1031" w:type="dxa"/>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6</w:t>
            </w:r>
          </w:p>
        </w:tc>
      </w:tr>
      <w:tr w:rsidR="000A54A7" w:rsidRPr="00452669" w:rsidTr="00FD3C8E">
        <w:trPr>
          <w:tblHeader/>
          <w:tblCellSpacing w:w="0" w:type="dxa"/>
        </w:trPr>
        <w:tc>
          <w:tcPr>
            <w:tcW w:w="415" w:type="dxa"/>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b/>
                <w:bCs/>
                <w:color w:val="000000" w:themeColor="text1"/>
                <w:lang w:eastAsia="ru-RU"/>
              </w:rPr>
              <w:t> </w:t>
            </w:r>
          </w:p>
        </w:tc>
        <w:tc>
          <w:tcPr>
            <w:tcW w:w="2639" w:type="dxa"/>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color w:val="000000" w:themeColor="text1"/>
                <w:lang w:eastAsia="ru-RU"/>
              </w:rPr>
              <w:t>Муниципальное бюджетное учреждение «Многофункциональный центр предоставления государственных и муниципальных услуг» Куйбышевского сельского поселения</w:t>
            </w:r>
          </w:p>
        </w:tc>
        <w:tc>
          <w:tcPr>
            <w:tcW w:w="1799" w:type="dxa"/>
            <w:gridSpan w:val="2"/>
            <w:tcBorders>
              <w:top w:val="outset" w:sz="6" w:space="0" w:color="auto"/>
              <w:left w:val="outset" w:sz="6" w:space="0" w:color="auto"/>
              <w:bottom w:val="outset" w:sz="6" w:space="0" w:color="auto"/>
              <w:right w:val="outset" w:sz="6" w:space="0" w:color="auto"/>
            </w:tcBorders>
            <w:hideMark/>
          </w:tcPr>
          <w:p w:rsidR="002F2B02" w:rsidRPr="00452669" w:rsidRDefault="000A54A7" w:rsidP="002F2B02">
            <w:pPr>
              <w:pStyle w:val="ab"/>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Пн. — Вт.:</w:t>
            </w:r>
          </w:p>
          <w:p w:rsidR="00FD3C8E" w:rsidRPr="00452669" w:rsidRDefault="000A54A7" w:rsidP="002F2B02">
            <w:pPr>
              <w:pStyle w:val="ab"/>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08.00 — 17.00</w:t>
            </w:r>
          </w:p>
          <w:p w:rsidR="00FD3C8E" w:rsidRPr="00452669" w:rsidRDefault="000A54A7" w:rsidP="002F2B02">
            <w:pPr>
              <w:pStyle w:val="ab"/>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Без перерыва</w:t>
            </w:r>
          </w:p>
          <w:p w:rsidR="000A54A7" w:rsidRPr="00452669" w:rsidRDefault="000A54A7" w:rsidP="002F2B02">
            <w:pPr>
              <w:pStyle w:val="ab"/>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Ср.: 08.00 — 20.00</w:t>
            </w:r>
          </w:p>
          <w:p w:rsidR="000A54A7" w:rsidRPr="00452669" w:rsidRDefault="000A54A7" w:rsidP="002F2B02">
            <w:pPr>
              <w:pStyle w:val="ab"/>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Без перерыва</w:t>
            </w:r>
          </w:p>
          <w:p w:rsidR="000A54A7" w:rsidRPr="00452669" w:rsidRDefault="000A54A7" w:rsidP="002F2B02">
            <w:pPr>
              <w:pStyle w:val="ab"/>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Чт. — Пт.:</w:t>
            </w:r>
          </w:p>
          <w:p w:rsidR="000A54A7" w:rsidRPr="00452669" w:rsidRDefault="000A54A7" w:rsidP="002F2B02">
            <w:pPr>
              <w:pStyle w:val="ab"/>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 08.00 — 17.00</w:t>
            </w:r>
          </w:p>
          <w:p w:rsidR="000A54A7" w:rsidRPr="00452669" w:rsidRDefault="000A54A7" w:rsidP="002F2B02">
            <w:pPr>
              <w:pStyle w:val="ab"/>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Без перерыва</w:t>
            </w:r>
          </w:p>
          <w:p w:rsidR="000A54A7" w:rsidRPr="00452669" w:rsidRDefault="000A54A7" w:rsidP="002F2B02">
            <w:pPr>
              <w:pStyle w:val="ab"/>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Сб.:</w:t>
            </w:r>
          </w:p>
          <w:p w:rsidR="000A54A7" w:rsidRPr="00452669" w:rsidRDefault="000A54A7" w:rsidP="002F2B02">
            <w:pPr>
              <w:pStyle w:val="ab"/>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 09.00 — 13.00</w:t>
            </w:r>
          </w:p>
          <w:p w:rsidR="000A54A7" w:rsidRPr="00452669" w:rsidRDefault="000A54A7" w:rsidP="002F2B02">
            <w:pPr>
              <w:pStyle w:val="ab"/>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Без перерыва</w:t>
            </w:r>
          </w:p>
          <w:p w:rsidR="000A54A7" w:rsidRPr="00452669" w:rsidRDefault="000A54A7" w:rsidP="002F2B02">
            <w:pPr>
              <w:pStyle w:val="ab"/>
              <w:rPr>
                <w:color w:val="000000" w:themeColor="text1"/>
                <w:lang w:eastAsia="ru-RU"/>
              </w:rPr>
            </w:pPr>
            <w:r w:rsidRPr="00452669">
              <w:rPr>
                <w:rFonts w:ascii="Times New Roman" w:hAnsi="Times New Roman" w:cs="Times New Roman"/>
                <w:color w:val="000000" w:themeColor="text1"/>
                <w:lang w:eastAsia="ru-RU"/>
              </w:rPr>
              <w:t>Воскресенье — выходной</w:t>
            </w:r>
          </w:p>
        </w:tc>
        <w:tc>
          <w:tcPr>
            <w:tcW w:w="1817" w:type="dxa"/>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color w:val="000000" w:themeColor="text1"/>
                <w:lang w:eastAsia="ru-RU"/>
              </w:rPr>
              <w:t>с. Куйбышево,</w:t>
            </w:r>
          </w:p>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lang w:eastAsia="ru-RU"/>
              </w:rPr>
            </w:pPr>
          </w:p>
        </w:tc>
        <w:tc>
          <w:tcPr>
            <w:tcW w:w="2276" w:type="dxa"/>
            <w:tcBorders>
              <w:top w:val="outset" w:sz="6" w:space="0" w:color="auto"/>
              <w:left w:val="outset" w:sz="6" w:space="0" w:color="auto"/>
              <w:bottom w:val="outset" w:sz="6" w:space="0" w:color="auto"/>
              <w:right w:val="outset" w:sz="6" w:space="0" w:color="auto"/>
            </w:tcBorders>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lang w:val="en-US" w:eastAsia="ru-RU"/>
              </w:rPr>
            </w:pPr>
            <w:hyperlink r:id="rId7" w:history="1">
              <w:r w:rsidR="000A54A7" w:rsidRPr="00452669">
                <w:rPr>
                  <w:rFonts w:ascii="Times New Roman" w:eastAsia="Times New Roman" w:hAnsi="Times New Roman" w:cs="Times New Roman"/>
                  <w:color w:val="000000" w:themeColor="text1"/>
                  <w:u w:val="single"/>
                  <w:lang w:val="en-US" w:eastAsia="ru-RU"/>
                </w:rPr>
                <w:t>mfc.kuibushevo@yandex.ru</w:t>
              </w:r>
            </w:hyperlink>
            <w:r w:rsidR="000A54A7" w:rsidRPr="00452669">
              <w:rPr>
                <w:rFonts w:ascii="Times New Roman" w:eastAsia="Times New Roman" w:hAnsi="Times New Roman" w:cs="Times New Roman"/>
                <w:color w:val="000000" w:themeColor="text1"/>
                <w:lang w:val="en-US" w:eastAsia="ru-RU"/>
              </w:rPr>
              <w:t>;</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val="en-US" w:eastAsia="ru-RU"/>
              </w:rPr>
            </w:pPr>
            <w:r w:rsidRPr="00452669">
              <w:rPr>
                <w:rFonts w:ascii="Times New Roman" w:eastAsia="Times New Roman" w:hAnsi="Times New Roman" w:cs="Times New Roman"/>
                <w:color w:val="000000" w:themeColor="text1"/>
                <w:lang w:val="en-US" w:eastAsia="ru-RU"/>
              </w:rPr>
              <w:t> </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val="en-US" w:eastAsia="ru-RU"/>
              </w:rPr>
            </w:pPr>
            <w:r w:rsidRPr="00452669">
              <w:rPr>
                <w:rFonts w:ascii="Times New Roman" w:eastAsia="Times New Roman" w:hAnsi="Times New Roman" w:cs="Times New Roman"/>
                <w:color w:val="000000" w:themeColor="text1"/>
                <w:lang w:val="en-US" w:eastAsia="ru-RU"/>
              </w:rPr>
              <w:t xml:space="preserve">Skype </w:t>
            </w:r>
            <w:proofErr w:type="spellStart"/>
            <w:r w:rsidRPr="00452669">
              <w:rPr>
                <w:rFonts w:ascii="Times New Roman" w:eastAsia="Times New Roman" w:hAnsi="Times New Roman" w:cs="Times New Roman"/>
                <w:color w:val="000000" w:themeColor="text1"/>
                <w:lang w:val="en-US" w:eastAsia="ru-RU"/>
              </w:rPr>
              <w:t>mfc.kuibushevo</w:t>
            </w:r>
            <w:proofErr w:type="spellEnd"/>
          </w:p>
        </w:tc>
        <w:tc>
          <w:tcPr>
            <w:tcW w:w="1031" w:type="dxa"/>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color w:val="000000" w:themeColor="text1"/>
                <w:lang w:eastAsia="ru-RU"/>
              </w:rPr>
              <w:t>(86348) 32-7-74,</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color w:val="000000" w:themeColor="text1"/>
                <w:lang w:eastAsia="ru-RU"/>
              </w:rPr>
              <w:t>(86348) 32-7-73,</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color w:val="000000" w:themeColor="text1"/>
                <w:lang w:eastAsia="ru-RU"/>
              </w:rPr>
              <w:t>(86348) 32-7-76,</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color w:val="000000" w:themeColor="text1"/>
                <w:lang w:eastAsia="ru-RU"/>
              </w:rPr>
              <w:t>(86348) 32-7-75,</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lang w:eastAsia="ru-RU"/>
              </w:rPr>
            </w:pPr>
            <w:r w:rsidRPr="00452669">
              <w:rPr>
                <w:rFonts w:ascii="Times New Roman" w:eastAsia="Times New Roman" w:hAnsi="Times New Roman" w:cs="Times New Roman"/>
                <w:color w:val="000000" w:themeColor="text1"/>
                <w:lang w:eastAsia="ru-RU"/>
              </w:rPr>
              <w:t>(903) 405-16-08</w:t>
            </w:r>
          </w:p>
        </w:tc>
      </w:tr>
    </w:tbl>
    <w:p w:rsidR="002F2B02" w:rsidRPr="00452669" w:rsidRDefault="002F2B02" w:rsidP="002F2B02">
      <w:pPr>
        <w:pStyle w:val="ab"/>
        <w:jc w:val="center"/>
        <w:rPr>
          <w:rFonts w:ascii="Times New Roman" w:hAnsi="Times New Roman" w:cs="Times New Roman"/>
          <w:color w:val="000000" w:themeColor="text1"/>
          <w:lang w:eastAsia="ru-RU"/>
        </w:rPr>
      </w:pPr>
    </w:p>
    <w:p w:rsidR="000A54A7" w:rsidRPr="00452669" w:rsidRDefault="000A54A7" w:rsidP="002F2B02">
      <w:pPr>
        <w:pStyle w:val="ab"/>
        <w:jc w:val="center"/>
        <w:rPr>
          <w:rFonts w:ascii="Times New Roman" w:hAnsi="Times New Roman" w:cs="Times New Roman"/>
          <w:b/>
          <w:color w:val="000000" w:themeColor="text1"/>
          <w:lang w:eastAsia="ru-RU"/>
        </w:rPr>
      </w:pPr>
      <w:r w:rsidRPr="00452669">
        <w:rPr>
          <w:rFonts w:ascii="Times New Roman" w:hAnsi="Times New Roman" w:cs="Times New Roman"/>
          <w:b/>
          <w:color w:val="000000" w:themeColor="text1"/>
          <w:lang w:eastAsia="ru-RU"/>
        </w:rPr>
        <w:t xml:space="preserve">Территориально обособленное структурное подразделение МБУ «МФЦ» Куйбышевского района в хуторе </w:t>
      </w:r>
      <w:proofErr w:type="spellStart"/>
      <w:r w:rsidRPr="00452669">
        <w:rPr>
          <w:rFonts w:ascii="Times New Roman" w:hAnsi="Times New Roman" w:cs="Times New Roman"/>
          <w:b/>
          <w:color w:val="000000" w:themeColor="text1"/>
          <w:lang w:eastAsia="ru-RU"/>
        </w:rPr>
        <w:t>Кринично-Лугский</w:t>
      </w:r>
      <w:proofErr w:type="spellEnd"/>
    </w:p>
    <w:p w:rsidR="000A54A7" w:rsidRPr="00452669" w:rsidRDefault="000A54A7" w:rsidP="002F2B02">
      <w:pPr>
        <w:pStyle w:val="ab"/>
        <w:jc w:val="both"/>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 xml:space="preserve">346942  Ростовская область, Куйбышевский район, хутор </w:t>
      </w:r>
      <w:proofErr w:type="spellStart"/>
      <w:r w:rsidRPr="00452669">
        <w:rPr>
          <w:rFonts w:ascii="Times New Roman" w:hAnsi="Times New Roman" w:cs="Times New Roman"/>
          <w:color w:val="000000" w:themeColor="text1"/>
          <w:lang w:eastAsia="ru-RU"/>
        </w:rPr>
        <w:t>Кринично-Лугский</w:t>
      </w:r>
      <w:proofErr w:type="spellEnd"/>
      <w:r w:rsidRPr="00452669">
        <w:rPr>
          <w:rFonts w:ascii="Times New Roman" w:hAnsi="Times New Roman" w:cs="Times New Roman"/>
          <w:color w:val="000000" w:themeColor="text1"/>
          <w:lang w:eastAsia="ru-RU"/>
        </w:rPr>
        <w:t xml:space="preserve">, улица Советская 2а. тел. 8(86348) 35-4-32 </w:t>
      </w:r>
      <w:proofErr w:type="spellStart"/>
      <w:r w:rsidRPr="00452669">
        <w:rPr>
          <w:rFonts w:ascii="Times New Roman" w:hAnsi="Times New Roman" w:cs="Times New Roman"/>
          <w:color w:val="000000" w:themeColor="text1"/>
          <w:lang w:eastAsia="ru-RU"/>
        </w:rPr>
        <w:t>E-mail</w:t>
      </w:r>
      <w:proofErr w:type="spellEnd"/>
      <w:r w:rsidRPr="00452669">
        <w:rPr>
          <w:rFonts w:ascii="Times New Roman" w:hAnsi="Times New Roman" w:cs="Times New Roman"/>
          <w:color w:val="000000" w:themeColor="text1"/>
          <w:lang w:eastAsia="ru-RU"/>
        </w:rPr>
        <w:t xml:space="preserve">: </w:t>
      </w:r>
      <w:hyperlink r:id="rId8" w:history="1">
        <w:r w:rsidRPr="00452669">
          <w:rPr>
            <w:rFonts w:ascii="Times New Roman" w:hAnsi="Times New Roman" w:cs="Times New Roman"/>
            <w:color w:val="000000" w:themeColor="text1"/>
            <w:u w:val="single"/>
            <w:lang w:eastAsia="ru-RU"/>
          </w:rPr>
          <w:t>mfc.Krinichnyi-Lug@mail.ru</w:t>
        </w:r>
      </w:hyperlink>
    </w:p>
    <w:p w:rsidR="002F2B02" w:rsidRPr="00452669" w:rsidRDefault="002F2B02" w:rsidP="002F2B02">
      <w:pPr>
        <w:pStyle w:val="ab"/>
        <w:jc w:val="both"/>
        <w:rPr>
          <w:rFonts w:ascii="Times New Roman" w:hAnsi="Times New Roman" w:cs="Times New Roman"/>
          <w:color w:val="000000" w:themeColor="text1"/>
          <w:lang w:eastAsia="ru-RU"/>
        </w:rPr>
      </w:pPr>
    </w:p>
    <w:p w:rsidR="000A54A7" w:rsidRPr="00452669" w:rsidRDefault="000A54A7" w:rsidP="002F2B02">
      <w:pPr>
        <w:pStyle w:val="ab"/>
        <w:jc w:val="center"/>
        <w:rPr>
          <w:rFonts w:ascii="Times New Roman" w:hAnsi="Times New Roman" w:cs="Times New Roman"/>
          <w:b/>
          <w:color w:val="000000" w:themeColor="text1"/>
          <w:lang w:eastAsia="ru-RU"/>
        </w:rPr>
      </w:pPr>
      <w:r w:rsidRPr="00452669">
        <w:rPr>
          <w:rFonts w:ascii="Times New Roman" w:hAnsi="Times New Roman" w:cs="Times New Roman"/>
          <w:b/>
          <w:color w:val="000000" w:themeColor="text1"/>
          <w:lang w:eastAsia="ru-RU"/>
        </w:rPr>
        <w:t xml:space="preserve">Территориально обособленное структурное подразделение МБУ «МФЦ» Куйбышевского района в селе </w:t>
      </w:r>
      <w:proofErr w:type="spellStart"/>
      <w:r w:rsidRPr="00452669">
        <w:rPr>
          <w:rFonts w:ascii="Times New Roman" w:hAnsi="Times New Roman" w:cs="Times New Roman"/>
          <w:b/>
          <w:color w:val="000000" w:themeColor="text1"/>
          <w:lang w:eastAsia="ru-RU"/>
        </w:rPr>
        <w:t>Лысогорка</w:t>
      </w:r>
      <w:proofErr w:type="spellEnd"/>
    </w:p>
    <w:p w:rsidR="000A54A7" w:rsidRPr="00452669" w:rsidRDefault="000A54A7" w:rsidP="002F2B02">
      <w:pPr>
        <w:pStyle w:val="ab"/>
        <w:jc w:val="both"/>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 xml:space="preserve">346959, Ростовская область, Куйбышевский район, село </w:t>
      </w:r>
      <w:proofErr w:type="spellStart"/>
      <w:r w:rsidRPr="00452669">
        <w:rPr>
          <w:rFonts w:ascii="Times New Roman" w:hAnsi="Times New Roman" w:cs="Times New Roman"/>
          <w:color w:val="000000" w:themeColor="text1"/>
          <w:lang w:eastAsia="ru-RU"/>
        </w:rPr>
        <w:t>Лысогорка</w:t>
      </w:r>
      <w:proofErr w:type="spellEnd"/>
      <w:r w:rsidRPr="00452669">
        <w:rPr>
          <w:rFonts w:ascii="Times New Roman" w:hAnsi="Times New Roman" w:cs="Times New Roman"/>
          <w:color w:val="000000" w:themeColor="text1"/>
          <w:lang w:eastAsia="ru-RU"/>
        </w:rPr>
        <w:t xml:space="preserve">, улица Кушнарева 3., тел. 8 (86348) 3-64-25, </w:t>
      </w:r>
      <w:proofErr w:type="spellStart"/>
      <w:r w:rsidRPr="00452669">
        <w:rPr>
          <w:rFonts w:ascii="Times New Roman" w:hAnsi="Times New Roman" w:cs="Times New Roman"/>
          <w:color w:val="000000" w:themeColor="text1"/>
          <w:lang w:eastAsia="ru-RU"/>
        </w:rPr>
        <w:t>E-mail</w:t>
      </w:r>
      <w:proofErr w:type="spellEnd"/>
      <w:r w:rsidRPr="00452669">
        <w:rPr>
          <w:rFonts w:ascii="Times New Roman" w:hAnsi="Times New Roman" w:cs="Times New Roman"/>
          <w:color w:val="000000" w:themeColor="text1"/>
          <w:lang w:eastAsia="ru-RU"/>
        </w:rPr>
        <w:t xml:space="preserve">: </w:t>
      </w:r>
      <w:hyperlink r:id="rId9" w:history="1">
        <w:r w:rsidRPr="00452669">
          <w:rPr>
            <w:rFonts w:ascii="Times New Roman" w:hAnsi="Times New Roman" w:cs="Times New Roman"/>
            <w:color w:val="000000" w:themeColor="text1"/>
            <w:u w:val="single"/>
            <w:lang w:eastAsia="ru-RU"/>
          </w:rPr>
          <w:t>mfc.lysogorka@yandex.ru</w:t>
        </w:r>
      </w:hyperlink>
    </w:p>
    <w:p w:rsidR="002F2B02" w:rsidRPr="00452669" w:rsidRDefault="002F2B02" w:rsidP="002F2B02">
      <w:pPr>
        <w:pStyle w:val="ab"/>
        <w:jc w:val="both"/>
        <w:rPr>
          <w:rFonts w:ascii="Times New Roman" w:hAnsi="Times New Roman" w:cs="Times New Roman"/>
          <w:color w:val="000000" w:themeColor="text1"/>
          <w:lang w:eastAsia="ru-RU"/>
        </w:rPr>
      </w:pPr>
    </w:p>
    <w:p w:rsidR="000A54A7" w:rsidRPr="00452669" w:rsidRDefault="000A54A7" w:rsidP="002F2B02">
      <w:pPr>
        <w:pStyle w:val="ab"/>
        <w:jc w:val="center"/>
        <w:rPr>
          <w:rFonts w:ascii="Times New Roman" w:hAnsi="Times New Roman" w:cs="Times New Roman"/>
          <w:b/>
          <w:color w:val="000000" w:themeColor="text1"/>
          <w:lang w:eastAsia="ru-RU"/>
        </w:rPr>
      </w:pPr>
      <w:r w:rsidRPr="00452669">
        <w:rPr>
          <w:rFonts w:ascii="Times New Roman" w:hAnsi="Times New Roman" w:cs="Times New Roman"/>
          <w:b/>
          <w:color w:val="000000" w:themeColor="text1"/>
          <w:lang w:eastAsia="ru-RU"/>
        </w:rPr>
        <w:t>Территориально обособленное структурное подразделение МБУ «МФЦ» Куйбышевского района в хуторе Новая Надежда</w:t>
      </w:r>
    </w:p>
    <w:p w:rsidR="000A54A7" w:rsidRPr="00452669" w:rsidRDefault="000A54A7" w:rsidP="002F2B02">
      <w:pPr>
        <w:pStyle w:val="ab"/>
        <w:jc w:val="both"/>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 xml:space="preserve">346945, Ростовская область, Куйбышевский р-н, х. Новая Надежда, ул. Юбилейная, дом 26, тел. 8(86348) 34380, </w:t>
      </w:r>
      <w:proofErr w:type="spellStart"/>
      <w:r w:rsidRPr="00452669">
        <w:rPr>
          <w:rFonts w:ascii="Times New Roman" w:hAnsi="Times New Roman" w:cs="Times New Roman"/>
          <w:color w:val="000000" w:themeColor="text1"/>
          <w:lang w:eastAsia="ru-RU"/>
        </w:rPr>
        <w:t>E-mail</w:t>
      </w:r>
      <w:proofErr w:type="spellEnd"/>
      <w:r w:rsidRPr="00452669">
        <w:rPr>
          <w:rFonts w:ascii="Times New Roman" w:hAnsi="Times New Roman" w:cs="Times New Roman"/>
          <w:color w:val="000000" w:themeColor="text1"/>
          <w:lang w:eastAsia="ru-RU"/>
        </w:rPr>
        <w:t xml:space="preserve">: </w:t>
      </w:r>
      <w:hyperlink r:id="rId10" w:history="1">
        <w:r w:rsidRPr="00452669">
          <w:rPr>
            <w:rFonts w:ascii="Times New Roman" w:hAnsi="Times New Roman" w:cs="Times New Roman"/>
            <w:color w:val="000000" w:themeColor="text1"/>
            <w:u w:val="single"/>
            <w:lang w:eastAsia="ru-RU"/>
          </w:rPr>
          <w:t>mfc.novaya.nadezhda@yandex.ru</w:t>
        </w:r>
      </w:hyperlink>
    </w:p>
    <w:p w:rsidR="002F2B02" w:rsidRPr="00452669" w:rsidRDefault="002F2B02">
      <w:pPr>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br w:type="page"/>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b/>
          <w:bCs/>
          <w:color w:val="000000" w:themeColor="text1"/>
          <w:sz w:val="24"/>
          <w:szCs w:val="24"/>
          <w:lang w:eastAsia="ru-RU"/>
        </w:rPr>
        <w:lastRenderedPageBreak/>
        <w:t>Режим работы ТОСП</w:t>
      </w:r>
    </w:p>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Территориально обособленное структурное подразделение МБУ «МФЦ» Куйбышевского района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45"/>
        <w:gridCol w:w="1245"/>
      </w:tblGrid>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Окончание</w: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60.75pt;height:18pt" o:ole="">
                  <v:imagedata r:id="rId11" o:title=""/>
                </v:shape>
                <w:control r:id="rId12" w:name="DefaultOcxName" w:shapeid="_x0000_i111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18" type="#_x0000_t75" style="width:60.75pt;height:18pt" o:ole="">
                  <v:imagedata r:id="rId13" o:title=""/>
                </v:shape>
                <w:control r:id="rId14" w:name="DefaultOcxName1" w:shapeid="_x0000_i111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23" type="#_x0000_t75" style="width:60.75pt;height:18pt" o:ole="">
                  <v:imagedata r:id="rId15" o:title=""/>
                </v:shape>
                <w:control r:id="rId16" w:name="DefaultOcxName2" w:shapeid="_x0000_i112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28" type="#_x0000_t75" style="width:60.75pt;height:18pt" o:ole="">
                  <v:imagedata r:id="rId17" o:title=""/>
                </v:shape>
                <w:control r:id="rId18" w:name="DefaultOcxName3" w:shapeid="_x0000_i112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33" type="#_x0000_t75" style="width:60.75pt;height:18pt" o:ole="">
                  <v:imagedata r:id="rId19" o:title=""/>
                </v:shape>
                <w:control r:id="rId20" w:name="DefaultOcxName4" w:shapeid="_x0000_i113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38" type="#_x0000_t75" style="width:60.75pt;height:18pt" o:ole="">
                  <v:imagedata r:id="rId21" o:title=""/>
                </v:shape>
                <w:control r:id="rId22" w:name="DefaultOcxName5" w:shapeid="_x0000_i113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43" type="#_x0000_t75" style="width:60.75pt;height:18pt" o:ole="">
                  <v:imagedata r:id="rId23" o:title=""/>
                </v:shape>
                <w:control r:id="rId24" w:name="DefaultOcxName6" w:shapeid="_x0000_i114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48" type="#_x0000_t75" style="width:60.75pt;height:18pt" o:ole="">
                  <v:imagedata r:id="rId25" o:title=""/>
                </v:shape>
                <w:control r:id="rId26" w:name="DefaultOcxName7" w:shapeid="_x0000_i114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53" type="#_x0000_t75" style="width:60.75pt;height:18pt" o:ole="">
                  <v:imagedata r:id="rId27" o:title=""/>
                </v:shape>
                <w:control r:id="rId28" w:name="DefaultOcxName8" w:shapeid="_x0000_i115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58" type="#_x0000_t75" style="width:60.75pt;height:18pt" o:ole="">
                  <v:imagedata r:id="rId29" o:title=""/>
                </v:shape>
                <w:control r:id="rId30" w:name="DefaultOcxName9" w:shapeid="_x0000_i115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63" type="#_x0000_t75" style="width:60.75pt;height:18pt" o:ole="">
                  <v:imagedata r:id="rId31" o:title=""/>
                </v:shape>
                <w:control r:id="rId32" w:name="DefaultOcxName10" w:shapeid="_x0000_i116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68" type="#_x0000_t75" style="width:60.75pt;height:18pt" o:ole="">
                  <v:imagedata r:id="rId33" o:title=""/>
                </v:shape>
                <w:control r:id="rId34" w:name="DefaultOcxName11" w:shapeid="_x0000_i116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73" type="#_x0000_t75" style="width:60.75pt;height:18pt" o:ole="">
                  <v:imagedata r:id="rId35" o:title=""/>
                </v:shape>
                <w:control r:id="rId36" w:name="DefaultOcxName12" w:shapeid="_x0000_i117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78" type="#_x0000_t75" style="width:60.75pt;height:18pt" o:ole="">
                  <v:imagedata r:id="rId35" o:title=""/>
                </v:shape>
                <w:control r:id="rId37" w:name="DefaultOcxName13" w:shapeid="_x0000_i1178"/>
              </w:object>
            </w:r>
          </w:p>
        </w:tc>
      </w:tr>
    </w:tbl>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Территориально обособленное структурное подразделение МБУ «МФЦ» Куйбышевского района в хуторе </w:t>
      </w:r>
      <w:proofErr w:type="spellStart"/>
      <w:r w:rsidRPr="00452669">
        <w:rPr>
          <w:rFonts w:ascii="Times New Roman" w:eastAsia="Times New Roman" w:hAnsi="Times New Roman" w:cs="Times New Roman"/>
          <w:color w:val="000000" w:themeColor="text1"/>
          <w:sz w:val="24"/>
          <w:szCs w:val="24"/>
          <w:lang w:eastAsia="ru-RU"/>
        </w:rPr>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45"/>
        <w:gridCol w:w="1245"/>
      </w:tblGrid>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Окончание</w: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83" type="#_x0000_t75" style="width:60.75pt;height:18pt" o:ole="">
                  <v:imagedata r:id="rId38" o:title=""/>
                </v:shape>
                <w:control r:id="rId39" w:name="DefaultOcxName14" w:shapeid="_x0000_i118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88" type="#_x0000_t75" style="width:60.75pt;height:18pt" o:ole="">
                  <v:imagedata r:id="rId40" o:title=""/>
                </v:shape>
                <w:control r:id="rId41" w:name="DefaultOcxName15" w:shapeid="_x0000_i118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93" type="#_x0000_t75" style="width:60.75pt;height:18pt" o:ole="">
                  <v:imagedata r:id="rId42" o:title=""/>
                </v:shape>
                <w:control r:id="rId43" w:name="DefaultOcxName16" w:shapeid="_x0000_i119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198" type="#_x0000_t75" style="width:60.75pt;height:18pt" o:ole="">
                  <v:imagedata r:id="rId44" o:title=""/>
                </v:shape>
                <w:control r:id="rId45" w:name="DefaultOcxName17" w:shapeid="_x0000_i119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03" type="#_x0000_t75" style="width:60.75pt;height:18pt" o:ole="">
                  <v:imagedata r:id="rId46" o:title=""/>
                </v:shape>
                <w:control r:id="rId47" w:name="DefaultOcxName18" w:shapeid="_x0000_i120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08" type="#_x0000_t75" style="width:60.75pt;height:18pt" o:ole="">
                  <v:imagedata r:id="rId48" o:title=""/>
                </v:shape>
                <w:control r:id="rId49" w:name="DefaultOcxName19" w:shapeid="_x0000_i120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13" type="#_x0000_t75" style="width:60.75pt;height:18pt" o:ole="">
                  <v:imagedata r:id="rId50" o:title=""/>
                </v:shape>
                <w:control r:id="rId51" w:name="DefaultOcxName20" w:shapeid="_x0000_i121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18" type="#_x0000_t75" style="width:60.75pt;height:18pt" o:ole="">
                  <v:imagedata r:id="rId52" o:title=""/>
                </v:shape>
                <w:control r:id="rId53" w:name="DefaultOcxName21" w:shapeid="_x0000_i121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23" type="#_x0000_t75" style="width:60.75pt;height:18pt" o:ole="">
                  <v:imagedata r:id="rId54" o:title=""/>
                </v:shape>
                <w:control r:id="rId55" w:name="DefaultOcxName22" w:shapeid="_x0000_i122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28" type="#_x0000_t75" style="width:60.75pt;height:18pt" o:ole="">
                  <v:imagedata r:id="rId56" o:title=""/>
                </v:shape>
                <w:control r:id="rId57" w:name="DefaultOcxName23" w:shapeid="_x0000_i122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33" type="#_x0000_t75" style="width:60.75pt;height:18pt" o:ole="">
                  <v:imagedata r:id="rId58" o:title=""/>
                </v:shape>
                <w:control r:id="rId59" w:name="DefaultOcxName24" w:shapeid="_x0000_i123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38" type="#_x0000_t75" style="width:60.75pt;height:18pt" o:ole="">
                  <v:imagedata r:id="rId60" o:title=""/>
                </v:shape>
                <w:control r:id="rId61" w:name="DefaultOcxName25" w:shapeid="_x0000_i123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43" type="#_x0000_t75" style="width:60.75pt;height:18pt" o:ole="">
                  <v:imagedata r:id="rId35" o:title=""/>
                </v:shape>
                <w:control r:id="rId62" w:name="DefaultOcxName26" w:shapeid="_x0000_i124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48" type="#_x0000_t75" style="width:60.75pt;height:18pt" o:ole="">
                  <v:imagedata r:id="rId35" o:title=""/>
                </v:shape>
                <w:control r:id="rId63" w:name="DefaultOcxName27" w:shapeid="_x0000_i1248"/>
              </w:object>
            </w:r>
          </w:p>
        </w:tc>
      </w:tr>
    </w:tbl>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Территориально обособленное структурное подразделение МБУ «МФЦ» Куйбышевского района в селе </w:t>
      </w:r>
      <w:proofErr w:type="spellStart"/>
      <w:r w:rsidRPr="00452669">
        <w:rPr>
          <w:rFonts w:ascii="Times New Roman" w:eastAsia="Times New Roman" w:hAnsi="Times New Roman" w:cs="Times New Roman"/>
          <w:color w:val="000000" w:themeColor="text1"/>
          <w:sz w:val="24"/>
          <w:szCs w:val="24"/>
          <w:lang w:eastAsia="ru-RU"/>
        </w:rPr>
        <w:t>Лысогорка</w:t>
      </w:r>
      <w:proofErr w:type="spellEnd"/>
      <w:r w:rsidRPr="00452669">
        <w:rPr>
          <w:rFonts w:ascii="Times New Roman" w:eastAsia="Times New Roman" w:hAnsi="Times New Roman" w:cs="Times New Roman"/>
          <w:color w:val="000000" w:themeColor="text1"/>
          <w:sz w:val="24"/>
          <w:szCs w:val="24"/>
          <w:lang w:eastAsia="ru-RU"/>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45"/>
        <w:gridCol w:w="1245"/>
      </w:tblGrid>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Окончание</w: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53" type="#_x0000_t75" style="width:60.75pt;height:18pt" o:ole="">
                  <v:imagedata r:id="rId64" o:title=""/>
                </v:shape>
                <w:control r:id="rId65" w:name="DefaultOcxName28" w:shapeid="_x0000_i125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58" type="#_x0000_t75" style="width:60.75pt;height:18pt" o:ole="">
                  <v:imagedata r:id="rId66" o:title=""/>
                </v:shape>
                <w:control r:id="rId67" w:name="DefaultOcxName29" w:shapeid="_x0000_i125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63" type="#_x0000_t75" style="width:60.75pt;height:18pt" o:ole="">
                  <v:imagedata r:id="rId68" o:title=""/>
                </v:shape>
                <w:control r:id="rId69" w:name="DefaultOcxName30" w:shapeid="_x0000_i126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68" type="#_x0000_t75" style="width:60.75pt;height:18pt" o:ole="">
                  <v:imagedata r:id="rId70" o:title=""/>
                </v:shape>
                <w:control r:id="rId71" w:name="DefaultOcxName31" w:shapeid="_x0000_i126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73" type="#_x0000_t75" style="width:60.75pt;height:18pt" o:ole="">
                  <v:imagedata r:id="rId72" o:title=""/>
                </v:shape>
                <w:control r:id="rId73" w:name="DefaultOcxName32" w:shapeid="_x0000_i127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78" type="#_x0000_t75" style="width:60.75pt;height:18pt" o:ole="">
                  <v:imagedata r:id="rId74" o:title=""/>
                </v:shape>
                <w:control r:id="rId75" w:name="DefaultOcxName33" w:shapeid="_x0000_i127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83" type="#_x0000_t75" style="width:60.75pt;height:18pt" o:ole="">
                  <v:imagedata r:id="rId76" o:title=""/>
                </v:shape>
                <w:control r:id="rId77" w:name="DefaultOcxName34" w:shapeid="_x0000_i128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88" type="#_x0000_t75" style="width:60.75pt;height:18pt" o:ole="">
                  <v:imagedata r:id="rId78" o:title=""/>
                </v:shape>
                <w:control r:id="rId79" w:name="DefaultOcxName35" w:shapeid="_x0000_i128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93" type="#_x0000_t75" style="width:60.75pt;height:18pt" o:ole="">
                  <v:imagedata r:id="rId80" o:title=""/>
                </v:shape>
                <w:control r:id="rId81" w:name="DefaultOcxName36" w:shapeid="_x0000_i129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298" type="#_x0000_t75" style="width:60.75pt;height:18pt" o:ole="">
                  <v:imagedata r:id="rId82" o:title=""/>
                </v:shape>
                <w:control r:id="rId83" w:name="DefaultOcxName37" w:shapeid="_x0000_i129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303" type="#_x0000_t75" style="width:60.75pt;height:18pt" o:ole="">
                  <v:imagedata r:id="rId84" o:title=""/>
                </v:shape>
                <w:control r:id="rId85" w:name="DefaultOcxName38" w:shapeid="_x0000_i130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308" type="#_x0000_t75" style="width:60.75pt;height:18pt" o:ole="">
                  <v:imagedata r:id="rId86" o:title=""/>
                </v:shape>
                <w:control r:id="rId87" w:name="DefaultOcxName39" w:shapeid="_x0000_i1308"/>
              </w:object>
            </w:r>
          </w:p>
        </w:tc>
      </w:tr>
      <w:tr w:rsidR="000A54A7" w:rsidRPr="00452669" w:rsidTr="002F2B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313" type="#_x0000_t75" style="width:60.75pt;height:18pt" o:ole="">
                  <v:imagedata r:id="rId88" o:title=""/>
                </v:shape>
                <w:control r:id="rId89" w:name="DefaultOcxName40" w:shapeid="_x0000_i131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0A54A7" w:rsidRPr="00452669" w:rsidRDefault="006039C0"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rPr>
              <w:object w:dxaOrig="1440" w:dyaOrig="1440">
                <v:shape id="_x0000_i1318" type="#_x0000_t75" style="width:60.75pt;height:18pt" o:ole="">
                  <v:imagedata r:id="rId90" o:title=""/>
                </v:shape>
                <w:control r:id="rId91" w:name="DefaultOcxName41" w:shapeid="_x0000_i1318"/>
              </w:object>
            </w:r>
          </w:p>
        </w:tc>
      </w:tr>
    </w:tbl>
    <w:p w:rsidR="002F2B02" w:rsidRPr="00452669" w:rsidRDefault="002F2B02" w:rsidP="000A54A7">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2F2B02" w:rsidRPr="00452669" w:rsidRDefault="002F2B02">
      <w:pP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br w:type="page"/>
      </w:r>
    </w:p>
    <w:tbl>
      <w:tblPr>
        <w:tblW w:w="0" w:type="auto"/>
        <w:tblCellSpacing w:w="0" w:type="dxa"/>
        <w:tblCellMar>
          <w:left w:w="0" w:type="dxa"/>
          <w:right w:w="0" w:type="dxa"/>
        </w:tblCellMar>
        <w:tblLook w:val="04A0"/>
      </w:tblPr>
      <w:tblGrid>
        <w:gridCol w:w="5202"/>
        <w:gridCol w:w="4549"/>
      </w:tblGrid>
      <w:tr w:rsidR="000A54A7" w:rsidRPr="00452669" w:rsidTr="002F2B02">
        <w:trPr>
          <w:tblCellSpacing w:w="0" w:type="dxa"/>
        </w:trPr>
        <w:tc>
          <w:tcPr>
            <w:tcW w:w="5202" w:type="dxa"/>
            <w:hideMark/>
          </w:tcPr>
          <w:p w:rsidR="000A54A7" w:rsidRPr="00452669" w:rsidRDefault="000A54A7" w:rsidP="000A54A7">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lastRenderedPageBreak/>
              <w:t> </w:t>
            </w:r>
          </w:p>
        </w:tc>
        <w:tc>
          <w:tcPr>
            <w:tcW w:w="4549" w:type="dxa"/>
            <w:hideMark/>
          </w:tcPr>
          <w:p w:rsidR="000A54A7" w:rsidRPr="00452669" w:rsidRDefault="000A54A7" w:rsidP="002F2B02">
            <w:pPr>
              <w:pStyle w:val="ab"/>
              <w:jc w:val="both"/>
              <w:rPr>
                <w:rFonts w:ascii="Times New Roman" w:hAnsi="Times New Roman" w:cs="Times New Roman"/>
                <w:color w:val="000000" w:themeColor="text1"/>
                <w:sz w:val="24"/>
                <w:szCs w:val="24"/>
                <w:lang w:eastAsia="ru-RU"/>
              </w:rPr>
            </w:pPr>
            <w:r w:rsidRPr="00452669">
              <w:rPr>
                <w:rFonts w:ascii="Times New Roman" w:hAnsi="Times New Roman" w:cs="Times New Roman"/>
                <w:color w:val="000000" w:themeColor="text1"/>
                <w:sz w:val="24"/>
                <w:szCs w:val="24"/>
                <w:lang w:eastAsia="ru-RU"/>
              </w:rPr>
              <w:t>Приложение № 2</w:t>
            </w:r>
          </w:p>
          <w:p w:rsidR="000A54A7" w:rsidRPr="00452669" w:rsidRDefault="003040C6" w:rsidP="002F2B02">
            <w:pPr>
              <w:pStyle w:val="ab"/>
              <w:jc w:val="both"/>
              <w:rPr>
                <w:rFonts w:ascii="Times New Roman" w:hAnsi="Times New Roman" w:cs="Times New Roman"/>
                <w:color w:val="000000" w:themeColor="text1"/>
                <w:sz w:val="24"/>
                <w:szCs w:val="24"/>
                <w:lang w:eastAsia="ru-RU"/>
              </w:rPr>
            </w:pPr>
            <w:r w:rsidRPr="00452669">
              <w:rPr>
                <w:rFonts w:ascii="Times New Roman" w:hAnsi="Times New Roman" w:cs="Times New Roman"/>
                <w:color w:val="000000" w:themeColor="text1"/>
                <w:sz w:val="24"/>
                <w:szCs w:val="24"/>
                <w:lang w:eastAsia="ru-RU"/>
              </w:rPr>
              <w:t>к</w:t>
            </w:r>
            <w:r w:rsidR="000A54A7" w:rsidRPr="00452669">
              <w:rPr>
                <w:rFonts w:ascii="Times New Roman" w:hAnsi="Times New Roman" w:cs="Times New Roman"/>
                <w:color w:val="000000" w:themeColor="text1"/>
                <w:sz w:val="24"/>
                <w:szCs w:val="24"/>
                <w:lang w:eastAsia="ru-RU"/>
              </w:rPr>
              <w:t xml:space="preserve"> Административному регламенту муниципальной услуги  «Заключение договоров аренды муниципального имущества (за исключением земельных участков) на новый срок»</w:t>
            </w:r>
          </w:p>
        </w:tc>
      </w:tr>
    </w:tbl>
    <w:p w:rsidR="000A54A7" w:rsidRPr="00452669" w:rsidRDefault="000A54A7" w:rsidP="000A54A7">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b/>
          <w:bCs/>
          <w:color w:val="000000" w:themeColor="text1"/>
          <w:sz w:val="24"/>
          <w:szCs w:val="24"/>
          <w:lang w:eastAsia="ru-RU"/>
        </w:rPr>
        <w:t>Перечень документов на предоставление муниципальной услуги «Заключение договоров аренды муниципального имущества (за исключением земельных участков) на новый срок»</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
        <w:gridCol w:w="709"/>
        <w:gridCol w:w="4493"/>
        <w:gridCol w:w="4549"/>
        <w:gridCol w:w="172"/>
      </w:tblGrid>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b/>
                <w:bCs/>
                <w:color w:val="000000" w:themeColor="text1"/>
                <w:sz w:val="24"/>
                <w:szCs w:val="24"/>
                <w:lang w:eastAsia="ru-RU"/>
              </w:rPr>
              <w:t>№</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b/>
                <w:bCs/>
                <w:color w:val="000000" w:themeColor="text1"/>
                <w:sz w:val="24"/>
                <w:szCs w:val="24"/>
                <w:lang w:eastAsia="ru-RU"/>
              </w:rPr>
              <w:t>Наименование документа</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1.</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Заявление на заключение договора аренды муниципального имущества (за исключением земельных участков) на новый срок. </w:t>
            </w:r>
            <w:r w:rsidRPr="00452669">
              <w:rPr>
                <w:rFonts w:ascii="Times New Roman" w:eastAsia="Times New Roman" w:hAnsi="Times New Roman" w:cs="Times New Roman"/>
                <w:i/>
                <w:iCs/>
                <w:color w:val="000000" w:themeColor="text1"/>
                <w:sz w:val="24"/>
                <w:szCs w:val="24"/>
                <w:lang w:eastAsia="ru-RU"/>
              </w:rPr>
              <w:t>(оригинал)</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2.</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Документ, удостоверяющий личность заявителя (представителя заявителя) </w:t>
            </w:r>
            <w:r w:rsidRPr="00452669">
              <w:rPr>
                <w:rFonts w:ascii="Times New Roman" w:eastAsia="Times New Roman" w:hAnsi="Times New Roman" w:cs="Times New Roman"/>
                <w:i/>
                <w:iCs/>
                <w:color w:val="000000" w:themeColor="text1"/>
                <w:sz w:val="24"/>
                <w:szCs w:val="24"/>
                <w:lang w:eastAsia="ru-RU"/>
              </w:rPr>
              <w:t>(копия при предъявлении оригинала)</w:t>
            </w:r>
          </w:p>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w:t>
            </w:r>
          </w:p>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карта является документом, удостоверяющим право гражданина на получение государственных и муниципальных услуг.</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2.1.</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2.2.</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Временное удостоверение личности (для граждан Российской Федерации)</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3.</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452669">
              <w:rPr>
                <w:rFonts w:ascii="Times New Roman" w:eastAsia="Times New Roman" w:hAnsi="Times New Roman" w:cs="Times New Roman"/>
                <w:i/>
                <w:iCs/>
                <w:color w:val="000000" w:themeColor="text1"/>
                <w:sz w:val="24"/>
                <w:szCs w:val="24"/>
                <w:lang w:eastAsia="ru-RU"/>
              </w:rPr>
              <w:t>(копия при предъявлении оригинала)</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3.1.</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Для представителей физического лица:</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3.1.1.</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Доверенность, оформленная в установленном законом порядке, на представление интересов заявителя </w:t>
            </w:r>
            <w:r w:rsidRPr="00452669">
              <w:rPr>
                <w:rFonts w:ascii="Times New Roman" w:eastAsia="Times New Roman" w:hAnsi="Times New Roman" w:cs="Times New Roman"/>
                <w:i/>
                <w:iCs/>
                <w:color w:val="000000" w:themeColor="text1"/>
                <w:sz w:val="24"/>
                <w:szCs w:val="24"/>
                <w:lang w:eastAsia="ru-RU"/>
              </w:rPr>
              <w:t>(копия при предъявлении оригинала)</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3.1.2.</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Свидетельство о рождении </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3.1.3.</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Свидетельство об усыновлении</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3.1.4.</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Акт органа опеки и попечительства о назначении опекуна или попечителя</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3.2.</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Для представителей юридического лица:</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3.2.1.</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Доверенность, оформленная в установленном законом порядке, на представление интересов заявителя</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3.2.2.</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4.</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Выписка из ЕГРИП (для индивидуальных предпринимателей) (Оформляется запрос в порядке межведомственного взаимодействия.) </w:t>
            </w:r>
            <w:r w:rsidRPr="00452669">
              <w:rPr>
                <w:rFonts w:ascii="Times New Roman" w:eastAsia="Times New Roman" w:hAnsi="Times New Roman" w:cs="Times New Roman"/>
                <w:i/>
                <w:iCs/>
                <w:color w:val="000000" w:themeColor="text1"/>
                <w:sz w:val="24"/>
                <w:szCs w:val="24"/>
                <w:lang w:eastAsia="ru-RU"/>
              </w:rPr>
              <w:t>(оригинал)</w:t>
            </w:r>
          </w:p>
        </w:tc>
      </w:tr>
      <w:tr w:rsidR="000A54A7" w:rsidRPr="00452669" w:rsidTr="002F2B02">
        <w:trPr>
          <w:tblCellSpacing w:w="0" w:type="dxa"/>
        </w:trPr>
        <w:tc>
          <w:tcPr>
            <w:tcW w:w="724"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5.</w:t>
            </w:r>
          </w:p>
        </w:tc>
        <w:tc>
          <w:tcPr>
            <w:tcW w:w="9214" w:type="dxa"/>
            <w:gridSpan w:val="3"/>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Выписка из ЕГРЮЛ (для юридических лиц). (Оформляется запрос в порядке межведомственного взаимодействия.) </w:t>
            </w:r>
            <w:r w:rsidRPr="00452669">
              <w:rPr>
                <w:rFonts w:ascii="Times New Roman" w:eastAsia="Times New Roman" w:hAnsi="Times New Roman" w:cs="Times New Roman"/>
                <w:i/>
                <w:iCs/>
                <w:color w:val="000000" w:themeColor="text1"/>
                <w:sz w:val="24"/>
                <w:szCs w:val="24"/>
                <w:lang w:eastAsia="ru-RU"/>
              </w:rPr>
              <w:t>(оригинал)</w:t>
            </w:r>
            <w:r w:rsidRPr="00452669">
              <w:rPr>
                <w:rFonts w:ascii="Times New Roman" w:eastAsia="Times New Roman" w:hAnsi="Times New Roman" w:cs="Times New Roman"/>
                <w:color w:val="000000" w:themeColor="text1"/>
                <w:sz w:val="24"/>
                <w:szCs w:val="24"/>
                <w:lang w:eastAsia="ru-RU"/>
              </w:rPr>
              <w:t>»</w:t>
            </w:r>
          </w:p>
        </w:tc>
      </w:tr>
      <w:tr w:rsidR="000A54A7" w:rsidRPr="00452669" w:rsidTr="002F2B02">
        <w:tblPrEx>
          <w:tblBorders>
            <w:top w:val="none" w:sz="0" w:space="0" w:color="auto"/>
            <w:left w:val="none" w:sz="0" w:space="0" w:color="auto"/>
            <w:bottom w:val="none" w:sz="0" w:space="0" w:color="auto"/>
            <w:right w:val="none" w:sz="0" w:space="0" w:color="auto"/>
          </w:tblBorders>
        </w:tblPrEx>
        <w:trPr>
          <w:gridBefore w:val="1"/>
          <w:gridAfter w:val="1"/>
          <w:wBefore w:w="15" w:type="dxa"/>
          <w:wAfter w:w="172" w:type="dxa"/>
          <w:tblCellSpacing w:w="0" w:type="dxa"/>
        </w:trPr>
        <w:tc>
          <w:tcPr>
            <w:tcW w:w="5202" w:type="dxa"/>
            <w:gridSpan w:val="2"/>
            <w:hideMark/>
          </w:tcPr>
          <w:p w:rsidR="002F2B02" w:rsidRPr="00452669" w:rsidRDefault="002F2B02" w:rsidP="000A54A7">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p>
          <w:p w:rsidR="000A54A7" w:rsidRPr="00452669" w:rsidRDefault="000A54A7" w:rsidP="000A54A7">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w:t>
            </w:r>
          </w:p>
        </w:tc>
        <w:tc>
          <w:tcPr>
            <w:tcW w:w="4549" w:type="dxa"/>
            <w:hideMark/>
          </w:tcPr>
          <w:p w:rsidR="000A54A7" w:rsidRPr="00452669" w:rsidRDefault="000A54A7" w:rsidP="002F2B02">
            <w:pPr>
              <w:pStyle w:val="ab"/>
              <w:jc w:val="both"/>
              <w:rPr>
                <w:rFonts w:ascii="Times New Roman" w:hAnsi="Times New Roman" w:cs="Times New Roman"/>
                <w:color w:val="000000" w:themeColor="text1"/>
                <w:sz w:val="24"/>
                <w:szCs w:val="24"/>
                <w:lang w:eastAsia="ru-RU"/>
              </w:rPr>
            </w:pPr>
            <w:r w:rsidRPr="00452669">
              <w:rPr>
                <w:rFonts w:ascii="Times New Roman" w:hAnsi="Times New Roman" w:cs="Times New Roman"/>
                <w:color w:val="000000" w:themeColor="text1"/>
                <w:sz w:val="24"/>
                <w:szCs w:val="24"/>
                <w:lang w:eastAsia="ru-RU"/>
              </w:rPr>
              <w:t>Приложение № 3</w:t>
            </w:r>
          </w:p>
          <w:p w:rsidR="000A54A7" w:rsidRPr="00452669" w:rsidRDefault="000A54A7" w:rsidP="00B43C59">
            <w:pPr>
              <w:pStyle w:val="ab"/>
              <w:jc w:val="both"/>
              <w:rPr>
                <w:color w:val="000000" w:themeColor="text1"/>
                <w:lang w:eastAsia="ru-RU"/>
              </w:rPr>
            </w:pPr>
            <w:r w:rsidRPr="00452669">
              <w:rPr>
                <w:rFonts w:ascii="Times New Roman" w:hAnsi="Times New Roman" w:cs="Times New Roman"/>
                <w:color w:val="000000" w:themeColor="text1"/>
                <w:sz w:val="24"/>
                <w:szCs w:val="24"/>
                <w:lang w:eastAsia="ru-RU"/>
              </w:rPr>
              <w:t>к Административному регламенту муниципальной услуги «Заключение договоров аренды муниципального имущества</w:t>
            </w:r>
            <w:r w:rsidR="002F2B02" w:rsidRPr="00452669">
              <w:rPr>
                <w:rFonts w:ascii="Times New Roman" w:hAnsi="Times New Roman" w:cs="Times New Roman"/>
                <w:color w:val="000000" w:themeColor="text1"/>
                <w:sz w:val="24"/>
                <w:szCs w:val="24"/>
                <w:lang w:eastAsia="ru-RU"/>
              </w:rPr>
              <w:t xml:space="preserve"> </w:t>
            </w:r>
            <w:r w:rsidRPr="00452669">
              <w:rPr>
                <w:rFonts w:ascii="Times New Roman" w:hAnsi="Times New Roman" w:cs="Times New Roman"/>
                <w:color w:val="000000" w:themeColor="text1"/>
                <w:sz w:val="24"/>
                <w:szCs w:val="24"/>
                <w:lang w:eastAsia="ru-RU"/>
              </w:rPr>
              <w:t>(за исключением земельных участков) на новый срок»</w:t>
            </w:r>
          </w:p>
        </w:tc>
      </w:tr>
    </w:tbl>
    <w:p w:rsidR="000A54A7" w:rsidRPr="00452669" w:rsidRDefault="000A54A7" w:rsidP="000A54A7">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ФОРМА ЗАЯВЛЕНИЯ</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На заключение договоров аренды муниципального имущества (за исключением земельных участков) на новый срок.</w:t>
      </w:r>
    </w:p>
    <w:p w:rsidR="000A54A7" w:rsidRPr="00452669" w:rsidRDefault="000A54A7" w:rsidP="00B43C59">
      <w:pPr>
        <w:pStyle w:val="ab"/>
        <w:ind w:left="5103"/>
        <w:jc w:val="both"/>
        <w:rPr>
          <w:rFonts w:ascii="Times New Roman" w:hAnsi="Times New Roman" w:cs="Times New Roman"/>
          <w:color w:val="000000" w:themeColor="text1"/>
          <w:sz w:val="24"/>
          <w:szCs w:val="24"/>
          <w:lang w:eastAsia="ru-RU"/>
        </w:rPr>
      </w:pPr>
      <w:r w:rsidRPr="00452669">
        <w:rPr>
          <w:rFonts w:ascii="Times New Roman" w:hAnsi="Times New Roman" w:cs="Times New Roman"/>
          <w:color w:val="000000" w:themeColor="text1"/>
          <w:sz w:val="24"/>
          <w:szCs w:val="24"/>
          <w:lang w:eastAsia="ru-RU"/>
        </w:rPr>
        <w:t xml:space="preserve">Главе Администрации Куйбышевского </w:t>
      </w:r>
      <w:r w:rsidR="002F733F" w:rsidRPr="00452669">
        <w:rPr>
          <w:rFonts w:ascii="Times New Roman" w:hAnsi="Times New Roman" w:cs="Times New Roman"/>
          <w:color w:val="000000" w:themeColor="text1"/>
          <w:sz w:val="24"/>
          <w:szCs w:val="24"/>
          <w:lang w:eastAsia="ru-RU"/>
        </w:rPr>
        <w:t xml:space="preserve"> </w:t>
      </w:r>
      <w:r w:rsidRPr="00452669">
        <w:rPr>
          <w:rFonts w:ascii="Times New Roman" w:hAnsi="Times New Roman" w:cs="Times New Roman"/>
          <w:color w:val="000000" w:themeColor="text1"/>
          <w:sz w:val="24"/>
          <w:szCs w:val="24"/>
          <w:lang w:eastAsia="ru-RU"/>
        </w:rPr>
        <w:t>сельского поселения</w:t>
      </w:r>
      <w:r w:rsidR="00B43C59" w:rsidRPr="00452669">
        <w:rPr>
          <w:rFonts w:ascii="Times New Roman" w:hAnsi="Times New Roman" w:cs="Times New Roman"/>
          <w:color w:val="000000" w:themeColor="text1"/>
          <w:sz w:val="24"/>
          <w:szCs w:val="24"/>
          <w:lang w:eastAsia="ru-RU"/>
        </w:rPr>
        <w:t xml:space="preserve"> </w:t>
      </w:r>
      <w:r w:rsidRPr="00452669">
        <w:rPr>
          <w:rFonts w:ascii="Times New Roman" w:hAnsi="Times New Roman" w:cs="Times New Roman"/>
          <w:color w:val="000000" w:themeColor="text1"/>
          <w:sz w:val="24"/>
          <w:szCs w:val="24"/>
          <w:lang w:eastAsia="ru-RU"/>
        </w:rPr>
        <w:t>Ф.И.О.</w:t>
      </w:r>
    </w:p>
    <w:p w:rsidR="000A54A7" w:rsidRPr="00452669" w:rsidRDefault="000A54A7" w:rsidP="00B43C59">
      <w:pPr>
        <w:pStyle w:val="ab"/>
        <w:ind w:left="5103"/>
        <w:jc w:val="both"/>
        <w:rPr>
          <w:rFonts w:ascii="Times New Roman" w:hAnsi="Times New Roman" w:cs="Times New Roman"/>
          <w:color w:val="000000" w:themeColor="text1"/>
          <w:sz w:val="24"/>
          <w:szCs w:val="24"/>
          <w:lang w:eastAsia="ru-RU"/>
        </w:rPr>
      </w:pPr>
      <w:r w:rsidRPr="00452669">
        <w:rPr>
          <w:rFonts w:ascii="Times New Roman" w:hAnsi="Times New Roman" w:cs="Times New Roman"/>
          <w:color w:val="000000" w:themeColor="text1"/>
          <w:sz w:val="24"/>
          <w:szCs w:val="24"/>
          <w:lang w:eastAsia="ru-RU"/>
        </w:rPr>
        <w:t>- для физического лица:</w:t>
      </w:r>
    </w:p>
    <w:p w:rsidR="000A54A7" w:rsidRPr="00452669" w:rsidRDefault="000A54A7" w:rsidP="00B43C59">
      <w:pPr>
        <w:pStyle w:val="ab"/>
        <w:ind w:left="5103"/>
        <w:jc w:val="both"/>
        <w:rPr>
          <w:rFonts w:ascii="Times New Roman" w:hAnsi="Times New Roman" w:cs="Times New Roman"/>
          <w:color w:val="000000" w:themeColor="text1"/>
          <w:sz w:val="24"/>
          <w:szCs w:val="24"/>
          <w:lang w:eastAsia="ru-RU"/>
        </w:rPr>
      </w:pPr>
      <w:r w:rsidRPr="00452669">
        <w:rPr>
          <w:rFonts w:ascii="Times New Roman" w:hAnsi="Times New Roman" w:cs="Times New Roman"/>
          <w:color w:val="000000" w:themeColor="text1"/>
          <w:sz w:val="24"/>
          <w:szCs w:val="24"/>
          <w:lang w:eastAsia="ru-RU"/>
        </w:rPr>
        <w:t>от (фамилия имя отчество, адрес регистрации)</w:t>
      </w:r>
    </w:p>
    <w:p w:rsidR="000A54A7" w:rsidRPr="00452669" w:rsidRDefault="000A54A7" w:rsidP="00B43C59">
      <w:pPr>
        <w:pStyle w:val="ab"/>
        <w:ind w:left="5103"/>
        <w:jc w:val="both"/>
        <w:rPr>
          <w:rFonts w:ascii="Times New Roman" w:hAnsi="Times New Roman" w:cs="Times New Roman"/>
          <w:color w:val="000000" w:themeColor="text1"/>
          <w:sz w:val="24"/>
          <w:szCs w:val="24"/>
          <w:lang w:eastAsia="ru-RU"/>
        </w:rPr>
      </w:pPr>
      <w:r w:rsidRPr="00452669">
        <w:rPr>
          <w:rFonts w:ascii="Times New Roman" w:hAnsi="Times New Roman" w:cs="Times New Roman"/>
          <w:color w:val="000000" w:themeColor="text1"/>
          <w:sz w:val="24"/>
          <w:szCs w:val="24"/>
          <w:lang w:eastAsia="ru-RU"/>
        </w:rPr>
        <w:t>- юридические лица подают заявление на фирменном бланке с указанием  адреса, реквизитов, № исходящего документа</w:t>
      </w:r>
    </w:p>
    <w:p w:rsidR="000A54A7" w:rsidRPr="00452669" w:rsidRDefault="000A54A7" w:rsidP="00B43C5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ЗАЯВЛЕНИЕ</w:t>
      </w:r>
    </w:p>
    <w:p w:rsidR="000A54A7" w:rsidRPr="00452669" w:rsidRDefault="000A54A7" w:rsidP="000A54A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На заключение договоров аренды муниципального имущества (за исключением земельных участков) на новый срок.</w:t>
      </w:r>
    </w:p>
    <w:p w:rsidR="000A54A7" w:rsidRPr="00452669" w:rsidRDefault="000A54A7" w:rsidP="00B43C59">
      <w:pPr>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В связи с истечением срока договора аренды муниципального имущества по договору №_____ от _________, прошу заключить договор аренды муниципального имущества ____________________________________________________________ на новый срок до ________________. Условия договора ________________ арендатором не нарушались, задолженност</w:t>
      </w:r>
      <w:r w:rsidR="00B43C59" w:rsidRPr="00452669">
        <w:rPr>
          <w:rFonts w:ascii="Times New Roman" w:eastAsia="Times New Roman" w:hAnsi="Times New Roman" w:cs="Times New Roman"/>
          <w:color w:val="000000" w:themeColor="text1"/>
          <w:sz w:val="24"/>
          <w:szCs w:val="24"/>
          <w:lang w:eastAsia="ru-RU"/>
        </w:rPr>
        <w:t>и по арендной плате по договору</w:t>
      </w:r>
      <w:r w:rsidRPr="00452669">
        <w:rPr>
          <w:rFonts w:ascii="Times New Roman" w:eastAsia="Times New Roman" w:hAnsi="Times New Roman" w:cs="Times New Roman"/>
          <w:color w:val="000000" w:themeColor="text1"/>
          <w:sz w:val="24"/>
          <w:szCs w:val="24"/>
          <w:lang w:eastAsia="ru-RU"/>
        </w:rPr>
        <w:t xml:space="preserve"> №_____ от _________ не имею.</w:t>
      </w:r>
    </w:p>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w:t>
      </w:r>
    </w:p>
    <w:tbl>
      <w:tblPr>
        <w:tblpPr w:leftFromText="45" w:rightFromText="45" w:vertAnchor="text"/>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62"/>
        <w:gridCol w:w="1276"/>
      </w:tblGrid>
      <w:tr w:rsidR="000A54A7" w:rsidRPr="00452669" w:rsidTr="00B43C59">
        <w:trPr>
          <w:tblCellSpacing w:w="0" w:type="dxa"/>
        </w:trPr>
        <w:tc>
          <w:tcPr>
            <w:tcW w:w="9938" w:type="dxa"/>
            <w:gridSpan w:val="2"/>
            <w:tcBorders>
              <w:top w:val="outset" w:sz="6" w:space="0" w:color="auto"/>
              <w:left w:val="outset" w:sz="6" w:space="0" w:color="auto"/>
              <w:bottom w:val="outset" w:sz="6" w:space="0" w:color="auto"/>
              <w:right w:val="outset" w:sz="6" w:space="0" w:color="auto"/>
            </w:tcBorders>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i/>
                <w:iCs/>
                <w:color w:val="000000" w:themeColor="text1"/>
                <w:sz w:val="24"/>
                <w:szCs w:val="24"/>
                <w:lang w:eastAsia="ru-RU"/>
              </w:rPr>
              <w:t>Результат предоставления услуги прошу выдать следующим способом:</w:t>
            </w:r>
          </w:p>
        </w:tc>
      </w:tr>
      <w:tr w:rsidR="000A54A7" w:rsidRPr="00452669" w:rsidTr="00B43C59">
        <w:trPr>
          <w:tblCellSpacing w:w="0" w:type="dxa"/>
        </w:trPr>
        <w:tc>
          <w:tcPr>
            <w:tcW w:w="8662" w:type="dxa"/>
            <w:tcBorders>
              <w:top w:val="outset" w:sz="6" w:space="0" w:color="auto"/>
              <w:left w:val="outset" w:sz="6" w:space="0" w:color="auto"/>
              <w:bottom w:val="outset" w:sz="6" w:space="0" w:color="auto"/>
              <w:right w:val="outset" w:sz="6" w:space="0" w:color="auto"/>
            </w:tcBorders>
            <w:vAlign w:val="bottom"/>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i/>
                <w:iCs/>
                <w:color w:val="000000" w:themeColor="text1"/>
                <w:sz w:val="24"/>
                <w:szCs w:val="24"/>
                <w:lang w:eastAsia="ru-RU"/>
              </w:rPr>
              <w:t xml:space="preserve">в </w:t>
            </w:r>
            <w:r w:rsidRPr="00452669">
              <w:rPr>
                <w:rFonts w:ascii="Times New Roman" w:eastAsia="Times New Roman" w:hAnsi="Times New Roman" w:cs="Times New Roman"/>
                <w:i/>
                <w:iCs/>
                <w:color w:val="000000" w:themeColor="text1"/>
                <w:sz w:val="24"/>
                <w:szCs w:val="24"/>
                <w:u w:val="single"/>
                <w:lang w:eastAsia="ru-RU"/>
              </w:rPr>
              <w:t>Администрации Куйбышевского сельского поселения;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w:t>
            </w:r>
          </w:p>
        </w:tc>
      </w:tr>
      <w:tr w:rsidR="000A54A7" w:rsidRPr="00452669" w:rsidTr="00B43C59">
        <w:trPr>
          <w:tblCellSpacing w:w="0" w:type="dxa"/>
        </w:trPr>
        <w:tc>
          <w:tcPr>
            <w:tcW w:w="8662" w:type="dxa"/>
            <w:tcBorders>
              <w:top w:val="outset" w:sz="6" w:space="0" w:color="auto"/>
              <w:left w:val="outset" w:sz="6" w:space="0" w:color="auto"/>
              <w:bottom w:val="outset" w:sz="6" w:space="0" w:color="auto"/>
              <w:right w:val="outset" w:sz="6" w:space="0" w:color="auto"/>
            </w:tcBorders>
            <w:vAlign w:val="bottom"/>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i/>
                <w:iCs/>
                <w:color w:val="000000" w:themeColor="text1"/>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w:t>
            </w:r>
          </w:p>
        </w:tc>
      </w:tr>
      <w:tr w:rsidR="000A54A7" w:rsidRPr="00452669" w:rsidTr="00B43C59">
        <w:trPr>
          <w:tblCellSpacing w:w="0" w:type="dxa"/>
        </w:trPr>
        <w:tc>
          <w:tcPr>
            <w:tcW w:w="8662" w:type="dxa"/>
            <w:tcBorders>
              <w:top w:val="outset" w:sz="6" w:space="0" w:color="auto"/>
              <w:left w:val="outset" w:sz="6" w:space="0" w:color="auto"/>
              <w:bottom w:val="outset" w:sz="6" w:space="0" w:color="auto"/>
              <w:right w:val="outset" w:sz="6" w:space="0" w:color="auto"/>
            </w:tcBorders>
            <w:vAlign w:val="bottom"/>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i/>
                <w:iCs/>
                <w:color w:val="000000" w:themeColor="text1"/>
                <w:sz w:val="24"/>
                <w:szCs w:val="24"/>
                <w:lang w:eastAsia="ru-RU"/>
              </w:rPr>
              <w:t>в МФЦ;</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w:t>
            </w:r>
          </w:p>
        </w:tc>
      </w:tr>
      <w:tr w:rsidR="000A54A7" w:rsidRPr="00452669" w:rsidTr="00B43C59">
        <w:trPr>
          <w:tblCellSpacing w:w="0" w:type="dxa"/>
        </w:trPr>
        <w:tc>
          <w:tcPr>
            <w:tcW w:w="8662" w:type="dxa"/>
            <w:tcBorders>
              <w:top w:val="outset" w:sz="6" w:space="0" w:color="auto"/>
              <w:left w:val="outset" w:sz="6" w:space="0" w:color="auto"/>
              <w:bottom w:val="outset" w:sz="6" w:space="0" w:color="auto"/>
              <w:right w:val="outset" w:sz="6" w:space="0" w:color="auto"/>
            </w:tcBorders>
            <w:vAlign w:val="bottom"/>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i/>
                <w:iCs/>
                <w:color w:val="000000" w:themeColor="text1"/>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w:t>
            </w:r>
          </w:p>
        </w:tc>
      </w:tr>
      <w:tr w:rsidR="000A54A7" w:rsidRPr="00452669" w:rsidTr="00B43C59">
        <w:trPr>
          <w:tblCellSpacing w:w="0" w:type="dxa"/>
        </w:trPr>
        <w:tc>
          <w:tcPr>
            <w:tcW w:w="8662" w:type="dxa"/>
            <w:tcBorders>
              <w:top w:val="outset" w:sz="6" w:space="0" w:color="auto"/>
              <w:left w:val="outset" w:sz="6" w:space="0" w:color="auto"/>
              <w:bottom w:val="outset" w:sz="6" w:space="0" w:color="auto"/>
              <w:right w:val="outset" w:sz="6" w:space="0" w:color="auto"/>
            </w:tcBorders>
            <w:vAlign w:val="bottom"/>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i/>
                <w:iCs/>
                <w:color w:val="000000" w:themeColor="text1"/>
                <w:sz w:val="24"/>
                <w:szCs w:val="24"/>
                <w:lang w:eastAsia="ru-RU"/>
              </w:rPr>
              <w:t>посредством ЕПГУ;</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w:t>
            </w:r>
          </w:p>
        </w:tc>
      </w:tr>
      <w:tr w:rsidR="000A54A7" w:rsidRPr="00452669" w:rsidTr="00B43C59">
        <w:trPr>
          <w:tblCellSpacing w:w="0" w:type="dxa"/>
        </w:trPr>
        <w:tc>
          <w:tcPr>
            <w:tcW w:w="8662" w:type="dxa"/>
            <w:tcBorders>
              <w:top w:val="outset" w:sz="6" w:space="0" w:color="auto"/>
              <w:left w:val="outset" w:sz="6" w:space="0" w:color="auto"/>
              <w:bottom w:val="outset" w:sz="6" w:space="0" w:color="auto"/>
              <w:right w:val="outset" w:sz="6" w:space="0" w:color="auto"/>
            </w:tcBorders>
            <w:vAlign w:val="bottom"/>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i/>
                <w:iCs/>
                <w:color w:val="000000" w:themeColor="text1"/>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w:t>
            </w:r>
          </w:p>
        </w:tc>
      </w:tr>
      <w:tr w:rsidR="000A54A7" w:rsidRPr="00452669" w:rsidTr="00B43C59">
        <w:trPr>
          <w:tblCellSpacing w:w="0" w:type="dxa"/>
        </w:trPr>
        <w:tc>
          <w:tcPr>
            <w:tcW w:w="8662" w:type="dxa"/>
            <w:tcBorders>
              <w:top w:val="outset" w:sz="6" w:space="0" w:color="auto"/>
              <w:left w:val="outset" w:sz="6" w:space="0" w:color="auto"/>
              <w:bottom w:val="outset" w:sz="6" w:space="0" w:color="auto"/>
              <w:right w:val="outset" w:sz="6" w:space="0" w:color="auto"/>
            </w:tcBorders>
            <w:vAlign w:val="bottom"/>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i/>
                <w:iCs/>
                <w:color w:val="000000" w:themeColor="text1"/>
                <w:sz w:val="24"/>
                <w:szCs w:val="24"/>
                <w:lang w:eastAsia="ru-RU"/>
              </w:rPr>
              <w:t>по почте;</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w:t>
            </w:r>
          </w:p>
        </w:tc>
      </w:tr>
    </w:tbl>
    <w:p w:rsidR="00B43C59" w:rsidRPr="00452669" w:rsidRDefault="00B43C59" w:rsidP="00B43C59">
      <w:pPr>
        <w:pStyle w:val="ab"/>
        <w:rPr>
          <w:rFonts w:ascii="Times New Roman" w:hAnsi="Times New Roman" w:cs="Times New Roman"/>
          <w:color w:val="000000" w:themeColor="text1"/>
          <w:lang w:eastAsia="ru-RU"/>
        </w:rPr>
      </w:pPr>
    </w:p>
    <w:p w:rsidR="00B43C59" w:rsidRPr="00452669" w:rsidRDefault="000A54A7" w:rsidP="00B43C59">
      <w:pPr>
        <w:pStyle w:val="ab"/>
        <w:rPr>
          <w:rFonts w:ascii="Times New Roman" w:hAnsi="Times New Roman" w:cs="Times New Roman"/>
          <w:color w:val="000000" w:themeColor="text1"/>
          <w:lang w:eastAsia="ru-RU"/>
        </w:rPr>
      </w:pPr>
      <w:r w:rsidRPr="00452669">
        <w:rPr>
          <w:rFonts w:ascii="Times New Roman" w:hAnsi="Times New Roman" w:cs="Times New Roman"/>
          <w:color w:val="000000" w:themeColor="text1"/>
          <w:lang w:eastAsia="ru-RU"/>
        </w:rPr>
        <w:t>/____________ / _____________________________________</w:t>
      </w:r>
      <w:r w:rsidR="00B43C59" w:rsidRPr="00452669">
        <w:rPr>
          <w:rFonts w:ascii="Times New Roman" w:hAnsi="Times New Roman" w:cs="Times New Roman"/>
          <w:color w:val="000000" w:themeColor="text1"/>
          <w:lang w:eastAsia="ru-RU"/>
        </w:rPr>
        <w:t>______________________</w:t>
      </w:r>
      <w:r w:rsidRPr="00452669">
        <w:rPr>
          <w:rFonts w:ascii="Times New Roman" w:hAnsi="Times New Roman" w:cs="Times New Roman"/>
          <w:color w:val="000000" w:themeColor="text1"/>
          <w:lang w:eastAsia="ru-RU"/>
        </w:rPr>
        <w:t>_______________</w:t>
      </w:r>
    </w:p>
    <w:p w:rsidR="000A54A7" w:rsidRPr="00452669" w:rsidRDefault="00B43C59" w:rsidP="00B43C59">
      <w:pPr>
        <w:pStyle w:val="ab"/>
        <w:rPr>
          <w:rFonts w:ascii="Times New Roman" w:hAnsi="Times New Roman" w:cs="Times New Roman"/>
          <w:color w:val="000000" w:themeColor="text1"/>
          <w:vertAlign w:val="superscript"/>
          <w:lang w:eastAsia="ru-RU"/>
        </w:rPr>
      </w:pPr>
      <w:r w:rsidRPr="00452669">
        <w:rPr>
          <w:rFonts w:ascii="Times New Roman" w:hAnsi="Times New Roman" w:cs="Times New Roman"/>
          <w:color w:val="000000" w:themeColor="text1"/>
          <w:vertAlign w:val="superscript"/>
          <w:lang w:eastAsia="ru-RU"/>
        </w:rPr>
        <w:t xml:space="preserve">             </w:t>
      </w:r>
      <w:r w:rsidR="000A54A7" w:rsidRPr="00452669">
        <w:rPr>
          <w:rFonts w:ascii="Times New Roman" w:hAnsi="Times New Roman" w:cs="Times New Roman"/>
          <w:color w:val="000000" w:themeColor="text1"/>
          <w:vertAlign w:val="superscript"/>
          <w:lang w:eastAsia="ru-RU"/>
        </w:rPr>
        <w:t>(подпись)      </w:t>
      </w:r>
      <w:r w:rsidRPr="00452669">
        <w:rPr>
          <w:rFonts w:ascii="Times New Roman" w:hAnsi="Times New Roman" w:cs="Times New Roman"/>
          <w:color w:val="000000" w:themeColor="text1"/>
          <w:vertAlign w:val="superscript"/>
          <w:lang w:eastAsia="ru-RU"/>
        </w:rPr>
        <w:t xml:space="preserve">                                                                 </w:t>
      </w:r>
      <w:r w:rsidR="000A54A7" w:rsidRPr="00452669">
        <w:rPr>
          <w:rFonts w:ascii="Times New Roman" w:hAnsi="Times New Roman" w:cs="Times New Roman"/>
          <w:color w:val="000000" w:themeColor="text1"/>
          <w:vertAlign w:val="superscript"/>
          <w:lang w:eastAsia="ru-RU"/>
        </w:rPr>
        <w:t>  (Ф.И.О., должность представителя юридического лица)</w:t>
      </w:r>
    </w:p>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 xml:space="preserve">М.П.                       </w:t>
      </w:r>
    </w:p>
    <w:p w:rsidR="000A54A7" w:rsidRPr="00452669" w:rsidRDefault="000A54A7" w:rsidP="000A54A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2669">
        <w:rPr>
          <w:rFonts w:ascii="Times New Roman" w:eastAsia="Times New Roman" w:hAnsi="Times New Roman" w:cs="Times New Roman"/>
          <w:color w:val="000000" w:themeColor="text1"/>
          <w:sz w:val="24"/>
          <w:szCs w:val="24"/>
          <w:lang w:eastAsia="ru-RU"/>
        </w:rPr>
        <w:t>/____/ ________________ 201__ года.</w:t>
      </w:r>
    </w:p>
    <w:sectPr w:rsidR="000A54A7" w:rsidRPr="00452669" w:rsidSect="00AA67E7">
      <w:footerReference w:type="default" r:id="rId92"/>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669" w:rsidRDefault="00452669" w:rsidP="00452669">
      <w:pPr>
        <w:spacing w:after="0" w:line="240" w:lineRule="auto"/>
      </w:pPr>
      <w:r>
        <w:separator/>
      </w:r>
    </w:p>
  </w:endnote>
  <w:endnote w:type="continuationSeparator" w:id="1">
    <w:p w:rsidR="00452669" w:rsidRDefault="00452669" w:rsidP="00452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277"/>
      <w:docPartObj>
        <w:docPartGallery w:val="Page Numbers (Bottom of Page)"/>
        <w:docPartUnique/>
      </w:docPartObj>
    </w:sdtPr>
    <w:sdtContent>
      <w:p w:rsidR="00452669" w:rsidRDefault="00452669">
        <w:pPr>
          <w:pStyle w:val="ae"/>
          <w:jc w:val="right"/>
        </w:pPr>
        <w:fldSimple w:instr=" PAGE   \* MERGEFORMAT ">
          <w:r>
            <w:rPr>
              <w:noProof/>
            </w:rPr>
            <w:t>3</w:t>
          </w:r>
        </w:fldSimple>
      </w:p>
    </w:sdtContent>
  </w:sdt>
  <w:p w:rsidR="00452669" w:rsidRDefault="00452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669" w:rsidRDefault="00452669" w:rsidP="00452669">
      <w:pPr>
        <w:spacing w:after="0" w:line="240" w:lineRule="auto"/>
      </w:pPr>
      <w:r>
        <w:separator/>
      </w:r>
    </w:p>
  </w:footnote>
  <w:footnote w:type="continuationSeparator" w:id="1">
    <w:p w:rsidR="00452669" w:rsidRDefault="00452669" w:rsidP="00452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54A7"/>
    <w:rsid w:val="000A2D1A"/>
    <w:rsid w:val="000A54A7"/>
    <w:rsid w:val="00132F2C"/>
    <w:rsid w:val="00156482"/>
    <w:rsid w:val="00285AC2"/>
    <w:rsid w:val="002F2B02"/>
    <w:rsid w:val="002F733F"/>
    <w:rsid w:val="003040C6"/>
    <w:rsid w:val="00307ADA"/>
    <w:rsid w:val="00396546"/>
    <w:rsid w:val="00452669"/>
    <w:rsid w:val="00480008"/>
    <w:rsid w:val="00556F61"/>
    <w:rsid w:val="00562E10"/>
    <w:rsid w:val="005D0B71"/>
    <w:rsid w:val="006039C0"/>
    <w:rsid w:val="006C6D25"/>
    <w:rsid w:val="00907968"/>
    <w:rsid w:val="009B07B7"/>
    <w:rsid w:val="00A438A5"/>
    <w:rsid w:val="00AA67E7"/>
    <w:rsid w:val="00B04BC8"/>
    <w:rsid w:val="00B43C59"/>
    <w:rsid w:val="00B525E9"/>
    <w:rsid w:val="00BE3B23"/>
    <w:rsid w:val="00C7570F"/>
    <w:rsid w:val="00CF175D"/>
    <w:rsid w:val="00FD3C8E"/>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54A7"/>
    <w:rPr>
      <w:color w:val="0000FF"/>
      <w:u w:val="single"/>
    </w:rPr>
  </w:style>
  <w:style w:type="character" w:styleId="a5">
    <w:name w:val="FollowedHyperlink"/>
    <w:basedOn w:val="a0"/>
    <w:uiPriority w:val="99"/>
    <w:semiHidden/>
    <w:unhideWhenUsed/>
    <w:rsid w:val="000A54A7"/>
    <w:rPr>
      <w:color w:val="800080"/>
      <w:u w:val="single"/>
    </w:rPr>
  </w:style>
  <w:style w:type="character" w:styleId="a6">
    <w:name w:val="Strong"/>
    <w:basedOn w:val="a0"/>
    <w:uiPriority w:val="22"/>
    <w:qFormat/>
    <w:rsid w:val="000A54A7"/>
    <w:rPr>
      <w:b/>
      <w:bCs/>
    </w:rPr>
  </w:style>
  <w:style w:type="paragraph" w:customStyle="1" w:styleId="consplusnormal">
    <w:name w:val="consplusnormal"/>
    <w:basedOn w:val="a"/>
    <w:rsid w:val="000A5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paragraph">
    <w:name w:val="ico-paragraph"/>
    <w:basedOn w:val="a"/>
    <w:rsid w:val="000A5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AA67E7"/>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AA67E7"/>
    <w:rPr>
      <w:rFonts w:ascii="Times New Roman" w:eastAsia="Times New Roman" w:hAnsi="Times New Roman" w:cs="Times New Roman"/>
      <w:sz w:val="28"/>
      <w:szCs w:val="24"/>
      <w:lang w:eastAsia="ru-RU"/>
    </w:rPr>
  </w:style>
  <w:style w:type="paragraph" w:styleId="a9">
    <w:name w:val="Subtitle"/>
    <w:basedOn w:val="a"/>
    <w:link w:val="aa"/>
    <w:qFormat/>
    <w:rsid w:val="00AA67E7"/>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rsid w:val="00AA67E7"/>
    <w:rPr>
      <w:rFonts w:ascii="Times New Roman" w:eastAsia="Times New Roman" w:hAnsi="Times New Roman" w:cs="Times New Roman"/>
      <w:b/>
      <w:bCs/>
      <w:sz w:val="28"/>
      <w:szCs w:val="24"/>
      <w:lang w:eastAsia="ru-RU"/>
    </w:rPr>
  </w:style>
  <w:style w:type="paragraph" w:styleId="ab">
    <w:name w:val="No Spacing"/>
    <w:uiPriority w:val="1"/>
    <w:qFormat/>
    <w:rsid w:val="00AA67E7"/>
    <w:pPr>
      <w:spacing w:after="0" w:line="240" w:lineRule="auto"/>
    </w:pPr>
  </w:style>
  <w:style w:type="paragraph" w:styleId="ac">
    <w:name w:val="header"/>
    <w:basedOn w:val="a"/>
    <w:link w:val="ad"/>
    <w:uiPriority w:val="99"/>
    <w:semiHidden/>
    <w:unhideWhenUsed/>
    <w:rsid w:val="0045266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52669"/>
  </w:style>
  <w:style w:type="paragraph" w:styleId="ae">
    <w:name w:val="footer"/>
    <w:basedOn w:val="a"/>
    <w:link w:val="af"/>
    <w:uiPriority w:val="99"/>
    <w:unhideWhenUsed/>
    <w:rsid w:val="004526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52669"/>
  </w:style>
</w:styles>
</file>

<file path=word/webSettings.xml><?xml version="1.0" encoding="utf-8"?>
<w:webSettings xmlns:r="http://schemas.openxmlformats.org/officeDocument/2006/relationships" xmlns:w="http://schemas.openxmlformats.org/wordprocessingml/2006/main">
  <w:divs>
    <w:div w:id="1512603159">
      <w:bodyDiv w:val="1"/>
      <w:marLeft w:val="0"/>
      <w:marRight w:val="0"/>
      <w:marTop w:val="0"/>
      <w:marBottom w:val="0"/>
      <w:divBdr>
        <w:top w:val="none" w:sz="0" w:space="0" w:color="auto"/>
        <w:left w:val="none" w:sz="0" w:space="0" w:color="auto"/>
        <w:bottom w:val="none" w:sz="0" w:space="0" w:color="auto"/>
        <w:right w:val="none" w:sz="0" w:space="0" w:color="auto"/>
      </w:divBdr>
      <w:divsChild>
        <w:div w:id="608313577">
          <w:marLeft w:val="0"/>
          <w:marRight w:val="0"/>
          <w:marTop w:val="0"/>
          <w:marBottom w:val="0"/>
          <w:divBdr>
            <w:top w:val="none" w:sz="0" w:space="0" w:color="auto"/>
            <w:left w:val="none" w:sz="0" w:space="0" w:color="auto"/>
            <w:bottom w:val="none" w:sz="0" w:space="0" w:color="auto"/>
            <w:right w:val="none" w:sz="0" w:space="0" w:color="auto"/>
          </w:divBdr>
        </w:div>
        <w:div w:id="729546901">
          <w:marLeft w:val="0"/>
          <w:marRight w:val="0"/>
          <w:marTop w:val="0"/>
          <w:marBottom w:val="0"/>
          <w:divBdr>
            <w:top w:val="none" w:sz="0" w:space="0" w:color="auto"/>
            <w:left w:val="none" w:sz="0" w:space="0" w:color="auto"/>
            <w:bottom w:val="none" w:sz="0" w:space="0" w:color="auto"/>
            <w:right w:val="none" w:sz="0" w:space="0" w:color="auto"/>
          </w:divBdr>
        </w:div>
        <w:div w:id="167957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15.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image" Target="media/image16.wmf"/><Relationship Id="rId47" Type="http://schemas.openxmlformats.org/officeDocument/2006/relationships/control" Target="activeX/activeX19.xml"/><Relationship Id="rId50" Type="http://schemas.openxmlformats.org/officeDocument/2006/relationships/image" Target="media/image20.wmf"/><Relationship Id="rId55" Type="http://schemas.openxmlformats.org/officeDocument/2006/relationships/control" Target="activeX/activeX23.xml"/><Relationship Id="rId63" Type="http://schemas.openxmlformats.org/officeDocument/2006/relationships/control" Target="activeX/activeX28.xml"/><Relationship Id="rId68" Type="http://schemas.openxmlformats.org/officeDocument/2006/relationships/image" Target="media/image28.wmf"/><Relationship Id="rId76" Type="http://schemas.openxmlformats.org/officeDocument/2006/relationships/image" Target="media/image32.wmf"/><Relationship Id="rId84" Type="http://schemas.openxmlformats.org/officeDocument/2006/relationships/image" Target="media/image36.wmf"/><Relationship Id="rId89" Type="http://schemas.openxmlformats.org/officeDocument/2006/relationships/control" Target="activeX/activeX41.xml"/><Relationship Id="rId7" Type="http://schemas.openxmlformats.org/officeDocument/2006/relationships/hyperlink" Target="mailto:mfc.kuibushevo@yandex.ru" TargetMode="External"/><Relationship Id="rId71" Type="http://schemas.openxmlformats.org/officeDocument/2006/relationships/control" Target="activeX/activeX32.xm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3.xml"/><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image" Target="media/image15.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4.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control" Target="activeX/activeX36.xml"/><Relationship Id="rId87" Type="http://schemas.openxmlformats.org/officeDocument/2006/relationships/control" Target="activeX/activeX40.xml"/><Relationship Id="rId5" Type="http://schemas.openxmlformats.org/officeDocument/2006/relationships/footnotes" Target="footnotes.xml"/><Relationship Id="rId61" Type="http://schemas.openxmlformats.org/officeDocument/2006/relationships/control" Target="activeX/activeX26.xml"/><Relationship Id="rId82" Type="http://schemas.openxmlformats.org/officeDocument/2006/relationships/image" Target="media/image35.wmf"/><Relationship Id="rId90" Type="http://schemas.openxmlformats.org/officeDocument/2006/relationships/image" Target="media/image39.wmf"/><Relationship Id="rId19" Type="http://schemas.openxmlformats.org/officeDocument/2006/relationships/image" Target="media/image5.wmf"/><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control" Target="activeX/activeX17.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6.wmf"/><Relationship Id="rId69" Type="http://schemas.openxmlformats.org/officeDocument/2006/relationships/control" Target="activeX/activeX31.xml"/><Relationship Id="rId77" Type="http://schemas.openxmlformats.org/officeDocument/2006/relationships/control" Target="activeX/activeX35.xml"/><Relationship Id="rId8" Type="http://schemas.openxmlformats.org/officeDocument/2006/relationships/hyperlink" Target="mailto:mfc.Krinichnyi-Lug@mail.ru" TargetMode="External"/><Relationship Id="rId51" Type="http://schemas.openxmlformats.org/officeDocument/2006/relationships/control" Target="activeX/activeX21.xml"/><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control" Target="activeX/activeX39.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5.xml"/><Relationship Id="rId67" Type="http://schemas.openxmlformats.org/officeDocument/2006/relationships/control" Target="activeX/activeX30.xml"/><Relationship Id="rId20" Type="http://schemas.openxmlformats.org/officeDocument/2006/relationships/control" Target="activeX/activeX5.xml"/><Relationship Id="rId41" Type="http://schemas.openxmlformats.org/officeDocument/2006/relationships/control" Target="activeX/activeX16.xml"/><Relationship Id="rId54" Type="http://schemas.openxmlformats.org/officeDocument/2006/relationships/image" Target="media/image22.wmf"/><Relationship Id="rId62" Type="http://schemas.openxmlformats.org/officeDocument/2006/relationships/control" Target="activeX/activeX27.xml"/><Relationship Id="rId70" Type="http://schemas.openxmlformats.org/officeDocument/2006/relationships/image" Target="media/image29.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38.wmf"/><Relationship Id="rId91" Type="http://schemas.openxmlformats.org/officeDocument/2006/relationships/control" Target="activeX/activeX4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hyperlink" Target="mailto:mfc.novaya.nadezhda@yandex.ru" TargetMode="Externa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3.wmf"/><Relationship Id="rId81" Type="http://schemas.openxmlformats.org/officeDocument/2006/relationships/control" Target="activeX/activeX37.xml"/><Relationship Id="rId86" Type="http://schemas.openxmlformats.org/officeDocument/2006/relationships/image" Target="media/image37.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lysogorka@yandex.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8389</Words>
  <Characters>47823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AMD1</cp:lastModifiedBy>
  <cp:revision>3</cp:revision>
  <cp:lastPrinted>2018-12-19T08:21:00Z</cp:lastPrinted>
  <dcterms:created xsi:type="dcterms:W3CDTF">2018-12-19T07:54:00Z</dcterms:created>
  <dcterms:modified xsi:type="dcterms:W3CDTF">2018-12-19T08:22:00Z</dcterms:modified>
</cp:coreProperties>
</file>