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bookmarkStart w:id="0" w:name="_GoBack"/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bookmarkEnd w:id="0"/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>филиал ФГБУ «ФКП Росреестра»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r>
        <w:t xml:space="preserve">В Филиале действует приказ от 26.12.2014 № 14-ОРД/0318 «О сроках проведения филиалом ФГБУ «ФКП Росреестра»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«Ростехнологии»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«Ростехнологии»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недвижимости по заявлениям, поданным посредством портала электронных услуг Росреестра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гос.услуг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Росреестра: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Росреестра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>электронные услуги и сервисы Росреестра</w:t>
      </w:r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DD373C">
        <w:rPr>
          <w:b/>
        </w:rPr>
        <w:t>сервис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>, который обладает рядом дополнительных возможностей, по сравнению с сервисом Публичная кадастровая карта Росреестра.</w:t>
      </w:r>
    </w:p>
    <w:p w:rsidR="00BF1C4A" w:rsidRPr="00BF1C4A" w:rsidRDefault="00BF1C4A" w:rsidP="00BF1C4A">
      <w:pPr>
        <w:ind w:firstLine="426"/>
        <w:jc w:val="both"/>
      </w:pPr>
      <w:r w:rsidRPr="00BF1C4A">
        <w:t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статусам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Росреестра;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Росреестра заявитель вправе предварительно записаться через портал услуг Росреестра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>Перечень адресов территориальных (межрайонных) отделов Филиала опубликован в разделе «Офисы и приемные» на сайте Росреестра</w:t>
      </w:r>
      <w:r w:rsidRPr="00A54BC9">
        <w:rPr>
          <w:b/>
        </w:rPr>
        <w:t>www.rosreestr.ru</w:t>
      </w:r>
      <w:r>
        <w:t xml:space="preserve"> и на официальном сайте Филиала в сети Интернет – </w:t>
      </w:r>
      <w:hyperlink r:id="rId4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Росреестра»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FC9"/>
    <w:rsid w:val="00126F11"/>
    <w:rsid w:val="002F12CE"/>
    <w:rsid w:val="00314DF0"/>
    <w:rsid w:val="00380C3D"/>
    <w:rsid w:val="003C5F53"/>
    <w:rsid w:val="004F065D"/>
    <w:rsid w:val="004F7E05"/>
    <w:rsid w:val="0051094D"/>
    <w:rsid w:val="005466B3"/>
    <w:rsid w:val="005A5CFC"/>
    <w:rsid w:val="00660585"/>
    <w:rsid w:val="006B1884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64437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2017-09-20T12:27:00Z</dcterms:created>
  <dcterms:modified xsi:type="dcterms:W3CDTF">2017-09-20T12:27:00Z</dcterms:modified>
</cp:coreProperties>
</file>