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646A4">
        <w:rPr>
          <w:rFonts w:ascii="Times New Roman" w:hAnsi="Times New Roman" w:cs="Times New Roman"/>
          <w:b/>
          <w:sz w:val="28"/>
          <w:szCs w:val="28"/>
        </w:rPr>
        <w:t>КУЙБЫШЕВСКОГО</w:t>
      </w:r>
      <w:proofErr w:type="gramEnd"/>
      <w:r w:rsidRPr="000646A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052" w:rsidRPr="000646A4" w:rsidRDefault="00516052" w:rsidP="00516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052" w:rsidRPr="000646A4" w:rsidRDefault="00516052" w:rsidP="00516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3.12</w:t>
      </w:r>
      <w:r w:rsidRPr="000646A4">
        <w:rPr>
          <w:rFonts w:ascii="Times New Roman" w:hAnsi="Times New Roman" w:cs="Times New Roman"/>
          <w:b/>
          <w:sz w:val="28"/>
          <w:szCs w:val="28"/>
        </w:rPr>
        <w:t xml:space="preserve">.2018                                       № </w:t>
      </w:r>
      <w:r w:rsidR="00FA58C5">
        <w:rPr>
          <w:rFonts w:ascii="Times New Roman" w:hAnsi="Times New Roman" w:cs="Times New Roman"/>
          <w:b/>
          <w:sz w:val="28"/>
          <w:szCs w:val="28"/>
        </w:rPr>
        <w:t>197</w:t>
      </w:r>
      <w:r w:rsidRPr="000646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516052" w:rsidRPr="00C11DBE" w:rsidRDefault="00516052" w:rsidP="005160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4C29" w:rsidRPr="00676518" w:rsidRDefault="00516052" w:rsidP="005E4C29">
      <w:pPr>
        <w:pStyle w:val="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02.08.2018 № 13</w:t>
      </w:r>
      <w:r w:rsidR="00B25D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5E4C29" w:rsidRPr="000860B1">
        <w:rPr>
          <w:b/>
          <w:sz w:val="28"/>
          <w:szCs w:val="28"/>
        </w:rPr>
        <w:t xml:space="preserve">Об утверждении административного регламента муниципальной услуги </w:t>
      </w:r>
      <w:r w:rsidR="005E4C29" w:rsidRPr="00676518">
        <w:rPr>
          <w:b/>
          <w:bCs/>
          <w:sz w:val="28"/>
          <w:szCs w:val="28"/>
        </w:rPr>
        <w:t>«Предоставление земельных участков для целей, не связанных со строительством единственному заявителю»</w:t>
      </w:r>
    </w:p>
    <w:p w:rsidR="00516052" w:rsidRPr="00C11DBE" w:rsidRDefault="00516052" w:rsidP="0051605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12 Федерального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11DB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C11DBE">
        <w:rPr>
          <w:rFonts w:ascii="Times New Roman" w:eastAsia="Calibri" w:hAnsi="Times New Roman" w:cs="Times New Roman"/>
          <w:sz w:val="28"/>
          <w:szCs w:val="28"/>
        </w:rPr>
        <w:t xml:space="preserve"> с приведением в соответствие</w:t>
      </w:r>
    </w:p>
    <w:p w:rsidR="00516052" w:rsidRPr="00C11DBE" w:rsidRDefault="00516052" w:rsidP="0051605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052" w:rsidRDefault="00516052" w:rsidP="0051605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95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516052" w:rsidRDefault="00516052" w:rsidP="00516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29" w:rsidRPr="005E4C29" w:rsidRDefault="005E4C29" w:rsidP="005E4C29">
      <w:pPr>
        <w:pStyle w:val="12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4C29">
        <w:rPr>
          <w:rFonts w:eastAsia="Calibri"/>
          <w:sz w:val="28"/>
          <w:szCs w:val="28"/>
        </w:rPr>
        <w:t xml:space="preserve">Внести изменения в приложение к постановлению </w:t>
      </w:r>
      <w:r w:rsidRPr="005E4C29">
        <w:rPr>
          <w:sz w:val="28"/>
          <w:szCs w:val="28"/>
        </w:rPr>
        <w:t xml:space="preserve">Администрации Куйбышевского сельского поселения от 02.08.2018 № 133 «Об утверждении административного регламента муниципальной услуги </w:t>
      </w:r>
      <w:r w:rsidRPr="005E4C29">
        <w:rPr>
          <w:bCs/>
          <w:sz w:val="28"/>
          <w:szCs w:val="28"/>
        </w:rPr>
        <w:t>«Предоставление земельных участков для целей, не связанных со строительством единственному заявителю»</w:t>
      </w:r>
    </w:p>
    <w:p w:rsidR="00516052" w:rsidRDefault="00516052" w:rsidP="005E4C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со дня </w:t>
      </w:r>
      <w:r w:rsidRPr="002A2958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2A2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052" w:rsidRDefault="00516052" w:rsidP="00516052">
      <w:pPr>
        <w:pStyle w:val="a3"/>
      </w:pPr>
    </w:p>
    <w:p w:rsidR="00516052" w:rsidRPr="000860B1" w:rsidRDefault="00516052" w:rsidP="005E4C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29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29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5E4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052" w:rsidRDefault="00516052" w:rsidP="00516052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052" w:rsidRPr="002A2958" w:rsidRDefault="00516052" w:rsidP="00516052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052" w:rsidRPr="000860B1" w:rsidRDefault="00516052" w:rsidP="00516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6052" w:rsidRPr="000860B1" w:rsidRDefault="00516052" w:rsidP="00516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>Куйбышевского</w:t>
      </w:r>
    </w:p>
    <w:p w:rsidR="00516052" w:rsidRPr="000860B1" w:rsidRDefault="00516052" w:rsidP="00516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B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0B1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516052" w:rsidRDefault="00516052">
      <w:r>
        <w:br w:type="page"/>
      </w:r>
    </w:p>
    <w:p w:rsidR="00516052" w:rsidRDefault="00516052" w:rsidP="00516052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16052" w:rsidRDefault="00516052" w:rsidP="00516052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Куйбышевского сельского поселения от 03.12.2018 № </w:t>
      </w:r>
      <w:r w:rsidR="00FA58C5">
        <w:rPr>
          <w:rFonts w:ascii="Times New Roman" w:hAnsi="Times New Roman" w:cs="Times New Roman"/>
          <w:sz w:val="24"/>
          <w:szCs w:val="24"/>
          <w:lang w:eastAsia="ru-RU"/>
        </w:rPr>
        <w:t>197</w:t>
      </w:r>
    </w:p>
    <w:p w:rsidR="00516052" w:rsidRDefault="00516052" w:rsidP="00516052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C29" w:rsidRPr="00B91944" w:rsidRDefault="005E4C29" w:rsidP="005E4C29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E4C29" w:rsidRPr="00B91944" w:rsidRDefault="005E4C29" w:rsidP="005E4C29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944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Куйбышевского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02.08.2018 № 133</w:t>
      </w:r>
    </w:p>
    <w:p w:rsidR="005E4C29" w:rsidRDefault="005E4C29" w:rsidP="005E4C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C29" w:rsidRPr="0001791B" w:rsidRDefault="005E4C29" w:rsidP="005E4C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</w:p>
    <w:p w:rsidR="005E4C29" w:rsidRPr="0001791B" w:rsidRDefault="005E4C29" w:rsidP="005E4C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заявителю»</w:t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комфортных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(административных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содействию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сфере.</w:t>
      </w:r>
      <w:proofErr w:type="gramEnd"/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представителям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заявители),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(заявлению)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бесплатно.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оказывается: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346940,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Ростовская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Пролетарская,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2-б,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2/11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Администрация).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8:00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16:00;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перерыв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13:00;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суббота,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воскресенье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дни.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четверг,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8-00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16-00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справок: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телефон/факс: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(886348)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32-0-25.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sp19204@donpac.ru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http://kuybsp.ru/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территориально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обособленных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ТОСП)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ТОСП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Ростовской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указана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Приложении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регламенту.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сообщается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номерам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справок,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раздаточных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материалах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(брошюрах,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буклетах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т.п.).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бесплатно.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1.6.1.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письменно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почте.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контактной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1.6.2.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скайп-консультирование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mfc.kuibushevo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консультирование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контактной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(структурных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подразделений),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подробно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вежливой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информируют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обратившихся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интересующим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вопросам.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наименовании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подразделения,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отчестве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работника,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принявшего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звонок.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Раздаточные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(брошюры,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буклеты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предназначенных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ЕПГУ.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1.9.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стендах,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интернет-сайте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информации: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месторасположение,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(режим)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номера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телефонов,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сайта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МФЦ;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текстовом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обжалования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бездействия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участвующих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работников;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образцы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Заявителем;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услуг.</w:t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 «Предоставление земельных участков для целей, не связанных со строительством единственному заявителю» (далее – муниципальная услуга).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 Муниципальная услуга предоставляется Администрацией  Куйбышевского сельского,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Администрация Куйбышевского сельского поселения, МФЦ самостоятельно запрашивает в порядке межведомственного взаимодействия от государственных органов документы и информацию, которые в соответствии с нормативными правовыми 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государственной услуги за исключением документов, указанных в части 6 статьи 7 Федерального закона от 27.07.2010 № 210-Ф «Об организации предоставления государственных и муниципальных услуг».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договор купли-продажи или аренды земельного участка;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уведомление об отказе в предоставлении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договора купли-продажи или аренды земельного участка;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постановления Администрации о продаже или аренде земельного участка;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уведомления об отказе в предоставлении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2.4. Максимально допустимый срок предоставления муниципальной услуги не должен превышать 21 календарный день.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№136-ФЗ;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Гражданский кодекс РФ от 30.11.1994 № 51-ФЗ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02.05.2006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24.11.1995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181-ФЗ «О социальной защите инвалидов в Российской Федерации»;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29.07.1998 № 135-ФЗ «Об оценочной деятельности в Российской Федерации»;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закон от 22.07.2003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19-ЗС «О регулировании земельных отношений в Ростовской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30.04.2014 №403 «Об </w:t>
      </w:r>
      <w:r w:rsidRPr="000179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исчерпывающем перечне процедур в сфере жилищного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«Куйбышевское сельское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поселение»;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</w:t>
      </w:r>
      <w:r w:rsidRPr="004C2392">
        <w:rPr>
          <w:rFonts w:ascii="Times New Roman" w:hAnsi="Times New Roman" w:cs="Times New Roman"/>
          <w:sz w:val="24"/>
          <w:szCs w:val="24"/>
          <w:lang w:eastAsia="ru-RU"/>
        </w:rPr>
        <w:t>Приложении 2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179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</w:t>
      </w:r>
      <w:r w:rsidR="008D4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2.9. Основания для отказа в приёме документов.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2.10. Основания для отказа в предоставлении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РФ;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2.12. Порядок взимания платы за предоставление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2.14. Максимальный срок ожидания в очереди.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2.15. Срок и порядок регистрации запроса заявителя о предоставлении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предоставляется муниципальная услуга.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2.16.1.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2.16.3.Места ожидания предоставления муниципальной услуги оборудуются стульями, кресельными секциями.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2.16.4.Места получения информации оборудуются информационными стендами, стульями и столами.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2.16.6.Помещения, в которых предоставляется муниципальная услуга, место ожидания и приема заявителей, размещения и оформления визуальной, текстовой 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услуги, должны обеспечиваться: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условиями для беспрепятственного доступа к объектам и предоставляемым в них услугам;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2.16.7.Так же должны быть обеспечены следующие показатели доступности услуги для инвалидов: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- допуск на объекты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386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1B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179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2.17. Показатели доступности и качества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удовлетворенность заявителей качеством 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доступность 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доступность информации;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5E4C29" w:rsidRPr="0001791B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hAnsi="Times New Roman" w:cs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 Состав административных процедур: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3.1.3. Принятие решения о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3.1.4. Оформление документов.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3.1.5. Предоставление результата муниципальной услуги заявителю.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 Последовательность и сроки выполнения административных процедур, требования к порядку их выполнения: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3.3.1. Заявитель предоставляет в Администрацию поселения заявление и полный пакет документов, указанных в приложении 2 к настоящему Административному регламенту.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устанавливает личность заявителя либо его представителя, проверяет полномочия обратившегося лица;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регистрирует заявление;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информирует заявителя о сроках рассмотрения заявления. 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окончательный сбор документов, указанных в приложении 2 к настоящему Административному регламенту.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При отсутствии оснований для отказа в предоставлении муниципальной услуги ответственный исполнитель: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проекта договора купли-продажи или аренды земельного участка;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- направляет данный проект договора купли-продажи или аренды земельного участка на правовую экспертизу специалисту по правовой и кадровой работе Администрации поселения;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подписанный договор купли-продажи или аренды земельного участка либо подписанное Главой Администрации поселения письмо об отказе в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– 21 рабочий день.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3.3.5. Ответственный исполнитель выдает заверенный должным образом договор купли-продажи или аренды земельного участка заявителю, способом, указанным в заявлении о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выдача заявителю заверенного должным образом договор купли-продажи или аренды земельного участка, либо подписанного Главой Администрации поселения письма об отказе в предоставлении муниципальной услуги.</w:t>
      </w:r>
    </w:p>
    <w:p w:rsidR="005E4C29" w:rsidRPr="00B65F5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59">
        <w:rPr>
          <w:rFonts w:ascii="Times New Roman" w:hAnsi="Times New Roman" w:cs="Times New Roman"/>
          <w:sz w:val="24"/>
          <w:szCs w:val="24"/>
          <w:lang w:eastAsia="ru-RU"/>
        </w:rPr>
        <w:t>Выдача заявителю заверенного должным образом договора купли-продажи или аренды земельного участка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91B">
        <w:rPr>
          <w:lang w:eastAsia="ru-RU"/>
        </w:rPr>
        <w:lastRenderedPageBreak/>
        <w:t>4</w:t>
      </w:r>
      <w:r w:rsidRPr="00F12765">
        <w:rPr>
          <w:rFonts w:ascii="Times New Roman" w:hAnsi="Times New Roman" w:cs="Times New Roman"/>
          <w:sz w:val="24"/>
          <w:szCs w:val="24"/>
          <w:lang w:eastAsia="ru-RU"/>
        </w:rPr>
        <w:t>.1. Текущий контроль осуществляется постоянно специалистом Администрации, специалистом МФЦ, предоставляющим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проверок исполнения специалистом положений регламента, иных правовых актов.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4.2. Для текущего контроля используются служебная корреспонденция, устная и письменная информация специалистов, осуществляющих регламентируемые действия.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4.3. О случаях и причинах нарушения сроков и содержания административных процедур ответственные за их осуществление специалисты Администрации, специалисты МФЦ, немедленно информируют своего непосредственного руководителя, а также осуществляют срочные меры по устранению нарушений.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4.4. Специалист Администрации,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4.5. Текущий контроль осуществляется путем проведения должностным лицом, ответственным за организацию работы по проведению проверок соблюдения и исполнения специалистами Администрации, специалистами МФЦ, положений Административного регламента, иных нормативных правовых актов.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 Куйбышевского сельского поселения.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127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МФЦ.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 xml:space="preserve">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МФЦ несут ответственность в соответствии с действующим законодательством. 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4.7.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5E4C29" w:rsidRPr="00F12765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765">
        <w:rPr>
          <w:rFonts w:ascii="Times New Roman" w:hAnsi="Times New Roman" w:cs="Times New Roman"/>
          <w:sz w:val="24"/>
          <w:szCs w:val="24"/>
          <w:lang w:eastAsia="ru-RU"/>
        </w:rPr>
        <w:t>4.9. Справка подписывается проверяющим и руководителем проверяемого уполномоченного органа.</w:t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(ВНЕСУДЕБНОГО)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ПРИНИМАЕМОГО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5E4C29" w:rsidRPr="0082714A" w:rsidRDefault="005E4C29" w:rsidP="005E4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2714A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</w:t>
      </w:r>
      <w:r w:rsidRPr="0082714A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а также организаций, предусмотренных частью 1.1 статьи 16 Федерального закона 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N 210-ФЗ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1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714A">
        <w:rPr>
          <w:rFonts w:ascii="Times New Roman" w:hAnsi="Times New Roman" w:cs="Times New Roman"/>
          <w:sz w:val="24"/>
          <w:szCs w:val="24"/>
        </w:rPr>
        <w:t>, или</w:t>
      </w:r>
      <w:proofErr w:type="gramEnd"/>
      <w:r w:rsidRPr="0082714A">
        <w:rPr>
          <w:rFonts w:ascii="Times New Roman" w:hAnsi="Times New Roman" w:cs="Times New Roman"/>
          <w:sz w:val="24"/>
          <w:szCs w:val="24"/>
        </w:rPr>
        <w:t xml:space="preserve"> их работников, является:</w:t>
      </w:r>
    </w:p>
    <w:p w:rsidR="005E4C29" w:rsidRPr="0082714A" w:rsidRDefault="005E4C29" w:rsidP="005E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14A">
        <w:rPr>
          <w:rFonts w:ascii="Times New Roman" w:hAnsi="Times New Roman" w:cs="Times New Roman"/>
          <w:bCs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5E4C29" w:rsidRPr="0082714A" w:rsidRDefault="005E4C29" w:rsidP="005E4C29">
      <w:pPr>
        <w:pStyle w:val="1"/>
        <w:shd w:val="clear" w:color="auto" w:fill="FFFFFF"/>
        <w:tabs>
          <w:tab w:val="left" w:pos="851"/>
        </w:tabs>
        <w:spacing w:before="0" w:beforeAutospacing="0" w:after="144" w:afterAutospacing="0"/>
        <w:ind w:firstLine="567"/>
        <w:jc w:val="both"/>
        <w:rPr>
          <w:b w:val="0"/>
          <w:color w:val="333333"/>
          <w:sz w:val="24"/>
          <w:szCs w:val="24"/>
        </w:rPr>
      </w:pPr>
      <w:proofErr w:type="gramStart"/>
      <w:r w:rsidRPr="0082714A">
        <w:rPr>
          <w:b w:val="0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2714A">
        <w:rPr>
          <w:b w:val="0"/>
          <w:sz w:val="24"/>
          <w:szCs w:val="24"/>
        </w:rPr>
        <w:t xml:space="preserve"> </w:t>
      </w:r>
      <w:proofErr w:type="gramStart"/>
      <w:r w:rsidRPr="0082714A">
        <w:rPr>
          <w:b w:val="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82714A">
          <w:rPr>
            <w:b w:val="0"/>
            <w:color w:val="000000" w:themeColor="text1"/>
            <w:sz w:val="24"/>
            <w:szCs w:val="24"/>
          </w:rPr>
          <w:t>частью 1.3 статьи 16</w:t>
        </w:r>
      </w:hyperlink>
      <w:r w:rsidRPr="0082714A">
        <w:rPr>
          <w:b w:val="0"/>
          <w:sz w:val="24"/>
          <w:szCs w:val="24"/>
        </w:rPr>
        <w:t xml:space="preserve"> </w:t>
      </w:r>
      <w:r w:rsidRPr="0082714A">
        <w:rPr>
          <w:b w:val="0"/>
          <w:color w:val="000000" w:themeColor="text1"/>
          <w:sz w:val="24"/>
          <w:szCs w:val="24"/>
        </w:rPr>
        <w:t xml:space="preserve">Федерального закона от 27.07.2010 N 210-ФЗ </w:t>
      </w:r>
      <w:r>
        <w:rPr>
          <w:b w:val="0"/>
          <w:color w:val="000000" w:themeColor="text1"/>
          <w:sz w:val="24"/>
          <w:szCs w:val="24"/>
        </w:rPr>
        <w:t>«</w:t>
      </w:r>
      <w:r w:rsidRPr="0082714A">
        <w:rPr>
          <w:b w:val="0"/>
          <w:color w:val="000000" w:themeColor="text1"/>
          <w:sz w:val="24"/>
          <w:szCs w:val="24"/>
        </w:rPr>
        <w:t>Об организации предоставления государственных и муниципальных</w:t>
      </w:r>
      <w:proofErr w:type="gramEnd"/>
      <w:r w:rsidRPr="0082714A">
        <w:rPr>
          <w:b w:val="0"/>
          <w:color w:val="000000" w:themeColor="text1"/>
          <w:sz w:val="24"/>
          <w:szCs w:val="24"/>
        </w:rPr>
        <w:t xml:space="preserve"> услуг</w:t>
      </w:r>
      <w:r>
        <w:rPr>
          <w:b w:val="0"/>
          <w:color w:val="000000" w:themeColor="text1"/>
          <w:sz w:val="24"/>
          <w:szCs w:val="24"/>
        </w:rPr>
        <w:t>»</w:t>
      </w:r>
      <w:r w:rsidRPr="0082714A">
        <w:rPr>
          <w:b w:val="0"/>
          <w:color w:val="000000" w:themeColor="text1"/>
          <w:sz w:val="24"/>
          <w:szCs w:val="24"/>
        </w:rPr>
        <w:t xml:space="preserve">. 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722D">
        <w:rPr>
          <w:rFonts w:ascii="Times New Roman" w:hAnsi="Times New Roman" w:cs="Times New Roman"/>
          <w:sz w:val="24"/>
          <w:szCs w:val="24"/>
          <w:lang w:eastAsia="ru-RU"/>
        </w:rPr>
        <w:t>5.2. Жалоба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 нарушение порядка предоставления муниципальных услуг, выразившееся в неправомерных решениях и действиях (бездействии)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муниципальных служащих Администрации Куйбышевского сельского поселения, и ее отраслевых (функциональных) органов, специалистов МФЦ подается непосредственно в орган, предоставляющий муниципальную услугу.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жалобы, МФЦ обеспечивает ее передачу в Администрацию Куйбышевского сельского поселения.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на нарушение порядка предоставления муниципальных услуг, выразившееся в неправомерных решениях и действиях (бездействии) руководителя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руководителя МФЦ подается в Администрацию Куйбышевского сельского поселения.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в Администрацию Куйбышевского сельского поселения.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 (месту нахождения) Администрации Куйбышевского сельского поселения, ее отраслевого (функционального) органа, предоставляющего муниципальную услугу.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личного приема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 Куйбышевского сельского поселения, руководителя МФЦ.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Интернет, официального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Подача жалоб осуществляется бесплатно.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оформляется в произвольной форме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требований, предусмотренных законодательством Российской Федерации.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 отраслевого (функционального)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Администрации Куйбышевского сельского поселения, МФЦ, их должностных лиц и муниципальных служащих,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предоставляющих муниципальную услугу, решения и действия (бездействие) которых обжалуются.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5.8.2.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Сведения об обжалуемых решениях и действиях (бездействии) Администрации Куйбышевского сельского поселения, ее отраслевых (функциональных) органов, МФЦ, их должностных лиц и муниципальных служащих.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.4. Доводы, на основании которых заявитель не согласен с решением и действием (бездействием) Администрации Куйбышевского сельского поселения,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отраслевых (функциональных) органов, МФЦ, их должностных лиц и муниципальных служащих. Заявителем могут быть представлены документы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наличии), подтверждающие доводы заявителя, либо их копии.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подтверждающий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 осуществление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 имени заявителя. В качестве документа, подтверждающего полномочия на осуществление действий от имени заявителя, может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C76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Федерации доверенность (для физических лиц).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Оформленная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Федераций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  <w:proofErr w:type="gramEnd"/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Копия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назначении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избрании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о назначении физического лица на должность, в соответствии с которым такое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физическое лицо обладает правом действовать от имени заявителя без доверенности.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Жалоба,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поступившая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письменной форме на бумажном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носителе, подлежит регистрации в течение 1 рабочего дня с момента поступления жалобы.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Официального сайта Администрации Куйбышевского сельского поселения, ее отраслевых (функциональных) органов, МФЦ, предоставляющих муниципальную услугу, в информационно-телекоммуникационной сети Интернет.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Электронной почты Администрации Куйбышевского сельского поселения, ее отраслевых (функциональных) органов, предоставляющих муниципальную услугу.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.3. 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ЕПГУ).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.4. Государственной информационной системы Ростовской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Ростовской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(далее - РПГУ).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п.п. 5.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, 5.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могут быть представлены в форме электронных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подписанных 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которого не входит принятие решения по жалобе,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течение 3 рабочих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указанный орган направляет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жалобу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ее рассмотрение орган и в письменной форме информирует заявителя о перенаправлении жалобы.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орган, предоставляющий муниципальную услугу не позднее следующего рабочего дня со дня поступления жалобы.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случаях: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5.14.1. Нарушение срока регистрации запроса заявителя о предоставлении муниципальной услуги.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5.14.2. Нарушение срока предоставления муниципальной услуги.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5.14.3. Требование представления заявителем документов, не предусмотренных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5.14.4. Отказ в приеме документов, представление которых предусмотрено нормативными правовыми актами Российской Федерации, Ростовской области и Куйбышевского сельского поселения для предоставления муниципальной услуги.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5.14.5. Отказ в предоставлении муниципальной услуги, если основания отказа не предусмотрены нормативными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правовыми актами Российской Федерации, Ростовской области и Куйбышевского сельского поселения.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5.14.6. Требование внесения заявителем при 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платы, не предусмотренной нормативными правовыми актами Российской Федерации, Ростовской области и Куйбышевского сельского поселения.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5.14.7.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5.15. Жалобы на решения, действия, бездействие руководителя отраслевого (функционального) органа Администрации Куйбышевского сельского поселения, МФЦ 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 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незамедлительно направляет соответствующие материалы в органы прокуратуры.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 Органы, предоставляющие муниципальные услуги, обеспечивают: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5.17.1. Оснащение мест приема жалоб.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5.17.2. Информирование заявителей о порядке обжалования решений и действий (бездействия), Администрации Куйбышевского сельского поселения, ее отраслевых (функциональных) органов, МФЦ их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5.17.3. Консультирование заявителей о порядке обжалования решений и действий (бездействия) Администрации Куйбышевского сельского поселения, ее отраслевых (функциональных) органов, МФЦ их должностных лиц и муниципальных служащих, в том числе по телефону, электронной почте, при личном приеме.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5.18.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не более 15 рабочих дней со дня ее регистрации.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В случае обжалования отказа Администрации Куйбышевского сельского поселения, ее отраслевых (функциональных) органов, МФЦ,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5.19. По результатам рассмотрения жалобы в соответствии с частью 7 статьи 11.2 Федерального закона от 27.07.2010 № 210-ФЗ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уполномоченный на ее рассмотрение орган принимает решение об удовлетворении жалобы либо об отказе в ее удовлетворении.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дня, следующего за днем принятия решения, если иное не установлено законодательством Российской Федерации.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 В ответе по результатам рассмотрения жалобы указываются: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5.21.1. </w:t>
      </w:r>
      <w:proofErr w:type="gramStart"/>
      <w:r w:rsidRPr="003C76B1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  <w:proofErr w:type="gramEnd"/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5.21.3. Фамилия, имя, отчество (при наличии) или наименование заявителя.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5.21.4. Основания для принятия решения по жалобе.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5.21.5. Принятое по жалобе решение.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5.21.7. Сведения о порядке обжалования принятого по жалобе решения.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5.22. 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жалобы подписывается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или руководителем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предоставляющего муниципальную услугу.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5.23. Ответ по результатам рассмотрения жалобы на решение, действие, бездействие руководителя отраслевого (функционального) органа Администрации Куйбышевского сельского поселения, МФЦ, предоставляющего муниципальную услугу,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5.24. По желанию заявителя ответ по результатам рассмотрения жалобы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может быть представлен не позднее дня, следующего за днем принятия решения, в 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документа, подписанного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главы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поселения, руководителя отраслевого (функционального) 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поселения, МФЦ, предоставляющего муниципальную услугу.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5.25.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отказывают в удовлетворении жалобы в следующих случаях: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5.25.1. Наличие вступившего в законную силу решения суда, арбитражного суда по жалобе о том же предмете и по тем же основаниям.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5.25.2. Подача жалобы лицом, полномочия которого не подтверждены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5.25.3. Наличие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по жалобе,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принятого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с требованиями настоящего Порядка в отношении того же заявителя и по тому же предмету жалобы.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. Руководитель органа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Куйбышевского сельского поселения могут оставить жалобу без ответа в следующих случаях: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.1. Наличие в жалобе нецензурных либо оскорбительных выражений,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угроз жизни, здоровью и имуществу должностного лица, а также членов его семьи.</w:t>
      </w:r>
    </w:p>
    <w:p w:rsidR="005E4C29" w:rsidRPr="003C76B1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6B1">
        <w:rPr>
          <w:rFonts w:ascii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.2. Отсутствие возможности прочитать какую-либо часть текста жалобы, фамилию, имя, отчество (при наличии)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(или) почтовый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76B1">
        <w:rPr>
          <w:rFonts w:ascii="Times New Roman" w:hAnsi="Times New Roman" w:cs="Times New Roman"/>
          <w:sz w:val="24"/>
          <w:szCs w:val="24"/>
          <w:lang w:eastAsia="ru-RU"/>
        </w:rPr>
        <w:t>заявителя, указанные в жалобе.</w:t>
      </w:r>
    </w:p>
    <w:p w:rsidR="005E4C29" w:rsidRPr="00FD7656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C29" w:rsidRPr="00FD765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29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656">
        <w:rPr>
          <w:rFonts w:ascii="Times New Roman" w:hAnsi="Times New Roman" w:cs="Times New Roman"/>
          <w:sz w:val="24"/>
          <w:szCs w:val="24"/>
        </w:rPr>
        <w:t>Куйбышевского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5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D7656">
        <w:rPr>
          <w:rFonts w:ascii="Times New Roman" w:hAnsi="Times New Roman" w:cs="Times New Roman"/>
          <w:sz w:val="24"/>
          <w:szCs w:val="24"/>
        </w:rPr>
        <w:t>И.И.Хворостов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252"/>
      </w:tblGrid>
      <w:tr w:rsidR="005E4C29" w:rsidRPr="0001791B" w:rsidTr="00356E4E">
        <w:trPr>
          <w:tblCellSpacing w:w="0" w:type="dxa"/>
        </w:trPr>
        <w:tc>
          <w:tcPr>
            <w:tcW w:w="5103" w:type="dxa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252" w:type="dxa"/>
            <w:hideMark/>
          </w:tcPr>
          <w:p w:rsidR="005E4C29" w:rsidRPr="00143D00" w:rsidRDefault="005E4C29" w:rsidP="00356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E4C29" w:rsidRPr="0001791B" w:rsidRDefault="005E4C29" w:rsidP="00356E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Административному регламенту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земельных участков для целей, не связанных со строительством единственному заявителю»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C29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C29" w:rsidRPr="00200386" w:rsidRDefault="005E4C29" w:rsidP="005E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услуг, участвующих в организации предоставления муниципальной услуги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«Предоставление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целей,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строительством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единственному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hAnsi="Times New Roman" w:cs="Times New Roman"/>
          <w:sz w:val="24"/>
          <w:szCs w:val="24"/>
          <w:lang w:eastAsia="ru-RU"/>
        </w:rPr>
        <w:t>заявителю»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386">
        <w:rPr>
          <w:rFonts w:ascii="Times New Roman" w:hAnsi="Times New Roman" w:cs="Times New Roman"/>
          <w:sz w:val="24"/>
          <w:szCs w:val="24"/>
        </w:rPr>
        <w:t xml:space="preserve">(контактная информация МФЦ размещается на </w:t>
      </w:r>
      <w:proofErr w:type="gramStart"/>
      <w:r w:rsidRPr="00200386">
        <w:rPr>
          <w:rFonts w:ascii="Times New Roman" w:hAnsi="Times New Roman" w:cs="Times New Roman"/>
          <w:sz w:val="24"/>
          <w:szCs w:val="24"/>
        </w:rPr>
        <w:t>информационно-аналитическом</w:t>
      </w:r>
      <w:proofErr w:type="gramEnd"/>
      <w:r w:rsidRPr="0020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  единой сети МФЦ Ростовской области (</w:t>
      </w:r>
      <w:hyperlink w:history="1">
        <w:r w:rsidRPr="00200386">
          <w:rPr>
            <w:rFonts w:ascii="Times New Roman" w:hAnsi="Times New Roman" w:cs="Times New Roman"/>
            <w:sz w:val="24"/>
            <w:szCs w:val="24"/>
          </w:rPr>
          <w:t>http://www.mfc61.ru)</w:t>
        </w:r>
      </w:hyperlink>
      <w:r w:rsidRPr="0020038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"/>
        <w:gridCol w:w="2766"/>
        <w:gridCol w:w="1588"/>
        <w:gridCol w:w="1718"/>
        <w:gridCol w:w="2452"/>
        <w:gridCol w:w="1107"/>
      </w:tblGrid>
      <w:tr w:rsidR="005E4C29" w:rsidRPr="00200386" w:rsidTr="00356E4E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124"/>
              <w:jc w:val="center"/>
            </w:pPr>
            <w:r w:rsidRPr="00200386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200386">
              <w:rPr>
                <w:sz w:val="20"/>
                <w:szCs w:val="20"/>
              </w:rPr>
              <w:t>МФЦ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5E4C29" w:rsidRPr="00200386" w:rsidTr="00356E4E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6</w:t>
            </w:r>
          </w:p>
        </w:tc>
      </w:tr>
      <w:tr w:rsidR="005E4C29" w:rsidRPr="00200386" w:rsidTr="00356E4E">
        <w:trPr>
          <w:tblHeader/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Пн. — </w:t>
            </w:r>
            <w:proofErr w:type="gramStart"/>
            <w:r w:rsidRPr="00200386">
              <w:rPr>
                <w:rFonts w:ascii="Times New Roman" w:hAnsi="Times New Roman" w:cs="Times New Roman"/>
              </w:rPr>
              <w:t>Вт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386">
              <w:rPr>
                <w:rFonts w:ascii="Times New Roman" w:hAnsi="Times New Roman" w:cs="Times New Roman"/>
              </w:rPr>
              <w:t>Ср</w:t>
            </w:r>
            <w:proofErr w:type="gramEnd"/>
            <w:r w:rsidRPr="00200386">
              <w:rPr>
                <w:rFonts w:ascii="Times New Roman" w:hAnsi="Times New Roman" w:cs="Times New Roman"/>
              </w:rPr>
              <w:t>.: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20.00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Чт. — Пт.: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08.00 — 17.00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Сб.: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09.00 — 13.00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Без перерыва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Воскресенье — выходной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с. Куйбышево,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>, д. 1 л.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D65BE" w:rsidRDefault="004328FE" w:rsidP="00356E4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5E4C29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mfc</w:t>
              </w:r>
              <w:r w:rsidR="005E4C29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5E4C29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kuibushevo</w:t>
              </w:r>
              <w:r w:rsidR="005E4C29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5E4C29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5E4C29" w:rsidRPr="00FD65B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5E4C29" w:rsidRPr="0020038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E4C29" w:rsidRPr="00FD65B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E4C29" w:rsidRPr="00FD65BE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4C29" w:rsidRPr="00FD65BE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0386">
              <w:rPr>
                <w:rFonts w:ascii="Times New Roman" w:hAnsi="Times New Roman" w:cs="Times New Roman"/>
                <w:lang w:val="en-US"/>
              </w:rPr>
              <w:t>Skype</w:t>
            </w:r>
            <w:r w:rsidRPr="00FD65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386">
              <w:rPr>
                <w:rFonts w:ascii="Times New Roman" w:hAnsi="Times New Roman" w:cs="Times New Roman"/>
                <w:lang w:val="en-US"/>
              </w:rPr>
              <w:t>mfc</w:t>
            </w:r>
            <w:r w:rsidRPr="00FD65BE">
              <w:rPr>
                <w:rFonts w:ascii="Times New Roman" w:hAnsi="Times New Roman" w:cs="Times New Roman"/>
                <w:lang w:val="en-US"/>
              </w:rPr>
              <w:t>.</w:t>
            </w:r>
            <w:r w:rsidRPr="00200386">
              <w:rPr>
                <w:rFonts w:ascii="Times New Roman" w:hAnsi="Times New Roman" w:cs="Times New Roman"/>
                <w:lang w:val="en-US"/>
              </w:rPr>
              <w:t>kuibushevo</w:t>
            </w:r>
            <w:proofErr w:type="spell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32-7-74,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32-7-73,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32-7-76,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(86348) 32-7-75,</w:t>
            </w:r>
          </w:p>
          <w:p w:rsidR="005E4C29" w:rsidRPr="00200386" w:rsidRDefault="005E4C29" w:rsidP="00356E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386">
              <w:rPr>
                <w:rFonts w:ascii="Times New Roman" w:hAnsi="Times New Roman" w:cs="Times New Roman"/>
              </w:rPr>
              <w:t>(903) 405-16-08</w:t>
            </w:r>
          </w:p>
        </w:tc>
      </w:tr>
    </w:tbl>
    <w:p w:rsidR="005E4C29" w:rsidRPr="0020038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хуторе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4C29" w:rsidRPr="0020038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346942 Ростовская область, Куйбышевский район, хутор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Кринично-Лугский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Советская 2а. тел. 8(86348) 35-4-32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00386">
          <w:rPr>
            <w:rFonts w:ascii="Times New Roman" w:hAnsi="Times New Roman" w:cs="Times New Roman"/>
            <w:sz w:val="24"/>
            <w:szCs w:val="24"/>
          </w:rPr>
          <w:t>mfc.Krinichnyi-Lug@mail.ru</w:t>
        </w:r>
      </w:hyperlink>
    </w:p>
    <w:p w:rsidR="005E4C29" w:rsidRPr="0020038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Территориально обособленное структурное подразделение МБУ «МФЦ» Куйбышевского района в селе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E4C29" w:rsidRPr="0020038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346959, Ростовская область, Куйбышевский район, село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, улица Кушнарева 3., тел. 8 (86348) 3-64-25,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00386">
          <w:rPr>
            <w:rFonts w:ascii="Times New Roman" w:hAnsi="Times New Roman" w:cs="Times New Roman"/>
            <w:sz w:val="24"/>
            <w:szCs w:val="24"/>
          </w:rPr>
          <w:t>mfc.lysogorka@yandex.ru</w:t>
        </w:r>
      </w:hyperlink>
    </w:p>
    <w:p w:rsidR="005E4C29" w:rsidRPr="0020038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>Территориально обособленное структурное подразделение МБУ «МФЦ» Куйбышевского района в хуторе Новая Надежда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C29" w:rsidRPr="00200386" w:rsidRDefault="005E4C29" w:rsidP="005E4C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386">
        <w:rPr>
          <w:rFonts w:ascii="Times New Roman" w:hAnsi="Times New Roman" w:cs="Times New Roman"/>
          <w:sz w:val="24"/>
          <w:szCs w:val="24"/>
        </w:rPr>
        <w:t xml:space="preserve">346945, Ростовская область, Куйбышевский р-н, х. Новая Надежда, ул. Юбилейная, дом 26, тел. 8(86348) 34380, </w:t>
      </w:r>
      <w:proofErr w:type="spellStart"/>
      <w:r w:rsidRPr="002003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00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00386">
          <w:rPr>
            <w:rFonts w:ascii="Times New Roman" w:hAnsi="Times New Roman" w:cs="Times New Roman"/>
            <w:sz w:val="24"/>
            <w:szCs w:val="24"/>
          </w:rPr>
          <w:t>mfc.novaya.nadezhda@yandex.ru</w:t>
        </w:r>
      </w:hyperlink>
    </w:p>
    <w:p w:rsidR="005E4C29" w:rsidRDefault="005E4C29" w:rsidP="005E4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E4C29" w:rsidRPr="00FB00FF" w:rsidRDefault="005E4C29" w:rsidP="005E4C29">
      <w:pPr>
        <w:pStyle w:val="124"/>
        <w:jc w:val="center"/>
      </w:pPr>
      <w:r w:rsidRPr="00FB00FF">
        <w:lastRenderedPageBreak/>
        <w:t>Режим</w:t>
      </w:r>
      <w:r>
        <w:t xml:space="preserve"> </w:t>
      </w:r>
      <w:r w:rsidRPr="00FB00FF">
        <w:t>работы</w:t>
      </w:r>
      <w:r>
        <w:t xml:space="preserve"> </w:t>
      </w:r>
      <w:r w:rsidRPr="00FB00FF">
        <w:t>ТОСП</w:t>
      </w:r>
    </w:p>
    <w:p w:rsidR="005E4C29" w:rsidRPr="00FB00FF" w:rsidRDefault="005E4C29" w:rsidP="005E4C29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r w:rsidRPr="00FB00FF">
        <w:t>Новая</w:t>
      </w:r>
      <w:r>
        <w:t xml:space="preserve"> </w:t>
      </w:r>
      <w:r w:rsidRPr="00FB00FF">
        <w:t>Надежда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 w:rsidRPr="00FB00FF">
              <w:t>Окончание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11.36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19.36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11.36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15.36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12.36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</w:tr>
    </w:tbl>
    <w:p w:rsidR="005E4C29" w:rsidRPr="00FB00FF" w:rsidRDefault="005E4C29" w:rsidP="005E4C29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хуторе</w:t>
      </w:r>
      <w:r>
        <w:t xml:space="preserve"> </w:t>
      </w:r>
      <w:proofErr w:type="spellStart"/>
      <w:r w:rsidRPr="00FB00FF">
        <w:t>Кринично-Лугский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11.36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19.36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11.36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15.36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12.36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</w:p>
        </w:tc>
      </w:tr>
    </w:tbl>
    <w:p w:rsidR="005E4C29" w:rsidRPr="00FB00FF" w:rsidRDefault="005E4C29" w:rsidP="005E4C29">
      <w:pPr>
        <w:pStyle w:val="124"/>
        <w:jc w:val="both"/>
      </w:pPr>
      <w:r w:rsidRPr="00FB00FF">
        <w:t>Территориально</w:t>
      </w:r>
      <w:r>
        <w:t xml:space="preserve"> </w:t>
      </w:r>
      <w:r w:rsidRPr="00FB00FF">
        <w:t>обособленное</w:t>
      </w:r>
      <w:r>
        <w:t xml:space="preserve"> </w:t>
      </w:r>
      <w:r w:rsidRPr="00FB00FF">
        <w:t>структурное</w:t>
      </w:r>
      <w:r>
        <w:t xml:space="preserve"> </w:t>
      </w:r>
      <w:r w:rsidRPr="00FB00FF">
        <w:t>подразделение</w:t>
      </w:r>
      <w:r>
        <w:t xml:space="preserve"> </w:t>
      </w:r>
      <w:r w:rsidRPr="00FB00FF">
        <w:t>МБУ</w:t>
      </w:r>
      <w:r>
        <w:t xml:space="preserve"> </w:t>
      </w:r>
      <w:r w:rsidRPr="00FB00FF">
        <w:t>«МФЦ»</w:t>
      </w:r>
      <w:r>
        <w:t xml:space="preserve"> </w:t>
      </w:r>
      <w:r w:rsidRPr="00FB00FF">
        <w:t>Куйбышевского</w:t>
      </w:r>
      <w:r>
        <w:t xml:space="preserve"> </w:t>
      </w:r>
      <w:r w:rsidRPr="00FB00FF">
        <w:t>района</w:t>
      </w:r>
      <w:r>
        <w:t xml:space="preserve"> </w:t>
      </w:r>
      <w:r w:rsidRPr="00FB00FF">
        <w:t>в</w:t>
      </w:r>
      <w:r>
        <w:t xml:space="preserve"> </w:t>
      </w:r>
      <w:r w:rsidRPr="00FB00FF">
        <w:t>селе</w:t>
      </w:r>
      <w:r>
        <w:t xml:space="preserve"> </w:t>
      </w:r>
      <w:proofErr w:type="spellStart"/>
      <w:r w:rsidRPr="00FB00FF">
        <w:t>Лысогорка</w:t>
      </w:r>
      <w:proofErr w:type="spellEnd"/>
      <w: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777"/>
        <w:gridCol w:w="1159"/>
      </w:tblGrid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Окончание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11.36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19.36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11.36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15.36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center"/>
            </w:pPr>
            <w:r>
              <w:t>12.36</w:t>
            </w:r>
          </w:p>
        </w:tc>
      </w:tr>
      <w:tr w:rsidR="005E4C29" w:rsidRPr="00FB00FF" w:rsidTr="00356E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  <w:r w:rsidRPr="00FB00FF"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FB00FF" w:rsidRDefault="005E4C29" w:rsidP="00356E4E">
            <w:pPr>
              <w:pStyle w:val="124"/>
              <w:jc w:val="both"/>
            </w:pPr>
          </w:p>
        </w:tc>
      </w:tr>
    </w:tbl>
    <w:p w:rsidR="005E4C29" w:rsidRDefault="005E4C29" w:rsidP="005E4C29">
      <w:pPr>
        <w:rPr>
          <w:rFonts w:ascii="Times New Roman" w:hAnsi="Times New Roman" w:cs="Times New Roman"/>
          <w:sz w:val="24"/>
          <w:szCs w:val="24"/>
        </w:rPr>
      </w:pPr>
    </w:p>
    <w:p w:rsidR="005E4C29" w:rsidRPr="00E172E5" w:rsidRDefault="005E4C29" w:rsidP="005E4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29" w:rsidRDefault="005E4C29" w:rsidP="005E4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395"/>
      </w:tblGrid>
      <w:tr w:rsidR="005E4C29" w:rsidRPr="0001791B" w:rsidTr="00356E4E">
        <w:trPr>
          <w:trHeight w:val="1700"/>
          <w:tblCellSpacing w:w="0" w:type="dxa"/>
        </w:trPr>
        <w:tc>
          <w:tcPr>
            <w:tcW w:w="5103" w:type="dxa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95" w:type="dxa"/>
            <w:hideMark/>
          </w:tcPr>
          <w:p w:rsidR="005E4C29" w:rsidRPr="0001791B" w:rsidRDefault="005E4C29" w:rsidP="00356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4C29" w:rsidRPr="0001791B" w:rsidRDefault="005E4C29" w:rsidP="00356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Административному регламенту муниципальной услуги</w:t>
            </w:r>
          </w:p>
          <w:p w:rsidR="005E4C29" w:rsidRPr="0001791B" w:rsidRDefault="005E4C29" w:rsidP="00356E4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«Предоставление земельных участков для целей, не связанных со строительством единственному заявителю»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C29" w:rsidRPr="0001791B" w:rsidRDefault="005E4C29" w:rsidP="005E4C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заявителю»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7088"/>
        <w:gridCol w:w="1701"/>
      </w:tblGrid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заявителя*: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легализованный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(полномочия)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лица: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рождении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усыновлении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предпринимателя*</w:t>
            </w:r>
            <w:r w:rsidRPr="0001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ЕГРИП*(для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лица*</w:t>
            </w:r>
            <w:r w:rsidRPr="0001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ЕГРЮЛ*(для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8795"/>
      </w:tblGrid>
      <w:tr w:rsidR="005E4C29" w:rsidRPr="0001791B" w:rsidTr="00356E4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5E4C29" w:rsidRPr="0001791B" w:rsidTr="00356E4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5E4C29" w:rsidRPr="0001791B" w:rsidTr="00356E4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  <w:tr w:rsidR="005E4C29" w:rsidRPr="0001791B" w:rsidTr="00356E4E">
        <w:trPr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5E4C29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Default="005E4C29" w:rsidP="005E4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Куйбышевского сельского поселения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Ф.И.О.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- для физического лица: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28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2824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 имя отчество, адрес регистрации)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 xml:space="preserve">- юридические лица подают заявление на фирменном бланке </w:t>
      </w:r>
    </w:p>
    <w:p w:rsidR="005E4C29" w:rsidRPr="00B92824" w:rsidRDefault="005E4C29" w:rsidP="005E4C29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lang w:eastAsia="ru-RU"/>
        </w:rPr>
        <w:t>с указанием  адреса, реквизитов, № исходящего документа</w:t>
      </w:r>
    </w:p>
    <w:p w:rsidR="005E4C29" w:rsidRPr="0001791B" w:rsidRDefault="005E4C29" w:rsidP="005E4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E4C29" w:rsidRPr="0001791B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E4C29" w:rsidRPr="0001791B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pPr w:leftFromText="45" w:rightFromText="45" w:vertAnchor="text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95"/>
        <w:gridCol w:w="1418"/>
      </w:tblGrid>
      <w:tr w:rsidR="005E4C29" w:rsidRPr="0001791B" w:rsidTr="00356E4E">
        <w:trPr>
          <w:tblCellSpacing w:w="0" w:type="dxa"/>
        </w:trPr>
        <w:tc>
          <w:tcPr>
            <w:tcW w:w="9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следующим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способом: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Куйбышевского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поселения;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МФЦ;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ЕПГУ;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почте;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C29" w:rsidRPr="0001791B" w:rsidTr="00356E4E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C29" w:rsidRPr="0001791B" w:rsidRDefault="005E4C29" w:rsidP="00356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C29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29" w:rsidRPr="0001791B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Default="005E4C29" w:rsidP="005E4C29">
      <w:pPr>
        <w:pStyle w:val="a3"/>
        <w:rPr>
          <w:lang w:eastAsia="ru-RU"/>
        </w:rPr>
      </w:pPr>
      <w:r w:rsidRPr="0001791B">
        <w:rPr>
          <w:lang w:eastAsia="ru-RU"/>
        </w:rPr>
        <w:t>/____________</w:t>
      </w:r>
      <w:r>
        <w:rPr>
          <w:lang w:eastAsia="ru-RU"/>
        </w:rPr>
        <w:t xml:space="preserve"> </w:t>
      </w:r>
      <w:r w:rsidRPr="0001791B">
        <w:rPr>
          <w:lang w:eastAsia="ru-RU"/>
        </w:rPr>
        <w:t>/</w:t>
      </w:r>
      <w:r>
        <w:rPr>
          <w:lang w:eastAsia="ru-RU"/>
        </w:rPr>
        <w:t xml:space="preserve"> </w:t>
      </w:r>
      <w:r w:rsidRPr="0001791B">
        <w:rPr>
          <w:lang w:eastAsia="ru-RU"/>
        </w:rPr>
        <w:t>____________________________________________________</w:t>
      </w:r>
    </w:p>
    <w:p w:rsidR="005E4C29" w:rsidRPr="00B92824" w:rsidRDefault="005E4C29" w:rsidP="005E4C29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(подпись)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</w:t>
      </w:r>
      <w:r w:rsidRPr="00B9282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(Ф.И.О., должность представителя юридического лица)</w:t>
      </w:r>
    </w:p>
    <w:p w:rsidR="005E4C29" w:rsidRPr="0001791B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C29" w:rsidRPr="0001791B" w:rsidRDefault="005E4C29" w:rsidP="005E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201__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9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E4C29" w:rsidRDefault="005E4C29" w:rsidP="00516052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E4C29" w:rsidSect="00516052">
      <w:footerReference w:type="default" r:id="rId13"/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B9" w:rsidRDefault="000603B9" w:rsidP="008D4123">
      <w:pPr>
        <w:spacing w:after="0" w:line="240" w:lineRule="auto"/>
      </w:pPr>
      <w:r>
        <w:separator/>
      </w:r>
    </w:p>
  </w:endnote>
  <w:endnote w:type="continuationSeparator" w:id="0">
    <w:p w:rsidR="000603B9" w:rsidRDefault="000603B9" w:rsidP="008D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438"/>
      <w:docPartObj>
        <w:docPartGallery w:val="Page Numbers (Bottom of Page)"/>
        <w:docPartUnique/>
      </w:docPartObj>
    </w:sdtPr>
    <w:sdtContent>
      <w:p w:rsidR="008D4123" w:rsidRDefault="008D4123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D4123" w:rsidRDefault="008D41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B9" w:rsidRDefault="000603B9" w:rsidP="008D4123">
      <w:pPr>
        <w:spacing w:after="0" w:line="240" w:lineRule="auto"/>
      </w:pPr>
      <w:r>
        <w:separator/>
      </w:r>
    </w:p>
  </w:footnote>
  <w:footnote w:type="continuationSeparator" w:id="0">
    <w:p w:rsidR="000603B9" w:rsidRDefault="000603B9" w:rsidP="008D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20C8"/>
    <w:multiLevelType w:val="hybridMultilevel"/>
    <w:tmpl w:val="9056BFE6"/>
    <w:lvl w:ilvl="0" w:tplc="BD10AD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3AD"/>
    <w:multiLevelType w:val="hybridMultilevel"/>
    <w:tmpl w:val="AA2019F0"/>
    <w:lvl w:ilvl="0" w:tplc="9EE6450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52"/>
    <w:rsid w:val="000603B9"/>
    <w:rsid w:val="00061E4B"/>
    <w:rsid w:val="000A2D1A"/>
    <w:rsid w:val="00132F2C"/>
    <w:rsid w:val="00156482"/>
    <w:rsid w:val="00285AC2"/>
    <w:rsid w:val="00396546"/>
    <w:rsid w:val="003D1A8E"/>
    <w:rsid w:val="004328FE"/>
    <w:rsid w:val="00480008"/>
    <w:rsid w:val="00516052"/>
    <w:rsid w:val="005213E7"/>
    <w:rsid w:val="00556F61"/>
    <w:rsid w:val="00562E10"/>
    <w:rsid w:val="005D0B71"/>
    <w:rsid w:val="005E4C29"/>
    <w:rsid w:val="006C6D25"/>
    <w:rsid w:val="008D4123"/>
    <w:rsid w:val="00907968"/>
    <w:rsid w:val="009B07B7"/>
    <w:rsid w:val="00A438A5"/>
    <w:rsid w:val="00B04BC8"/>
    <w:rsid w:val="00B25D17"/>
    <w:rsid w:val="00B27B27"/>
    <w:rsid w:val="00B525E9"/>
    <w:rsid w:val="00C41D62"/>
    <w:rsid w:val="00C7570F"/>
    <w:rsid w:val="00CF175D"/>
    <w:rsid w:val="00D10CFD"/>
    <w:rsid w:val="00DE1FE6"/>
    <w:rsid w:val="00EB6915"/>
    <w:rsid w:val="00FA58C5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paragraph" w:styleId="1">
    <w:name w:val="heading 1"/>
    <w:basedOn w:val="a"/>
    <w:link w:val="10"/>
    <w:uiPriority w:val="9"/>
    <w:qFormat/>
    <w:rsid w:val="0051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4">
    <w:name w:val="124"/>
    <w:basedOn w:val="a"/>
    <w:rsid w:val="0051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60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1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6052"/>
    <w:rPr>
      <w:color w:val="0000FF"/>
      <w:u w:val="single"/>
    </w:rPr>
  </w:style>
  <w:style w:type="character" w:customStyle="1" w:styleId="FontStyle53">
    <w:name w:val="Font Style53"/>
    <w:uiPriority w:val="99"/>
    <w:rsid w:val="0051605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516052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1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C29"/>
  </w:style>
  <w:style w:type="paragraph" w:styleId="a8">
    <w:name w:val="footer"/>
    <w:basedOn w:val="a"/>
    <w:link w:val="a9"/>
    <w:uiPriority w:val="99"/>
    <w:unhideWhenUsed/>
    <w:rsid w:val="005E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4C45EFF403B3EEC1259D0C304A07E08FEA4CDFA1269A491FE07C91FBC4A6154B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12" Type="http://schemas.openxmlformats.org/officeDocument/2006/relationships/hyperlink" Target="mailto:mfc.novaya.nadezh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.lysogork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fc.Krinichnyi-L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kuibushev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7383</Words>
  <Characters>42085</Characters>
  <Application>Microsoft Office Word</Application>
  <DocSecurity>0</DocSecurity>
  <Lines>350</Lines>
  <Paragraphs>98</Paragraphs>
  <ScaleCrop>false</ScaleCrop>
  <Company>Reanimator Extreme Edition</Company>
  <LinksUpToDate>false</LinksUpToDate>
  <CharactersWithSpaces>49370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2018-12-03T08:52:00Z</cp:lastPrinted>
  <dcterms:created xsi:type="dcterms:W3CDTF">2018-12-03T08:54:00Z</dcterms:created>
  <dcterms:modified xsi:type="dcterms:W3CDTF">2018-12-03T08:56:00Z</dcterms:modified>
</cp:coreProperties>
</file>