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27.12.2023                                 </w:t>
      </w: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 xml:space="preserve">№ 86         </w:t>
      </w:r>
      <w:r>
        <w:rPr>
          <w:b w:val="1"/>
          <w:sz w:val="28"/>
        </w:rPr>
        <w:t xml:space="preserve">                         </w:t>
      </w:r>
      <w:r>
        <w:rPr>
          <w:b w:val="1"/>
          <w:sz w:val="28"/>
        </w:rPr>
        <w:t xml:space="preserve">   с. Куйбышево</w:t>
      </w:r>
    </w:p>
    <w:p w14:paraId="14000000">
      <w:pPr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Об утверждении плана реализации муниципальной программы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2024 год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  <w:r>
        <w:rPr>
          <w:sz w:val="28"/>
        </w:rPr>
        <w:t>В соответствии с По</w:t>
      </w:r>
      <w:r>
        <w:rPr>
          <w:sz w:val="28"/>
        </w:rPr>
        <w:t>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 план реализации муниципальной про</w:t>
      </w:r>
      <w:r>
        <w:rPr>
          <w:sz w:val="28"/>
        </w:rPr>
        <w:t>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2024 год согласно приложению к настоящему распоряжению.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Ведущему специалисту </w:t>
      </w:r>
      <w:r>
        <w:rPr>
          <w:sz w:val="28"/>
        </w:rPr>
        <w:t>по вопрос</w:t>
      </w:r>
      <w:bookmarkStart w:id="1" w:name="_GoBack"/>
      <w:bookmarkEnd w:id="1"/>
      <w:r>
        <w:rPr>
          <w:sz w:val="28"/>
        </w:rPr>
        <w:t>ам жилищно-коммунального хозяйства и благоустройства администрации Куйбышевского сельского поселения Н.Н. Варшавскому обеспечить исполнение плана реализации указанного в пункте 1 настоящего распоряжения.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</w:t>
      </w:r>
      <w:r>
        <w:rPr>
          <w:sz w:val="28"/>
        </w:rPr>
        <w:t>о дня его подписания.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распоряжения оставляю за собой. 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1000000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14:paraId="22000000">
      <w:pPr>
        <w:rPr>
          <w:sz w:val="28"/>
        </w:rPr>
      </w:pPr>
      <w:r>
        <w:rPr>
          <w:sz w:val="28"/>
        </w:rPr>
        <w:t>поселения                                                                                          С.Л.Слепченко</w:t>
      </w:r>
    </w:p>
    <w:p w14:paraId="23000000">
      <w:pPr>
        <w:widowControl w:val="1"/>
        <w:ind/>
        <w:rPr>
          <w:sz w:val="28"/>
        </w:rPr>
      </w:pPr>
    </w:p>
    <w:p w14:paraId="24000000">
      <w:pPr>
        <w:rPr>
          <w:sz w:val="22"/>
        </w:rPr>
      </w:pPr>
      <w:r>
        <w:rPr>
          <w:sz w:val="22"/>
        </w:rPr>
        <w:t>Распоряжение вносит:</w:t>
      </w:r>
    </w:p>
    <w:p w14:paraId="25000000">
      <w:pPr>
        <w:rPr>
          <w:sz w:val="22"/>
        </w:rPr>
      </w:pPr>
      <w:r>
        <w:rPr>
          <w:sz w:val="22"/>
        </w:rPr>
        <w:t>ведущий специалист по вопросам</w:t>
      </w:r>
    </w:p>
    <w:p w14:paraId="26000000">
      <w:pPr>
        <w:rPr>
          <w:sz w:val="22"/>
        </w:rPr>
      </w:pPr>
      <w:r>
        <w:rPr>
          <w:sz w:val="22"/>
        </w:rPr>
        <w:t>жилищно – коммунального хозяйства,</w:t>
      </w:r>
    </w:p>
    <w:p w14:paraId="27000000">
      <w:pPr>
        <w:rPr>
          <w:sz w:val="22"/>
        </w:rPr>
      </w:pPr>
      <w:r>
        <w:rPr>
          <w:sz w:val="22"/>
        </w:rPr>
        <w:t xml:space="preserve"> благоустройства, ПБ, ГО и ЧС</w:t>
      </w:r>
    </w:p>
    <w:p w14:paraId="28000000">
      <w:pPr>
        <w:sectPr>
          <w:headerReference r:id="rId5" w:type="first"/>
          <w:headerReference r:id="rId3" w:type="default"/>
          <w:footerReference r:id="rId4" w:type="default"/>
          <w:pgSz w:h="16838" w:orient="portrait" w:w="11906"/>
          <w:pgMar w:bottom="1134" w:footer="720" w:gutter="0" w:header="720" w:left="1701" w:right="567" w:top="1134"/>
          <w:pgNumType w:start="1"/>
          <w:titlePg/>
        </w:sectPr>
      </w:pP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</w:t>
      </w:r>
      <w:r>
        <w:rPr>
          <w:sz w:val="28"/>
        </w:rPr>
        <w:t>министрации</w:t>
      </w:r>
    </w:p>
    <w:p w14:paraId="2B00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C000000">
      <w:pPr>
        <w:ind w:firstLine="0" w:left="10773"/>
        <w:jc w:val="center"/>
        <w:rPr>
          <w:sz w:val="28"/>
        </w:rPr>
      </w:pPr>
      <w:r>
        <w:rPr>
          <w:sz w:val="28"/>
        </w:rPr>
        <w:t>от 27.12.2023 № 86</w:t>
      </w:r>
    </w:p>
    <w:p w14:paraId="2D000000">
      <w:pPr>
        <w:ind w:firstLine="720" w:left="0"/>
        <w:rPr>
          <w:sz w:val="28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F000000">
      <w:pPr>
        <w:ind/>
        <w:jc w:val="center"/>
      </w:pPr>
      <w:r>
        <w:rPr>
          <w:sz w:val="28"/>
        </w:rPr>
        <w:t xml:space="preserve">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</w:t>
      </w:r>
      <w:r>
        <w:rPr>
          <w:sz w:val="28"/>
        </w:rPr>
        <w:t>асности людей на водных объектах»на 2024 год</w:t>
      </w:r>
    </w:p>
    <w:p w14:paraId="30000000">
      <w:pPr>
        <w:ind/>
        <w:jc w:val="center"/>
      </w:pPr>
    </w:p>
    <w:tbl>
      <w:tblPr>
        <w:tblStyle w:val="Style_3"/>
        <w:tblInd w:type="dxa" w:w="-30"/>
        <w:tblLayout w:type="fixed"/>
      </w:tblPr>
      <w:tblGrid>
        <w:gridCol w:w="3127"/>
        <w:gridCol w:w="1814"/>
        <w:gridCol w:w="2675"/>
        <w:gridCol w:w="1236"/>
        <w:gridCol w:w="961"/>
        <w:gridCol w:w="1374"/>
        <w:gridCol w:w="1373"/>
        <w:gridCol w:w="1099"/>
        <w:gridCol w:w="1365"/>
      </w:tblGrid>
      <w:tr>
        <w:trPr>
          <w:trHeight w:hRule="atLeast" w:val="617"/>
        </w:trPr>
        <w:tc>
          <w:tcPr>
            <w:tcW w:type="dxa" w:w="3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8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type="dxa" w:w="2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Ожидаемый результат </w:t>
            </w:r>
            <w:r>
              <w:rPr>
                <w:sz w:val="22"/>
              </w:rPr>
              <w:t>(краткое описание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type="dxa" w:w="617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на 2024 год (тыс. руб.)</w:t>
            </w:r>
          </w:p>
        </w:tc>
      </w:tr>
      <w:tr>
        <w:trPr>
          <w:trHeight w:hRule="atLeast" w:val="387"/>
        </w:trPr>
        <w:tc>
          <w:tcPr>
            <w:tcW w:type="dxa" w:w="3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Внебюджетный источник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rPr>
                <w:sz w:val="22"/>
              </w:rPr>
            </w:pPr>
            <w:r>
              <w:rPr>
                <w:sz w:val="22"/>
              </w:rPr>
              <w:t>Подпрограмма 1.</w:t>
            </w:r>
          </w:p>
          <w:p w14:paraId="47000000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Н.Н.</w:t>
            </w:r>
          </w:p>
          <w:p w14:paraId="49000000">
            <w:pPr>
              <w:rPr>
                <w:sz w:val="22"/>
              </w:rPr>
            </w:pP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14:paraId="4B000000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</w:t>
            </w:r>
            <w:r>
              <w:rPr>
                <w:sz w:val="22"/>
              </w:rPr>
              <w:t>уровня безопасности населения от чрезвычайных ситуаций природного и техногенного характера, пожаров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145,0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145,0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1.1 Противопожарное испытание электропроводки  в здании   Куйбышевского сельского поселения  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>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 Содержание пожарной сигнализации в здании Куйбышевского сельскогопоселения;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 Противопожарная опашка лесных насаждений расположенных на территории Куйбышевского </w:t>
            </w:r>
            <w:r>
              <w:rPr>
                <w:sz w:val="22"/>
              </w:rPr>
              <w:t>сельского поселения;</w:t>
            </w:r>
          </w:p>
          <w:p w14:paraId="65000000">
            <w:pPr>
              <w:rPr>
                <w:sz w:val="22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улучшение оперативных возможностей противопожарных подразделений при тушении пожаров и </w:t>
            </w:r>
            <w:r>
              <w:rPr>
                <w:sz w:val="22"/>
              </w:rPr>
              <w:t>спасании людей на пожарах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1.4 Приобретение противопожарного оборудования, инвентаря</w:t>
            </w: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pacing w:val="-2"/>
                <w:sz w:val="22"/>
              </w:rPr>
              <w:t xml:space="preserve">Куйбышевского сельского </w:t>
            </w:r>
            <w:r>
              <w:rPr>
                <w:spacing w:val="-2"/>
                <w:sz w:val="22"/>
              </w:rPr>
              <w:t xml:space="preserve">поселения 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2. </w:t>
            </w:r>
          </w:p>
          <w:p w14:paraId="78000000">
            <w:pPr>
              <w:rPr>
                <w:sz w:val="22"/>
              </w:rPr>
            </w:pPr>
            <w:r>
              <w:rPr>
                <w:sz w:val="22"/>
              </w:rPr>
              <w:t>Защита населения от чрезвычайных ситуаций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rPr>
                <w:sz w:val="22"/>
              </w:rPr>
            </w:pP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5,0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82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ликвидации последствий ЧС природного и техногенного характера  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  <w:r>
              <w:rPr>
                <w:spacing w:val="-2"/>
                <w:sz w:val="22"/>
              </w:rPr>
              <w:t>Варшавский Н.Н.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 и поддержание готовности сил и средств  </w:t>
            </w:r>
          </w:p>
          <w:p w14:paraId="8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  <w:p w14:paraId="8D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Размещение информации в средствах массовой информации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</w:t>
            </w:r>
          </w:p>
          <w:p w14:paraId="97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  <w:r>
              <w:rPr>
                <w:spacing w:val="-2"/>
                <w:sz w:val="22"/>
              </w:rPr>
              <w:t>Варшавский Н.Н.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</w:t>
            </w:r>
            <w:r>
              <w:rPr>
                <w:sz w:val="22"/>
              </w:rPr>
              <w:t>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2.4.</w:t>
            </w:r>
          </w:p>
          <w:p w14:paraId="A1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>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rPr>
                <w:sz w:val="22"/>
              </w:rPr>
            </w:pPr>
            <w:r>
              <w:rPr>
                <w:sz w:val="22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pStyle w:val="Style_4"/>
              <w:ind w:firstLine="709" w:left="0"/>
              <w:rPr>
                <w:rFonts w:ascii="Times New Roman" w:hAnsi="Times New Roman"/>
              </w:rPr>
            </w:pPr>
          </w:p>
          <w:p w14:paraId="AB000000">
            <w:pPr>
              <w:pStyle w:val="Style_4"/>
            </w:pPr>
            <w:r>
              <w:rPr>
                <w:rFonts w:ascii="Times New Roman" w:hAnsi="Times New Roman"/>
              </w:rPr>
              <w:t>Подпрограмма 3. Обеспечение безопасности на воде</w:t>
            </w:r>
          </w:p>
          <w:p w14:paraId="AC000000">
            <w:pPr>
              <w:rPr>
                <w:sz w:val="22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pacing w:val="-2"/>
                <w:sz w:val="22"/>
              </w:rPr>
            </w:pPr>
          </w:p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снижение уровня защиты населения и территории Куйбышевского сельского поселения от происшествий на водных объе</w:t>
            </w:r>
            <w:r>
              <w:rPr>
                <w:sz w:val="22"/>
              </w:rPr>
              <w:t>ктах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both"/>
              <w:rPr>
                <w:sz w:val="22"/>
              </w:rPr>
            </w:pPr>
          </w:p>
          <w:p w14:paraId="B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2"/>
              </w:rPr>
            </w:pPr>
          </w:p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2"/>
              </w:rPr>
            </w:pPr>
          </w:p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both"/>
              <w:rPr>
                <w:sz w:val="22"/>
              </w:rPr>
            </w:pPr>
          </w:p>
          <w:p w14:paraId="B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</w:p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  Приобретение и установка предупредительных знаков «Купание запрещено».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 w:right="-227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</w:t>
            </w:r>
            <w:r>
              <w:rPr>
                <w:spacing w:val="-2"/>
                <w:sz w:val="22"/>
              </w:rPr>
              <w:t>поселения Варшавский Н.Н.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3.2  Приобретение наглядной </w:t>
            </w:r>
            <w:r>
              <w:rPr>
                <w:sz w:val="22"/>
              </w:rPr>
              <w:t xml:space="preserve">агитации по правилам поведения </w:t>
            </w:r>
            <w:r>
              <w:rPr>
                <w:sz w:val="22"/>
              </w:rPr>
              <w:t>на водных объектах Куйбышевского сельского поселения</w:t>
            </w: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 w:right="-227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</w:t>
            </w:r>
            <w:r>
              <w:rPr>
                <w:spacing w:val="-2"/>
                <w:sz w:val="22"/>
              </w:rPr>
              <w:t>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снижение уровня защиты населения и территории </w:t>
            </w:r>
            <w:r>
              <w:rPr>
                <w:sz w:val="22"/>
              </w:rPr>
              <w:t>Куйбышевского сельского поселения от происшествий на водных объектах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3.3  Проведение показных, обучающих мероприятий единого Дня безопасности на водеи организации безопасного отдыха людей в купальный </w:t>
            </w:r>
            <w:r>
              <w:rPr>
                <w:sz w:val="22"/>
              </w:rPr>
              <w:t>сезон в Куйбышевском сельском поселении</w:t>
            </w: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 w:right="-227"/>
              <w:rPr>
                <w:sz w:val="22"/>
              </w:rPr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снижение уровня защиты населения и территории Куйбышевского сельского </w:t>
            </w:r>
            <w:r>
              <w:rPr>
                <w:sz w:val="22"/>
              </w:rPr>
              <w:t>поселения от происшествий на водных объектах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pStyle w:val="Style_4"/>
              <w:ind w:firstLine="709" w:left="0"/>
              <w:rPr>
                <w:rFonts w:ascii="Times New Roman" w:hAnsi="Times New Roman"/>
              </w:rPr>
            </w:pPr>
          </w:p>
          <w:p w14:paraId="D7000000">
            <w:pPr>
              <w:pStyle w:val="Style_4"/>
            </w:pPr>
            <w:r>
              <w:rPr>
                <w:rFonts w:ascii="Times New Roman" w:hAnsi="Times New Roman"/>
              </w:rPr>
              <w:t>Подпрограмма 4. «Создание аппаратно-программного комплекса «Безопасный город» на территории Куйбышевского сельского поселения»</w:t>
            </w:r>
          </w:p>
          <w:p w14:paraId="D8000000">
            <w:pPr>
              <w:rPr>
                <w:sz w:val="22"/>
              </w:rPr>
            </w:pP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pacing w:val="-2"/>
                <w:sz w:val="22"/>
              </w:rPr>
            </w:pPr>
          </w:p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both"/>
              <w:rPr>
                <w:sz w:val="22"/>
              </w:rPr>
            </w:pPr>
          </w:p>
          <w:p w14:paraId="D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2"/>
              </w:rPr>
            </w:pPr>
          </w:p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22"/>
              </w:rPr>
            </w:pPr>
          </w:p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both"/>
              <w:rPr>
                <w:sz w:val="22"/>
              </w:rPr>
            </w:pPr>
          </w:p>
          <w:p w14:paraId="E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2"/>
              </w:rPr>
            </w:pPr>
          </w:p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4.1  Создание муниципальной интеграционной платформы и элементов аппаратно-программного комплекса </w:t>
            </w:r>
            <w:r>
              <w:rPr>
                <w:sz w:val="22"/>
              </w:rPr>
              <w:t>«Безопасный город» на территории Куйбышевского сельского поселения</w:t>
            </w: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 w:right="-227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</w:t>
            </w:r>
            <w:r>
              <w:rPr>
                <w:spacing w:val="-2"/>
                <w:sz w:val="22"/>
              </w:rPr>
              <w:t>хозяйства и благоустройств</w:t>
            </w:r>
            <w:r>
              <w:rPr>
                <w:spacing w:val="-2"/>
                <w:sz w:val="22"/>
              </w:rPr>
              <w:t>а Администрации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уровня защиты населения и территории Куйбышевского сельского поселения от </w:t>
            </w:r>
            <w:r>
              <w:rPr>
                <w:sz w:val="22"/>
              </w:rPr>
              <w:t xml:space="preserve">происшествий 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4.2  Обеспечение функционирования и </w:t>
            </w:r>
            <w:r>
              <w:rPr>
                <w:sz w:val="22"/>
              </w:rPr>
              <w:t>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81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 w:right="-227"/>
              <w:rPr>
                <w:sz w:val="22"/>
              </w:rPr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</w:t>
            </w:r>
            <w:r>
              <w:rPr>
                <w:spacing w:val="-2"/>
                <w:sz w:val="22"/>
              </w:rPr>
              <w:t>министрации Куйбышевского сельского поселения Варшавский Н.Н.</w:t>
            </w:r>
          </w:p>
        </w:tc>
        <w:tc>
          <w:tcPr>
            <w:tcW w:type="dxa" w:w="26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7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0,0</w:t>
            </w:r>
          </w:p>
        </w:tc>
        <w:tc>
          <w:tcPr>
            <w:tcW w:type="dxa" w:w="13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F9000000">
      <w:pPr>
        <w:ind/>
        <w:jc w:val="both"/>
        <w:rPr>
          <w:sz w:val="28"/>
        </w:rPr>
      </w:pPr>
    </w:p>
    <w:p w14:paraId="FA000000">
      <w:pPr>
        <w:ind/>
        <w:jc w:val="both"/>
        <w:rPr>
          <w:sz w:val="28"/>
        </w:rPr>
      </w:pPr>
    </w:p>
    <w:p w14:paraId="FB000000">
      <w:pPr>
        <w:ind/>
        <w:jc w:val="both"/>
        <w:rPr>
          <w:sz w:val="28"/>
        </w:rPr>
      </w:pPr>
    </w:p>
    <w:p w14:paraId="FC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FD000000">
      <w:pPr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                         </w:t>
      </w:r>
      <w:r>
        <w:rPr>
          <w:sz w:val="28"/>
        </w:rPr>
        <w:t>С.Л. Слепченко</w:t>
      </w:r>
    </w:p>
    <w:p w14:paraId="FE000000"/>
    <w:sectPr>
      <w:headerReference r:id="rId1" w:type="default"/>
      <w:footerReference r:id="rId2" w:type="default"/>
      <w:pgSz w:h="11906" w:orient="landscape" w:w="16838"/>
      <w:pgMar w:bottom="851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  <w:ind/>
      <w:jc w:val="center"/>
    </w:pPr>
  </w:p>
  <w:p w14:paraId="04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/>
      <w:jc w:val="center"/>
    </w:pPr>
  </w:p>
  <w:p w14:paraId="07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Style1"/>
    <w:basedOn w:val="Style_5"/>
    <w:link w:val="Style_6_ch"/>
    <w:rPr>
      <w:sz w:val="24"/>
    </w:rPr>
  </w:style>
  <w:style w:styleId="Style_6_ch" w:type="character">
    <w:name w:val="Style1"/>
    <w:basedOn w:val="Style_5_ch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"/>
    <w:basedOn w:val="Style_5"/>
    <w:link w:val="Style_11_ch"/>
    <w:pPr>
      <w:widowControl w:val="1"/>
      <w:spacing w:after="120"/>
      <w:ind/>
    </w:pPr>
    <w:rPr>
      <w:sz w:val="24"/>
    </w:rPr>
  </w:style>
  <w:style w:styleId="Style_11_ch" w:type="character">
    <w:name w:val="Body Text"/>
    <w:basedOn w:val="Style_5_ch"/>
    <w:link w:val="Style_11"/>
    <w:rPr>
      <w:sz w:val="24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tabs>
        <w:tab w:leader="none" w:pos="0" w:val="left"/>
      </w:tabs>
      <w:spacing w:after="60" w:before="240"/>
      <w:ind w:hanging="720" w:left="720"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5_ch"/>
    <w:link w:val="Style_12"/>
    <w:rPr>
      <w:rFonts w:ascii="Cambria" w:hAnsi="Cambria"/>
      <w:b w:val="1"/>
      <w:sz w:val="2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3" w:type="paragraph">
    <w:name w:val="WW8Num1z1"/>
    <w:link w:val="Style_13_ch"/>
  </w:style>
  <w:style w:styleId="Style_13_ch" w:type="character">
    <w:name w:val="WW8Num1z1"/>
    <w:link w:val="Style_13"/>
  </w:style>
  <w:style w:styleId="Style_14" w:type="paragraph">
    <w:name w:val="Font Style24"/>
    <w:link w:val="Style_14_ch"/>
    <w:rPr>
      <w:sz w:val="26"/>
    </w:rPr>
  </w:style>
  <w:style w:styleId="Style_14_ch" w:type="character">
    <w:name w:val="Font Style24"/>
    <w:link w:val="Style_14"/>
    <w:rPr>
      <w:sz w:val="26"/>
    </w:rPr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Заголовок 1 Знак"/>
    <w:link w:val="Style_16_ch"/>
    <w:rPr>
      <w:b w:val="1"/>
      <w:sz w:val="24"/>
    </w:rPr>
  </w:style>
  <w:style w:styleId="Style_16_ch" w:type="character">
    <w:name w:val="Заголовок 1 Знак"/>
    <w:link w:val="Style_16"/>
    <w:rPr>
      <w:b w:val="1"/>
      <w:sz w:val="24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Содержимое таблицы"/>
    <w:basedOn w:val="Style_5"/>
    <w:link w:val="Style_18_ch"/>
  </w:style>
  <w:style w:styleId="Style_18_ch" w:type="character">
    <w:name w:val="Содержимое таблицы"/>
    <w:basedOn w:val="Style_5_ch"/>
    <w:link w:val="Style_18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Заголовок 2 Знак"/>
    <w:link w:val="Style_22_ch"/>
    <w:rPr>
      <w:b w:val="1"/>
      <w:sz w:val="28"/>
    </w:rPr>
  </w:style>
  <w:style w:styleId="Style_22_ch" w:type="character">
    <w:name w:val="Заголовок 2 Знак"/>
    <w:link w:val="Style_22"/>
    <w:rPr>
      <w:b w:val="1"/>
      <w:sz w:val="28"/>
    </w:rPr>
  </w:style>
  <w:style w:styleId="Style_23" w:type="paragraph">
    <w:name w:val="Знак Знак Знак1 Знак"/>
    <w:basedOn w:val="Style_5"/>
    <w:link w:val="Style_23_ch"/>
    <w:pPr>
      <w:widowControl w:val="1"/>
      <w:spacing w:after="280" w:before="280"/>
      <w:ind/>
      <w:jc w:val="both"/>
    </w:pPr>
    <w:rPr>
      <w:rFonts w:ascii="Tahoma" w:hAnsi="Tahoma"/>
    </w:rPr>
  </w:style>
  <w:style w:styleId="Style_23_ch" w:type="character">
    <w:name w:val="Знак Знак Знак1 Знак"/>
    <w:basedOn w:val="Style_5_ch"/>
    <w:link w:val="Style_23"/>
    <w:rPr>
      <w:rFonts w:ascii="Tahoma" w:hAnsi="Tahoma"/>
    </w:rPr>
  </w:style>
  <w:style w:styleId="Style_24" w:type="paragraph">
    <w:name w:val="WW8Num1z8"/>
    <w:link w:val="Style_24_ch"/>
  </w:style>
  <w:style w:styleId="Style_24_ch" w:type="character">
    <w:name w:val="WW8Num1z8"/>
    <w:link w:val="Style_24"/>
  </w:style>
  <w:style w:styleId="Style_25" w:type="paragraph">
    <w:name w:val="toc 3"/>
    <w:next w:val="Style_5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аголовок таблицы"/>
    <w:basedOn w:val="Style_18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18_ch"/>
    <w:link w:val="Style_26"/>
    <w:rPr>
      <w:b w:val="1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caption"/>
    <w:basedOn w:val="Style_5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5_ch"/>
    <w:link w:val="Style_28"/>
    <w:rPr>
      <w:i w:val="1"/>
      <w:sz w:val="24"/>
    </w:rPr>
  </w:style>
  <w:style w:styleId="Style_29" w:type="paragraph">
    <w:name w:val="Style16"/>
    <w:basedOn w:val="Style_5"/>
    <w:link w:val="Style_29_ch"/>
    <w:pPr>
      <w:spacing w:line="312" w:lineRule="exact"/>
      <w:ind/>
      <w:jc w:val="center"/>
    </w:pPr>
    <w:rPr>
      <w:sz w:val="24"/>
    </w:rPr>
  </w:style>
  <w:style w:styleId="Style_29_ch" w:type="character">
    <w:name w:val="Style16"/>
    <w:basedOn w:val="Style_5_ch"/>
    <w:link w:val="Style_29"/>
    <w:rPr>
      <w:sz w:val="24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heading 5"/>
    <w:next w:val="Style_5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basedOn w:val="Style_5"/>
    <w:next w:val="Style_5"/>
    <w:link w:val="Style_32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32_ch" w:type="character">
    <w:name w:val="heading 1"/>
    <w:basedOn w:val="Style_5_ch"/>
    <w:link w:val="Style_32"/>
    <w:rPr>
      <w:b w:val="1"/>
      <w:sz w:val="24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5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Указатель1"/>
    <w:basedOn w:val="Style_5"/>
    <w:link w:val="Style_36_ch"/>
  </w:style>
  <w:style w:styleId="Style_36_ch" w:type="character">
    <w:name w:val="Указатель1"/>
    <w:basedOn w:val="Style_5_ch"/>
    <w:link w:val="Style_36"/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WW8Num1z3"/>
    <w:link w:val="Style_38_ch"/>
  </w:style>
  <w:style w:styleId="Style_38_ch" w:type="character">
    <w:name w:val="WW8Num1z3"/>
    <w:link w:val="Style_38"/>
  </w:style>
  <w:style w:styleId="Style_39" w:type="paragraph">
    <w:name w:val="WW8Num1z5"/>
    <w:link w:val="Style_39_ch"/>
  </w:style>
  <w:style w:styleId="Style_39_ch" w:type="character">
    <w:name w:val="WW8Num1z5"/>
    <w:link w:val="Style_39"/>
  </w:style>
  <w:style w:styleId="Style_40" w:type="paragraph">
    <w:name w:val="toc 9"/>
    <w:next w:val="Style_5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Номер страницы1"/>
    <w:basedOn w:val="Style_42"/>
    <w:link w:val="Style_41_ch"/>
  </w:style>
  <w:style w:styleId="Style_41_ch" w:type="character">
    <w:name w:val="Номер страницы1"/>
    <w:basedOn w:val="Style_42_ch"/>
    <w:link w:val="Style_41"/>
  </w:style>
  <w:style w:styleId="Style_43" w:type="paragraph">
    <w:name w:val="WW8Num1z6"/>
    <w:link w:val="Style_43_ch"/>
  </w:style>
  <w:style w:styleId="Style_43_ch" w:type="character">
    <w:name w:val="WW8Num1z6"/>
    <w:link w:val="Style_43"/>
  </w:style>
  <w:style w:styleId="Style_44" w:type="paragraph">
    <w:name w:val="toc 8"/>
    <w:next w:val="Style_5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Знак1"/>
    <w:basedOn w:val="Style_5"/>
    <w:link w:val="Style_45_ch"/>
    <w:pPr>
      <w:widowControl w:val="1"/>
      <w:spacing w:after="280" w:before="280"/>
      <w:ind/>
    </w:pPr>
    <w:rPr>
      <w:rFonts w:ascii="Tahoma" w:hAnsi="Tahoma"/>
    </w:rPr>
  </w:style>
  <w:style w:styleId="Style_45_ch" w:type="character">
    <w:name w:val="Знак1"/>
    <w:basedOn w:val="Style_5_ch"/>
    <w:link w:val="Style_45"/>
    <w:rPr>
      <w:rFonts w:ascii="Tahoma" w:hAnsi="Tahoma"/>
    </w:rPr>
  </w:style>
  <w:style w:styleId="Style_46" w:type="paragraph">
    <w:name w:val="toc 5"/>
    <w:next w:val="Style_5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Style14"/>
    <w:basedOn w:val="Style_5"/>
    <w:link w:val="Style_47_ch"/>
    <w:pPr>
      <w:spacing w:line="326" w:lineRule="exact"/>
      <w:ind/>
    </w:pPr>
    <w:rPr>
      <w:sz w:val="24"/>
    </w:rPr>
  </w:style>
  <w:style w:styleId="Style_47_ch" w:type="character">
    <w:name w:val="Style14"/>
    <w:basedOn w:val="Style_5_ch"/>
    <w:link w:val="Style_47"/>
    <w:rPr>
      <w:sz w:val="24"/>
    </w:rPr>
  </w:style>
  <w:style w:styleId="Style_48" w:type="paragraph">
    <w:name w:val="Style17"/>
    <w:basedOn w:val="Style_5"/>
    <w:link w:val="Style_48_ch"/>
    <w:pPr>
      <w:spacing w:line="312" w:lineRule="exact"/>
      <w:ind/>
      <w:jc w:val="both"/>
    </w:pPr>
    <w:rPr>
      <w:sz w:val="24"/>
    </w:rPr>
  </w:style>
  <w:style w:styleId="Style_48_ch" w:type="character">
    <w:name w:val="Style17"/>
    <w:basedOn w:val="Style_5_ch"/>
    <w:link w:val="Style_48"/>
    <w:rPr>
      <w:sz w:val="24"/>
    </w:rPr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51" w:type="paragraph">
    <w:name w:val="WW8Num1z0"/>
    <w:link w:val="Style_51_ch"/>
  </w:style>
  <w:style w:styleId="Style_51_ch" w:type="character">
    <w:name w:val="WW8Num1z0"/>
    <w:link w:val="Style_51"/>
  </w:style>
  <w:style w:styleId="Style_52" w:type="paragraph">
    <w:name w:val="Знак Знак Знак Знак Знак Знак Знак"/>
    <w:basedOn w:val="Style_5"/>
    <w:link w:val="Style_52_ch"/>
    <w:pPr>
      <w:widowControl w:val="1"/>
      <w:spacing w:after="280" w:before="280"/>
      <w:ind/>
    </w:pPr>
    <w:rPr>
      <w:rFonts w:ascii="Tahoma" w:hAnsi="Tahoma"/>
    </w:rPr>
  </w:style>
  <w:style w:styleId="Style_52_ch" w:type="character">
    <w:name w:val="Знак Знак Знак Знак Знак Знак Знак"/>
    <w:basedOn w:val="Style_5_ch"/>
    <w:link w:val="Style_52"/>
    <w:rPr>
      <w:rFonts w:ascii="Tahoma" w:hAnsi="Tahoma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53" w:type="paragraph">
    <w:name w:val="Содержимое врезки"/>
    <w:basedOn w:val="Style_5"/>
    <w:link w:val="Style_53_ch"/>
  </w:style>
  <w:style w:styleId="Style_53_ch" w:type="character">
    <w:name w:val="Содержимое врезки"/>
    <w:basedOn w:val="Style_5_ch"/>
    <w:link w:val="Style_53"/>
  </w:style>
  <w:style w:styleId="Style_54" w:type="paragraph">
    <w:name w:val="Subtitle"/>
    <w:next w:val="Style_5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Заголовок1"/>
    <w:basedOn w:val="Style_56"/>
    <w:link w:val="Style_55_ch"/>
    <w:rPr>
      <w:rFonts w:ascii="Liberation Sans" w:hAnsi="Liberation Sans"/>
      <w:sz w:val="28"/>
    </w:rPr>
  </w:style>
  <w:style w:styleId="Style_55_ch" w:type="character">
    <w:name w:val="Заголовок1"/>
    <w:basedOn w:val="Style_56_ch"/>
    <w:link w:val="Style_55"/>
    <w:rPr>
      <w:rFonts w:ascii="Liberation Sans" w:hAnsi="Liberation Sans"/>
      <w:sz w:val="28"/>
    </w:rPr>
  </w:style>
  <w:style w:styleId="Style_56" w:type="paragraph">
    <w:name w:val="Обычный1"/>
    <w:link w:val="Style_56_ch"/>
  </w:style>
  <w:style w:styleId="Style_56_ch" w:type="character">
    <w:name w:val="Обычный1"/>
    <w:link w:val="Style_56"/>
  </w:style>
  <w:style w:styleId="Style_57" w:type="paragraph">
    <w:name w:val="Заголовок 3 Знак"/>
    <w:basedOn w:val="Style_42"/>
    <w:link w:val="Style_57_ch"/>
    <w:rPr>
      <w:rFonts w:ascii="Cambria" w:hAnsi="Cambria"/>
      <w:b w:val="1"/>
      <w:sz w:val="26"/>
    </w:rPr>
  </w:style>
  <w:style w:styleId="Style_57_ch" w:type="character">
    <w:name w:val="Заголовок 3 Знак"/>
    <w:basedOn w:val="Style_42_ch"/>
    <w:link w:val="Style_57"/>
    <w:rPr>
      <w:rFonts w:ascii="Cambria" w:hAnsi="Cambria"/>
      <w:b w:val="1"/>
      <w:sz w:val="26"/>
    </w:rPr>
  </w:style>
  <w:style w:styleId="Style_58" w:type="paragraph">
    <w:name w:val="Title"/>
    <w:next w:val="Style_11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Основной шрифт абзаца2"/>
    <w:link w:val="Style_59_ch"/>
  </w:style>
  <w:style w:styleId="Style_59_ch" w:type="character">
    <w:name w:val="Основной шрифт абзаца2"/>
    <w:link w:val="Style_59"/>
  </w:style>
  <w:style w:styleId="Style_60" w:type="paragraph">
    <w:name w:val="heading 4"/>
    <w:next w:val="Style_5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61" w:type="paragraph">
    <w:name w:val="Знак"/>
    <w:basedOn w:val="Style_5"/>
    <w:link w:val="Style_61_ch"/>
    <w:pPr>
      <w:widowControl w:val="1"/>
      <w:spacing w:after="280" w:before="280"/>
      <w:ind/>
    </w:pPr>
    <w:rPr>
      <w:rFonts w:ascii="Tahoma" w:hAnsi="Tahoma"/>
    </w:rPr>
  </w:style>
  <w:style w:styleId="Style_61_ch" w:type="character">
    <w:name w:val="Знак"/>
    <w:basedOn w:val="Style_5_ch"/>
    <w:link w:val="Style_61"/>
    <w:rPr>
      <w:rFonts w:ascii="Tahoma" w:hAnsi="Tahoma"/>
    </w:rPr>
  </w:style>
  <w:style w:styleId="Style_62" w:type="paragraph">
    <w:name w:val="List"/>
    <w:basedOn w:val="Style_11"/>
    <w:link w:val="Style_62_ch"/>
  </w:style>
  <w:style w:styleId="Style_62_ch" w:type="character">
    <w:name w:val="List"/>
    <w:basedOn w:val="Style_11_ch"/>
    <w:link w:val="Style_62"/>
  </w:style>
  <w:style w:styleId="Style_63" w:type="paragraph">
    <w:name w:val="heading 2"/>
    <w:basedOn w:val="Style_5"/>
    <w:next w:val="Style_5"/>
    <w:link w:val="Style_63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63_ch" w:type="character">
    <w:name w:val="heading 2"/>
    <w:basedOn w:val="Style_5_ch"/>
    <w:link w:val="Style_63"/>
    <w:rPr>
      <w:b w:val="1"/>
      <w:sz w:val="28"/>
    </w:rPr>
  </w:style>
  <w:style w:styleId="Style_64" w:type="paragraph">
    <w:name w:val="Текст выноски Знак"/>
    <w:link w:val="Style_64_ch"/>
    <w:rPr>
      <w:rFonts w:ascii="Tahoma" w:hAnsi="Tahoma"/>
      <w:sz w:val="16"/>
    </w:rPr>
  </w:style>
  <w:style w:styleId="Style_64_ch" w:type="character">
    <w:name w:val="Текст выноски Знак"/>
    <w:link w:val="Style_64"/>
    <w:rPr>
      <w:rFonts w:ascii="Tahoma" w:hAnsi="Tahoma"/>
      <w:sz w:val="16"/>
    </w:rPr>
  </w:style>
  <w:style w:styleId="Style_65" w:type="paragraph">
    <w:name w:val="Знак1"/>
    <w:basedOn w:val="Style_5"/>
    <w:link w:val="Style_65_ch"/>
    <w:pPr>
      <w:widowControl w:val="1"/>
      <w:spacing w:after="280" w:before="280"/>
      <w:ind/>
    </w:pPr>
    <w:rPr>
      <w:rFonts w:ascii="Tahoma" w:hAnsi="Tahoma"/>
    </w:rPr>
  </w:style>
  <w:style w:styleId="Style_65_ch" w:type="character">
    <w:name w:val="Знак1"/>
    <w:basedOn w:val="Style_5_ch"/>
    <w:link w:val="Style_65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header5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2023-12-28T05:52:48Z</dcterms:modified>
</cp:coreProperties>
</file>