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b w:val="1"/>
        </w:rPr>
      </w:pPr>
      <w:r>
        <w:rPr>
          <w:b w:val="1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2836545</wp:posOffset>
            </wp:positionH>
            <wp:positionV relativeFrom="paragraph">
              <wp:posOffset>44450</wp:posOffset>
            </wp:positionV>
            <wp:extent cx="556895" cy="72009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56895" cy="7200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rPr>
          <w:b w:val="1"/>
        </w:rPr>
      </w:pPr>
    </w:p>
    <w:p w14:paraId="05000000">
      <w:pPr>
        <w:pStyle w:val="Style_2"/>
        <w:rPr>
          <w:b w:val="1"/>
        </w:rPr>
      </w:pPr>
    </w:p>
    <w:p w14:paraId="06000000">
      <w:pPr>
        <w:pStyle w:val="Style_2"/>
        <w:rPr>
          <w:b w:val="1"/>
          <w:color w:themeColor="background1" w:val="FFFFFF"/>
        </w:rPr>
      </w:pPr>
    </w:p>
    <w:p w14:paraId="07000000">
      <w:pPr>
        <w:pStyle w:val="Style_2"/>
        <w:rPr>
          <w:b w:val="1"/>
        </w:rPr>
      </w:pPr>
      <w:r>
        <w:rPr>
          <w:b w:val="1"/>
        </w:rPr>
        <w:t>РОСТОВСКАЯ ОБЛАСТЬ</w:t>
      </w:r>
    </w:p>
    <w:p w14:paraId="08000000">
      <w:pPr>
        <w:pStyle w:val="Style_2"/>
        <w:rPr>
          <w:b w:val="1"/>
        </w:rPr>
      </w:pPr>
      <w:r>
        <w:rPr>
          <w:b w:val="1"/>
        </w:rPr>
        <w:t xml:space="preserve">КУЙБЫШЕВСКИЙ РАЙОН </w:t>
      </w:r>
    </w:p>
    <w:p w14:paraId="09000000">
      <w:pPr>
        <w:pStyle w:val="Style_2"/>
        <w:rPr>
          <w:b w:val="1"/>
        </w:rPr>
      </w:pPr>
      <w:r>
        <w:rPr>
          <w:b w:val="1"/>
        </w:rPr>
        <w:t>МУНИЦИПАЛЬНОЕ ОБРАЗОВАНИЕ</w:t>
      </w:r>
    </w:p>
    <w:p w14:paraId="0A000000">
      <w:pPr>
        <w:pStyle w:val="Style_2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04</w:t>
      </w:r>
      <w:r>
        <w:rPr>
          <w:b w:val="1"/>
          <w:sz w:val="28"/>
        </w:rPr>
        <w:t xml:space="preserve">.12.2023        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№ </w:t>
      </w:r>
      <w:r>
        <w:rPr>
          <w:b w:val="1"/>
          <w:sz w:val="28"/>
        </w:rPr>
        <w:t>188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           с. Куйбышево</w:t>
      </w:r>
    </w:p>
    <w:p w14:paraId="11000000">
      <w:pPr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17.05.2022 № 68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tabs>
          <w:tab w:leader="none" w:pos="1134" w:val="left"/>
        </w:tabs>
        <w:spacing w:line="276" w:lineRule="auto"/>
        <w:ind w:firstLine="709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целях приведения правовых актов Куйбышевского сельского поселения в соответствующим законодательство</w:t>
      </w:r>
      <w:r>
        <w:rPr>
          <w:sz w:val="28"/>
        </w:rPr>
        <w:t xml:space="preserve">м,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tabs>
          <w:tab w:leader="none" w:pos="1134" w:val="left"/>
        </w:tabs>
        <w:spacing w:line="276" w:lineRule="auto"/>
        <w:ind w:firstLine="709" w:left="0"/>
        <w:jc w:val="both"/>
        <w:rPr>
          <w:b w:val="1"/>
          <w:i w:val="1"/>
          <w:spacing w:val="40"/>
          <w:sz w:val="28"/>
        </w:rPr>
      </w:pPr>
    </w:p>
    <w:p w14:paraId="16000000">
      <w:pPr>
        <w:pStyle w:val="Style_3"/>
        <w:tabs>
          <w:tab w:leader="none" w:pos="1134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  <w:highlight w:val="white"/>
        </w:rPr>
        <w:t xml:space="preserve">1.Внести в постановление Администрации Куйбышевского сельского поселения от 17.05.2022 № 68 </w:t>
      </w:r>
      <w:r>
        <w:rPr>
          <w:sz w:val="28"/>
        </w:rPr>
        <w:t>«Об арендной плате за использование земельных участков, находящихся</w:t>
      </w:r>
      <w:r>
        <w:rPr>
          <w:sz w:val="28"/>
        </w:rPr>
        <w:t xml:space="preserve"> </w:t>
      </w:r>
      <w:r>
        <w:rPr>
          <w:sz w:val="28"/>
        </w:rPr>
        <w:t>в муниципальной собственности Куйбышевского сельского поселения» изменения, согла</w:t>
      </w:r>
      <w:r>
        <w:rPr>
          <w:sz w:val="28"/>
        </w:rPr>
        <w:t>сно приложению.</w:t>
      </w:r>
    </w:p>
    <w:p w14:paraId="17000000">
      <w:pPr>
        <w:pStyle w:val="Style_4"/>
        <w:ind w:firstLine="709" w:left="0"/>
        <w:jc w:val="both"/>
      </w:pPr>
      <w:r>
        <w:t xml:space="preserve">2. </w:t>
      </w:r>
      <w:r>
        <w:t>Н</w:t>
      </w:r>
      <w:r>
        <w:t>астоящее постановление вступает в силу со дня его официального опубликования.</w:t>
      </w:r>
    </w:p>
    <w:p w14:paraId="18000000">
      <w:pPr>
        <w:pStyle w:val="Style_4"/>
        <w:ind w:firstLine="709" w:left="0"/>
        <w:jc w:val="both"/>
      </w:pPr>
      <w:r>
        <w:t xml:space="preserve">3.Контроль над выполнением настоящего постановления оставляю за собой. </w:t>
      </w:r>
    </w:p>
    <w:p w14:paraId="19000000">
      <w:pPr>
        <w:pStyle w:val="Style_4"/>
        <w:ind w:firstLine="709" w:left="0"/>
        <w:jc w:val="both"/>
      </w:pPr>
    </w:p>
    <w:p w14:paraId="1A000000">
      <w:pPr>
        <w:pStyle w:val="Style_4"/>
        <w:ind w:firstLine="709" w:left="0"/>
        <w:jc w:val="both"/>
      </w:pPr>
    </w:p>
    <w:p w14:paraId="1B000000">
      <w:pPr>
        <w:pStyle w:val="Style_4"/>
        <w:ind/>
        <w:jc w:val="both"/>
      </w:pPr>
    </w:p>
    <w:p w14:paraId="1C000000">
      <w:pPr>
        <w:pStyle w:val="Style_4"/>
        <w:tabs>
          <w:tab w:leader="none" w:pos="7020" w:val="left"/>
        </w:tabs>
        <w:ind/>
      </w:pPr>
      <w:r>
        <w:t>Глава Администрации</w:t>
      </w:r>
    </w:p>
    <w:p w14:paraId="1D000000">
      <w:pPr>
        <w:pStyle w:val="Style_4"/>
        <w:tabs>
          <w:tab w:leader="none" w:pos="7020" w:val="left"/>
        </w:tabs>
        <w:ind/>
      </w:pPr>
      <w:r>
        <w:t xml:space="preserve">Куйбышевского </w:t>
      </w:r>
    </w:p>
    <w:p w14:paraId="1E000000">
      <w:pPr>
        <w:pStyle w:val="Style_4"/>
        <w:tabs>
          <w:tab w:leader="none" w:pos="7020" w:val="left"/>
        </w:tabs>
        <w:ind/>
      </w:pPr>
      <w:r>
        <w:t xml:space="preserve">сельского поселения </w:t>
      </w:r>
      <w:r>
        <w:tab/>
      </w:r>
      <w:r>
        <w:t xml:space="preserve">       </w:t>
      </w:r>
      <w:r>
        <w:t>С.Л. Слепченко</w:t>
      </w:r>
    </w:p>
    <w:p w14:paraId="1F000000">
      <w:pPr>
        <w:pStyle w:val="Style_4"/>
        <w:tabs>
          <w:tab w:leader="none" w:pos="7020" w:val="left"/>
        </w:tabs>
        <w:ind/>
        <w:rPr>
          <w:sz w:val="22"/>
        </w:rPr>
      </w:pPr>
    </w:p>
    <w:p w14:paraId="20000000"/>
    <w:p w14:paraId="21000000"/>
    <w:p w14:paraId="22000000"/>
    <w:p w14:paraId="23000000"/>
    <w:p w14:paraId="24000000"/>
    <w:p w14:paraId="25000000"/>
    <w:p w14:paraId="26000000">
      <w:pPr>
        <w:rPr>
          <w:sz w:val="22"/>
        </w:rPr>
      </w:pPr>
      <w:r>
        <w:rPr>
          <w:sz w:val="22"/>
        </w:rPr>
        <w:t>Постановление вносит: ведущий специалист</w:t>
      </w:r>
    </w:p>
    <w:p w14:paraId="27000000">
      <w:pPr>
        <w:rPr>
          <w:sz w:val="22"/>
        </w:rPr>
      </w:pPr>
      <w:r>
        <w:rPr>
          <w:sz w:val="22"/>
        </w:rPr>
        <w:t>по земельным и имущественным отношениям</w:t>
      </w:r>
    </w:p>
    <w:p w14:paraId="28000000">
      <w:r>
        <w:br w:type="page"/>
      </w:r>
    </w:p>
    <w:p w14:paraId="29000000"/>
    <w:p w14:paraId="2A000000">
      <w:pPr>
        <w:pStyle w:val="Style_3"/>
        <w:tabs>
          <w:tab w:leader="none" w:pos="1134" w:val="left"/>
        </w:tabs>
        <w:spacing w:line="276" w:lineRule="auto"/>
        <w:ind w:firstLine="0" w:left="6236"/>
        <w:jc w:val="center"/>
        <w:rPr>
          <w:sz w:val="28"/>
        </w:rPr>
      </w:pPr>
      <w:r>
        <w:rPr>
          <w:sz w:val="28"/>
        </w:rPr>
        <w:t>Приложение</w:t>
      </w:r>
    </w:p>
    <w:p w14:paraId="2B000000">
      <w:pPr>
        <w:pStyle w:val="Style_3"/>
        <w:tabs>
          <w:tab w:leader="none" w:pos="1134" w:val="left"/>
        </w:tabs>
        <w:spacing w:line="276" w:lineRule="auto"/>
        <w:ind w:firstLine="0" w:left="6236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C000000">
      <w:pPr>
        <w:pStyle w:val="Style_3"/>
        <w:tabs>
          <w:tab w:leader="none" w:pos="1134" w:val="left"/>
        </w:tabs>
        <w:spacing w:line="276" w:lineRule="auto"/>
        <w:ind w:firstLine="0" w:left="6236"/>
        <w:jc w:val="center"/>
        <w:rPr>
          <w:sz w:val="28"/>
        </w:rPr>
      </w:pPr>
      <w:r>
        <w:rPr>
          <w:sz w:val="28"/>
        </w:rPr>
        <w:t xml:space="preserve">от 04.12.2023 № 188 </w:t>
      </w:r>
    </w:p>
    <w:p w14:paraId="2D000000">
      <w:pPr>
        <w:pStyle w:val="Style_3"/>
        <w:tabs>
          <w:tab w:leader="none" w:pos="1134" w:val="left"/>
        </w:tabs>
        <w:spacing w:line="276" w:lineRule="auto"/>
        <w:ind w:firstLine="0" w:left="0"/>
        <w:jc w:val="both"/>
        <w:rPr>
          <w:sz w:val="28"/>
        </w:rPr>
      </w:pPr>
    </w:p>
    <w:p w14:paraId="2E000000">
      <w:pPr>
        <w:pStyle w:val="Style_3"/>
        <w:tabs>
          <w:tab w:leader="none" w:pos="1134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Изменения, вносимые в постановление Администрации Куйбышевского сельского поселения от 17.05.2022 № 68 «Об арендной плате за использование земельных участков, находящихся</w:t>
      </w:r>
      <w:r>
        <w:rPr>
          <w:sz w:val="28"/>
        </w:rPr>
        <w:t xml:space="preserve"> </w:t>
      </w:r>
      <w:r>
        <w:rPr>
          <w:sz w:val="28"/>
        </w:rPr>
        <w:t>в муниципальной собственности Куйбышевского сельского поселения»</w:t>
      </w:r>
    </w:p>
    <w:p w14:paraId="2F000000">
      <w:pPr>
        <w:pStyle w:val="Style_3"/>
        <w:tabs>
          <w:tab w:leader="none" w:pos="1134" w:val="left"/>
        </w:tabs>
        <w:spacing w:line="276" w:lineRule="auto"/>
        <w:ind w:firstLine="567" w:left="0"/>
        <w:jc w:val="both"/>
        <w:rPr>
          <w:sz w:val="28"/>
        </w:rPr>
      </w:pPr>
    </w:p>
    <w:p w14:paraId="30000000">
      <w:pPr>
        <w:pStyle w:val="Style_3"/>
        <w:tabs>
          <w:tab w:leader="none" w:pos="1134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1. В таблице 1, прил</w:t>
      </w:r>
      <w:r>
        <w:rPr>
          <w:sz w:val="28"/>
        </w:rPr>
        <w:t xml:space="preserve">ожения № 1 к постановлению: </w:t>
      </w:r>
    </w:p>
    <w:p w14:paraId="31000000">
      <w:pPr>
        <w:pStyle w:val="Style_3"/>
        <w:tabs>
          <w:tab w:leader="none" w:pos="1134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1.1 </w:t>
      </w:r>
      <w:r>
        <w:rPr>
          <w:sz w:val="28"/>
        </w:rPr>
        <w:t>Строку 4 изложить в следующей редакции:</w:t>
      </w:r>
    </w:p>
    <w:tbl>
      <w:tblPr>
        <w:tblStyle w:val="Style_5"/>
        <w:tblLayout w:type="fixed"/>
      </w:tblPr>
      <w:tblGrid>
        <w:gridCol w:w="8147"/>
        <w:gridCol w:w="1491"/>
      </w:tblGrid>
      <w:tr>
        <w:tc>
          <w:tcPr>
            <w:tcW w:type="dxa" w:w="8147"/>
          </w:tcPr>
          <w:p w14:paraId="32000000">
            <w:pPr>
              <w:pStyle w:val="Style_3"/>
              <w:tabs>
                <w:tab w:leader="none" w:pos="1134" w:val="left"/>
              </w:tabs>
              <w:spacing w:line="276" w:lineRule="auto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Сельскохозяйственные угодья, предоставленные в аренду гражданам для ведения личного подсобного хозяйства, животноводства, сенокошения и выпаса скота</w:t>
            </w:r>
          </w:p>
        </w:tc>
        <w:tc>
          <w:tcPr>
            <w:tcW w:type="dxa" w:w="1491"/>
          </w:tcPr>
          <w:p w14:paraId="33000000">
            <w:pPr>
              <w:pStyle w:val="Style_3"/>
              <w:tabs>
                <w:tab w:leader="none" w:pos="1134" w:val="left"/>
              </w:tabs>
              <w:spacing w:line="276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</w:tbl>
    <w:p w14:paraId="34000000">
      <w:pPr>
        <w:pStyle w:val="Style_3"/>
        <w:tabs>
          <w:tab w:leader="none" w:pos="1134" w:val="left"/>
        </w:tabs>
        <w:spacing w:line="276" w:lineRule="auto"/>
        <w:ind w:firstLine="0" w:left="0"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Body Text 2"/>
    <w:basedOn w:val="Style_6"/>
    <w:link w:val="Style_4_ch"/>
    <w:rPr>
      <w:sz w:val="28"/>
    </w:rPr>
  </w:style>
  <w:style w:styleId="Style_4_ch" w:type="character">
    <w:name w:val="Body Text 2"/>
    <w:basedOn w:val="Style_6_ch"/>
    <w:link w:val="Style_4"/>
    <w:rPr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6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ody Text"/>
    <w:basedOn w:val="Style_6"/>
    <w:link w:val="Style_16_ch"/>
    <w:pPr>
      <w:ind/>
      <w:jc w:val="center"/>
    </w:pPr>
    <w:rPr>
      <w:sz w:val="28"/>
    </w:rPr>
  </w:style>
  <w:style w:styleId="Style_16_ch" w:type="character">
    <w:name w:val="Body Text"/>
    <w:basedOn w:val="Style_6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19" w:type="paragraph">
    <w:name w:val="toc 1"/>
    <w:next w:val="Style_6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toc 9"/>
    <w:next w:val="Style_6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er"/>
    <w:basedOn w:val="Style_6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6_ch"/>
    <w:link w:val="Style_24"/>
  </w:style>
  <w:style w:styleId="Style_25" w:type="paragraph">
    <w:name w:val="toc 8"/>
    <w:next w:val="Style_6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basedOn w:val="Style_6"/>
    <w:link w:val="Style_30_ch"/>
    <w:uiPriority w:val="11"/>
    <w:qFormat/>
    <w:pPr>
      <w:ind/>
      <w:jc w:val="center"/>
    </w:pPr>
    <w:rPr>
      <w:b w:val="1"/>
      <w:sz w:val="28"/>
    </w:rPr>
  </w:style>
  <w:style w:styleId="Style_30_ch" w:type="character">
    <w:name w:val="Subtitle"/>
    <w:basedOn w:val="Style_6_ch"/>
    <w:link w:val="Style_30"/>
    <w:rPr>
      <w:b w:val="1"/>
      <w:sz w:val="28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2" w:type="paragraph">
    <w:name w:val="Title"/>
    <w:basedOn w:val="Style_6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2023-12-05T05:40:51Z</dcterms:modified>
</cp:coreProperties>
</file>