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spacing w:line="276" w:lineRule="auto"/>
        <w:ind/>
        <w:jc w:val="center"/>
        <w:rPr>
          <w:b w:val="1"/>
          <w:sz w:val="28"/>
        </w:rPr>
      </w:pPr>
    </w:p>
    <w:p w14:paraId="09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A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B000000">
      <w:pPr>
        <w:spacing w:line="276" w:lineRule="auto"/>
        <w:ind/>
        <w:jc w:val="center"/>
        <w:rPr>
          <w:b w:val="1"/>
          <w:sz w:val="28"/>
        </w:rPr>
      </w:pPr>
    </w:p>
    <w:p w14:paraId="0C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D000000">
      <w:pPr>
        <w:rPr>
          <w:sz w:val="28"/>
        </w:rPr>
      </w:pPr>
    </w:p>
    <w:p w14:paraId="0E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24.10.2023                                                № 156                                  с.Куйбышево</w:t>
      </w:r>
    </w:p>
    <w:p w14:paraId="0F000000"/>
    <w:p w14:paraId="10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b w:val="1"/>
          <w:sz w:val="28"/>
        </w:rPr>
        <w:t>Администрации Куйбышевского сельского поселения от 05.03.2014 №94</w:t>
      </w:r>
    </w:p>
    <w:p w14:paraId="11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pStyle w:val="Style_2"/>
        <w:ind w:firstLine="708" w:left="0"/>
        <w:jc w:val="both"/>
        <w:rPr>
          <w:rFonts w:ascii="Times New Roman" w:hAnsi="Times New Roman"/>
          <w:b w:val="1"/>
          <w:i w:val="1"/>
          <w:spacing w:val="40"/>
          <w:sz w:val="28"/>
        </w:rPr>
      </w:pPr>
      <w:r>
        <w:rPr>
          <w:rFonts w:ascii="Times New Roman" w:hAnsi="Times New Roman"/>
          <w:sz w:val="28"/>
        </w:rPr>
        <w:t xml:space="preserve">В связи с кадровыми изменениями в Администрации Куйбышевского сельского поселения, </w:t>
      </w:r>
      <w:r>
        <w:rPr>
          <w:rFonts w:ascii="Times New Roman" w:hAnsi="Times New Roman"/>
          <w:b w:val="1"/>
          <w:i w:val="1"/>
          <w:spacing w:val="40"/>
          <w:sz w:val="28"/>
        </w:rPr>
        <w:t>постановляю:</w:t>
      </w:r>
    </w:p>
    <w:p w14:paraId="13000000">
      <w:pPr>
        <w:rPr>
          <w:sz w:val="28"/>
        </w:rPr>
      </w:pP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1.Внести в постановление Администрации Куйбышевского сельского поселения от 05.03.2014 № 94 </w:t>
      </w:r>
      <w:r>
        <w:rPr>
          <w:sz w:val="28"/>
        </w:rPr>
        <w:t>«О создании Единой комиссии» изменения согласно приложению к настоящему постановлению.</w:t>
      </w:r>
    </w:p>
    <w:p w14:paraId="15000000">
      <w:pPr>
        <w:ind w:firstLine="708" w:left="0"/>
        <w:jc w:val="both"/>
        <w:rPr>
          <w:sz w:val="28"/>
        </w:rPr>
      </w:pPr>
      <w:r>
        <w:rPr>
          <w:sz w:val="28"/>
        </w:rPr>
        <w:t>2.Постановление вступает в силу со дня его официального опубликования.</w:t>
      </w: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3.Контроль за исполнением настоящего постановления оставляю за собой. </w:t>
      </w:r>
    </w:p>
    <w:p w14:paraId="17000000">
      <w:pPr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B000000">
      <w:pPr>
        <w:rPr>
          <w:sz w:val="28"/>
        </w:rPr>
      </w:pPr>
      <w:r>
        <w:rPr>
          <w:sz w:val="28"/>
        </w:rPr>
        <w:t>Куйбышевского  сельского</w:t>
      </w:r>
    </w:p>
    <w:p w14:paraId="1C000000">
      <w:pPr>
        <w:rPr>
          <w:sz w:val="28"/>
        </w:rPr>
      </w:pPr>
      <w:r>
        <w:rPr>
          <w:sz w:val="28"/>
        </w:rPr>
        <w:t>поселения                                                                                            С.Л.Слепченко</w:t>
      </w: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2"/>
        </w:rPr>
      </w:pPr>
      <w:r>
        <w:rPr>
          <w:sz w:val="22"/>
        </w:rPr>
        <w:t>Постановление вносит:</w:t>
      </w:r>
    </w:p>
    <w:p w14:paraId="26000000">
      <w:pPr>
        <w:rPr>
          <w:sz w:val="22"/>
        </w:rPr>
      </w:pPr>
      <w:r>
        <w:rPr>
          <w:sz w:val="22"/>
        </w:rPr>
        <w:t>сектор экономики и финансов</w:t>
      </w:r>
    </w:p>
    <w:p w14:paraId="27000000">
      <w:pPr>
        <w:ind w:firstLine="0" w:left="6237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 xml:space="preserve">Приложение </w:t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9000000">
      <w:pPr>
        <w:tabs>
          <w:tab w:leader="none" w:pos="6720" w:val="left"/>
        </w:tabs>
        <w:ind w:firstLine="0" w:left="6237"/>
        <w:jc w:val="center"/>
        <w:rPr>
          <w:sz w:val="28"/>
        </w:rPr>
      </w:pPr>
      <w:r>
        <w:rPr>
          <w:sz w:val="28"/>
        </w:rPr>
        <w:t>от 24.10.2023 №156</w:t>
      </w:r>
    </w:p>
    <w:p w14:paraId="2A000000">
      <w:pPr>
        <w:tabs>
          <w:tab w:leader="none" w:pos="6720" w:val="left"/>
        </w:tabs>
        <w:ind w:firstLine="0" w:left="6237"/>
        <w:jc w:val="center"/>
        <w:rPr>
          <w:sz w:val="28"/>
        </w:rPr>
      </w:pPr>
    </w:p>
    <w:p w14:paraId="2B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№1 </w:t>
      </w:r>
    </w:p>
    <w:p w14:paraId="2C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D000000">
      <w:pPr>
        <w:ind w:firstLine="0" w:left="6237"/>
        <w:jc w:val="center"/>
        <w:rPr>
          <w:sz w:val="28"/>
        </w:rPr>
      </w:pPr>
      <w:r>
        <w:rPr>
          <w:sz w:val="28"/>
        </w:rPr>
        <w:t>от 05.0</w:t>
      </w:r>
      <w:r>
        <w:rPr>
          <w:sz w:val="28"/>
        </w:rPr>
        <w:t>3.2014 № 94</w:t>
      </w:r>
    </w:p>
    <w:p w14:paraId="2E000000">
      <w:pPr>
        <w:tabs>
          <w:tab w:leader="none" w:pos="6720" w:val="left"/>
        </w:tabs>
        <w:ind/>
        <w:rPr>
          <w:sz w:val="22"/>
        </w:rPr>
      </w:pPr>
    </w:p>
    <w:p w14:paraId="2F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Состав Единой комиссии по определению поставщиков (подрядчиков, исполнителей) по Куйбышевскому сельскому поселению </w:t>
      </w:r>
    </w:p>
    <w:p w14:paraId="30000000">
      <w:pPr>
        <w:widowControl w:val="0"/>
        <w:ind/>
        <w:jc w:val="center"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3583"/>
        <w:gridCol w:w="5802"/>
      </w:tblGrid>
      <w:tr>
        <w:trPr>
          <w:trHeight w:hRule="atLeast" w:val="368"/>
        </w:trPr>
        <w:tc>
          <w:tcPr>
            <w:tcW w:type="dxa" w:w="3583"/>
          </w:tcPr>
          <w:p w14:paraId="31000000">
            <w:pPr>
              <w:rPr>
                <w:sz w:val="28"/>
              </w:rPr>
            </w:pPr>
            <w:r>
              <w:rPr>
                <w:sz w:val="28"/>
              </w:rPr>
              <w:t>Слепченко Светлана Леонидовна</w:t>
            </w:r>
          </w:p>
          <w:p w14:paraId="32000000">
            <w:pPr>
              <w:rPr>
                <w:sz w:val="28"/>
              </w:rPr>
            </w:pPr>
          </w:p>
          <w:p w14:paraId="33000000">
            <w:pPr>
              <w:rPr>
                <w:sz w:val="28"/>
              </w:rPr>
            </w:pPr>
          </w:p>
          <w:p w14:paraId="34000000">
            <w:pPr>
              <w:rPr>
                <w:sz w:val="28"/>
              </w:rPr>
            </w:pPr>
          </w:p>
          <w:p w14:paraId="35000000">
            <w:pPr>
              <w:rPr>
                <w:sz w:val="28"/>
              </w:rPr>
            </w:pPr>
            <w:r>
              <w:rPr>
                <w:sz w:val="28"/>
              </w:rPr>
              <w:t>Варшавский Николай Николаевич</w:t>
            </w:r>
          </w:p>
          <w:p w14:paraId="36000000">
            <w:pPr>
              <w:rPr>
                <w:sz w:val="28"/>
              </w:rPr>
            </w:pPr>
          </w:p>
          <w:p w14:paraId="37000000">
            <w:pPr>
              <w:rPr>
                <w:sz w:val="28"/>
              </w:rPr>
            </w:pPr>
          </w:p>
          <w:p w14:paraId="38000000">
            <w:pPr>
              <w:rPr>
                <w:sz w:val="28"/>
              </w:rPr>
            </w:pPr>
          </w:p>
          <w:p w14:paraId="39000000">
            <w:pPr>
              <w:rPr>
                <w:sz w:val="28"/>
              </w:rPr>
            </w:pPr>
          </w:p>
          <w:p w14:paraId="3A000000">
            <w:pPr>
              <w:rPr>
                <w:sz w:val="28"/>
              </w:rPr>
            </w:pPr>
            <w:r>
              <w:rPr>
                <w:sz w:val="28"/>
              </w:rPr>
              <w:t>Чернявская Юлия Юрьевна</w:t>
            </w:r>
          </w:p>
          <w:p w14:paraId="3B000000">
            <w:pPr>
              <w:rPr>
                <w:sz w:val="28"/>
              </w:rPr>
            </w:pPr>
          </w:p>
          <w:p w14:paraId="3C000000">
            <w:pPr>
              <w:rPr>
                <w:sz w:val="28"/>
              </w:rPr>
            </w:pPr>
          </w:p>
          <w:p w14:paraId="3D000000">
            <w:pPr>
              <w:rPr>
                <w:sz w:val="28"/>
              </w:rPr>
            </w:pPr>
          </w:p>
          <w:p w14:paraId="3E000000">
            <w:pPr>
              <w:rPr>
                <w:sz w:val="28"/>
              </w:rPr>
            </w:pPr>
            <w:r>
              <w:rPr>
                <w:sz w:val="28"/>
              </w:rPr>
              <w:t>Султангареева Ольга Владимировна</w:t>
            </w:r>
          </w:p>
          <w:p w14:paraId="3F000000">
            <w:pPr>
              <w:rPr>
                <w:sz w:val="28"/>
              </w:rPr>
            </w:pPr>
          </w:p>
          <w:p w14:paraId="40000000">
            <w:pPr>
              <w:rPr>
                <w:sz w:val="28"/>
              </w:rPr>
            </w:pPr>
            <w:r>
              <w:rPr>
                <w:sz w:val="28"/>
              </w:rPr>
              <w:t>Терещенко Светлана Николаевна</w:t>
            </w:r>
          </w:p>
          <w:p w14:paraId="41000000">
            <w:pPr>
              <w:rPr>
                <w:sz w:val="28"/>
              </w:rPr>
            </w:pP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Ванюков Владимир Владимирович</w:t>
            </w:r>
          </w:p>
          <w:p w14:paraId="43000000">
            <w:pPr>
              <w:rPr>
                <w:sz w:val="28"/>
              </w:rPr>
            </w:pPr>
          </w:p>
        </w:tc>
        <w:tc>
          <w:tcPr>
            <w:tcW w:type="dxa" w:w="5802"/>
          </w:tcPr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-Глава Администрации Куйбышевского сельского поселения, председатель Единой комиссии;</w:t>
            </w:r>
          </w:p>
          <w:p w14:paraId="45000000">
            <w:pPr>
              <w:ind/>
              <w:jc w:val="both"/>
              <w:rPr>
                <w:sz w:val="28"/>
              </w:rPr>
            </w:pP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Ведущий специалист по вопросам жилищно-коммунального хозяйства, благоустройства, пожарной безопасности,</w:t>
            </w:r>
            <w:r>
              <w:rPr>
                <w:sz w:val="28"/>
              </w:rPr>
              <w:t xml:space="preserve"> гражданской обороне и чрезвычайным ситуациям, заместитель председателя Единой комиссии;</w:t>
            </w:r>
          </w:p>
          <w:p w14:paraId="47000000">
            <w:pPr>
              <w:ind/>
              <w:jc w:val="both"/>
              <w:rPr>
                <w:sz w:val="28"/>
              </w:rPr>
            </w:pPr>
          </w:p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ведущий специалист по закупкам - экономист, секретарь Единой комиссии;</w:t>
            </w:r>
          </w:p>
          <w:p w14:paraId="49000000">
            <w:pPr>
              <w:ind/>
              <w:jc w:val="both"/>
              <w:rPr>
                <w:sz w:val="28"/>
              </w:rPr>
            </w:pP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Члены Единой комиссии:</w:t>
            </w:r>
          </w:p>
          <w:p w14:paraId="4B000000">
            <w:pPr>
              <w:ind/>
              <w:jc w:val="both"/>
              <w:rPr>
                <w:sz w:val="28"/>
              </w:rPr>
            </w:pP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Ведущий специалист по юридическим и кадровым вопросам</w:t>
            </w:r>
          </w:p>
          <w:p w14:paraId="4D000000">
            <w:pPr>
              <w:ind/>
              <w:jc w:val="both"/>
              <w:rPr>
                <w:sz w:val="28"/>
              </w:rPr>
            </w:pPr>
          </w:p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 Начальни</w:t>
            </w:r>
            <w:r>
              <w:rPr>
                <w:sz w:val="28"/>
              </w:rPr>
              <w:t>к сектора экономики и финансов.</w:t>
            </w:r>
          </w:p>
          <w:p w14:paraId="4F000000">
            <w:pPr>
              <w:rPr>
                <w:sz w:val="28"/>
              </w:rPr>
            </w:pPr>
          </w:p>
          <w:p w14:paraId="50000000">
            <w:pPr>
              <w:rPr>
                <w:sz w:val="28"/>
              </w:rPr>
            </w:pPr>
          </w:p>
          <w:p w14:paraId="51000000">
            <w:pPr>
              <w:rPr>
                <w:sz w:val="28"/>
              </w:rPr>
            </w:pPr>
            <w:r>
              <w:rPr>
                <w:sz w:val="28"/>
              </w:rPr>
              <w:t>- Главный специалист-главный бухгалтер;</w:t>
            </w:r>
          </w:p>
        </w:tc>
      </w:tr>
    </w:tbl>
    <w:p w14:paraId="52000000">
      <w:pPr>
        <w:widowControl w:val="0"/>
        <w:ind/>
      </w:pPr>
    </w:p>
    <w:p w14:paraId="53000000">
      <w:pPr>
        <w:widowControl w:val="0"/>
        <w:ind/>
        <w:rPr>
          <w:sz w:val="28"/>
        </w:rPr>
      </w:pPr>
      <w:r>
        <w:rPr>
          <w:sz w:val="28"/>
        </w:rPr>
        <w:t xml:space="preserve">Глава Администрации </w:t>
      </w:r>
    </w:p>
    <w:p w14:paraId="54000000">
      <w:pPr>
        <w:widowControl w:val="0"/>
        <w:ind/>
        <w:rPr>
          <w:sz w:val="28"/>
        </w:rPr>
      </w:pPr>
      <w:r>
        <w:rPr>
          <w:sz w:val="28"/>
        </w:rPr>
        <w:t>Куйбышевского  сельского</w:t>
      </w:r>
    </w:p>
    <w:p w14:paraId="55000000">
      <w:pPr>
        <w:widowControl w:val="0"/>
        <w:ind/>
        <w:rPr>
          <w:sz w:val="28"/>
        </w:rPr>
      </w:pPr>
      <w:r>
        <w:rPr>
          <w:sz w:val="28"/>
        </w:rPr>
        <w:t>поселения                                                                                            С.Л.Слепченко</w:t>
      </w:r>
    </w:p>
    <w:p w14:paraId="56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57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 Администрации Куйбышевского сельского поселения</w:t>
      </w:r>
    </w:p>
    <w:p w14:paraId="58000000">
      <w:pPr>
        <w:tabs>
          <w:tab w:leader="none" w:pos="6720" w:val="left"/>
        </w:tabs>
        <w:ind w:firstLine="0" w:left="6237"/>
        <w:jc w:val="center"/>
        <w:rPr>
          <w:sz w:val="28"/>
        </w:rPr>
      </w:pPr>
      <w:r>
        <w:rPr>
          <w:sz w:val="28"/>
        </w:rPr>
        <w:t>от 24.10</w:t>
      </w:r>
      <w:r>
        <w:rPr>
          <w:sz w:val="28"/>
        </w:rPr>
        <w:t>.2023 № 156</w:t>
      </w:r>
    </w:p>
    <w:p w14:paraId="59000000">
      <w:pPr>
        <w:tabs>
          <w:tab w:leader="none" w:pos="6720" w:val="left"/>
        </w:tabs>
        <w:ind w:firstLine="0" w:left="6237"/>
        <w:jc w:val="center"/>
        <w:rPr>
          <w:sz w:val="28"/>
        </w:rPr>
      </w:pPr>
    </w:p>
    <w:p w14:paraId="5A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№ 2</w:t>
      </w:r>
    </w:p>
    <w:p w14:paraId="5B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5C000000">
      <w:pPr>
        <w:tabs>
          <w:tab w:leader="none" w:pos="6720" w:val="left"/>
        </w:tabs>
        <w:ind w:firstLine="0" w:left="6237"/>
        <w:jc w:val="center"/>
        <w:rPr>
          <w:sz w:val="28"/>
        </w:rPr>
      </w:pPr>
      <w:r>
        <w:rPr>
          <w:sz w:val="28"/>
        </w:rPr>
        <w:t>от 05.03.2014 № 94</w:t>
      </w:r>
    </w:p>
    <w:p w14:paraId="5D000000">
      <w:pPr>
        <w:tabs>
          <w:tab w:leader="none" w:pos="6720" w:val="left"/>
        </w:tabs>
        <w:ind/>
        <w:rPr>
          <w:sz w:val="22"/>
        </w:rPr>
      </w:pPr>
    </w:p>
    <w:p w14:paraId="5E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Положение о Единой комиссии по определению поставщиков (подрядчиков, исполнителей) по Куйбышевскому сельскому поселению </w:t>
      </w:r>
    </w:p>
    <w:p w14:paraId="5F000000">
      <w:pPr>
        <w:widowControl w:val="0"/>
        <w:ind/>
        <w:jc w:val="center"/>
        <w:outlineLvl w:val="0"/>
        <w:rPr>
          <w:b w:val="1"/>
        </w:rPr>
      </w:pPr>
      <w:bookmarkStart w:id="1" w:name="Par17"/>
      <w:bookmarkEnd w:id="1"/>
    </w:p>
    <w:p w14:paraId="60000000">
      <w:pPr>
        <w:widowControl w:val="0"/>
        <w:ind/>
        <w:jc w:val="center"/>
        <w:outlineLvl w:val="0"/>
        <w:rPr>
          <w:sz w:val="28"/>
        </w:rPr>
      </w:pPr>
      <w:r>
        <w:rPr>
          <w:b w:val="1"/>
          <w:sz w:val="28"/>
        </w:rPr>
        <w:t>1. Общие положения</w:t>
      </w:r>
    </w:p>
    <w:p w14:paraId="61000000">
      <w:pPr>
        <w:widowControl w:val="0"/>
        <w:ind w:firstLine="540" w:left="0"/>
        <w:jc w:val="both"/>
        <w:rPr>
          <w:sz w:val="28"/>
        </w:rPr>
      </w:pPr>
    </w:p>
    <w:p w14:paraId="62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 xml:space="preserve">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Куйбышевского сельского поселения для заключения контрактов на поставку товаров, выполнение раб</w:t>
      </w:r>
      <w:r>
        <w:rPr>
          <w:sz w:val="28"/>
        </w:rPr>
        <w:t>от, оказание услуг (далее - Единая комиссия) путем проведения конкурсов, аукционов, запросов котировок, запросов предложений.</w:t>
      </w:r>
    </w:p>
    <w:p w14:paraId="63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1.2. Основные понятия:</w:t>
      </w:r>
    </w:p>
    <w:p w14:paraId="64000000">
      <w:pPr>
        <w:widowControl w:val="0"/>
        <w:ind w:firstLine="540" w:left="0"/>
        <w:jc w:val="both"/>
        <w:rPr>
          <w:sz w:val="28"/>
        </w:rPr>
      </w:pPr>
      <w:r>
        <w:rPr>
          <w:b w:val="1"/>
          <w:sz w:val="28"/>
        </w:rPr>
        <w:t>- определение поставщика</w:t>
      </w:r>
      <w:r>
        <w:rPr>
          <w:sz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законом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от 05.04.2013 N 4</w:t>
      </w:r>
      <w:r>
        <w:rPr>
          <w:sz w:val="28"/>
        </w:rPr>
        <w:t>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</w:t>
      </w:r>
      <w:r>
        <w:rPr>
          <w:sz w:val="28"/>
        </w:rPr>
        <w:t>ючением контракта;</w:t>
      </w:r>
    </w:p>
    <w:p w14:paraId="65000000">
      <w:pPr>
        <w:widowControl w:val="0"/>
        <w:ind w:firstLine="540" w:left="0"/>
        <w:jc w:val="both"/>
        <w:rPr>
          <w:sz w:val="28"/>
        </w:rPr>
      </w:pPr>
      <w:r>
        <w:rPr>
          <w:b w:val="1"/>
          <w:sz w:val="28"/>
        </w:rPr>
        <w:t>- участник закупки</w:t>
      </w:r>
      <w:r>
        <w:rPr>
          <w:sz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</w:t>
      </w:r>
      <w:r>
        <w:rPr>
          <w:sz w:val="28"/>
        </w:rPr>
        <w:t>дуального предпринимателя;</w:t>
      </w:r>
    </w:p>
    <w:p w14:paraId="66000000">
      <w:pPr>
        <w:widowControl w:val="0"/>
        <w:ind w:firstLine="540" w:left="0"/>
        <w:jc w:val="both"/>
        <w:rPr>
          <w:sz w:val="28"/>
        </w:rPr>
      </w:pPr>
      <w:r>
        <w:rPr>
          <w:b w:val="1"/>
          <w:sz w:val="28"/>
        </w:rPr>
        <w:t>- конкурс</w:t>
      </w:r>
      <w:r>
        <w:rPr>
          <w:sz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14:paraId="67000000">
      <w:pPr>
        <w:widowControl w:val="0"/>
        <w:ind w:firstLine="540" w:left="0"/>
        <w:jc w:val="both"/>
        <w:rPr>
          <w:sz w:val="28"/>
        </w:rPr>
      </w:pPr>
      <w:r>
        <w:rPr>
          <w:b w:val="1"/>
          <w:sz w:val="28"/>
        </w:rPr>
        <w:t>- открытый конкурс</w:t>
      </w:r>
      <w:r>
        <w:rPr>
          <w:sz w:val="28"/>
        </w:rPr>
        <w:t xml:space="preserve"> - конкурс, при котором информация о за</w:t>
      </w:r>
      <w:r>
        <w:rPr>
          <w:sz w:val="28"/>
        </w:rPr>
        <w:t xml:space="preserve">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</w:t>
      </w:r>
      <w:r>
        <w:rPr>
          <w:sz w:val="28"/>
        </w:rPr>
        <w:t>требования;</w:t>
      </w:r>
    </w:p>
    <w:p w14:paraId="68000000">
      <w:pPr>
        <w:widowControl w:val="0"/>
        <w:ind w:firstLine="540" w:left="0"/>
        <w:jc w:val="both"/>
        <w:rPr>
          <w:sz w:val="28"/>
        </w:rPr>
      </w:pPr>
      <w:r>
        <w:rPr>
          <w:b w:val="1"/>
          <w:sz w:val="28"/>
        </w:rPr>
        <w:t>- конкурс с ограниченным участием</w:t>
      </w:r>
      <w:r>
        <w:rPr>
          <w:sz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</w:t>
      </w:r>
      <w:r>
        <w:rPr>
          <w:sz w:val="28"/>
        </w:rPr>
        <w:t>ания и дополнительные требования и победитель такого конкурса определяется из числа участников закупки, прошедших предквалификационный отбор;</w:t>
      </w:r>
    </w:p>
    <w:p w14:paraId="69000000">
      <w:pPr>
        <w:widowControl w:val="0"/>
        <w:ind w:firstLine="540" w:left="0"/>
        <w:jc w:val="both"/>
        <w:rPr>
          <w:sz w:val="28"/>
        </w:rPr>
      </w:pPr>
      <w:r>
        <w:rPr>
          <w:b w:val="1"/>
          <w:sz w:val="28"/>
        </w:rPr>
        <w:t>- двухэтапный конкурс</w:t>
      </w:r>
      <w:r>
        <w:rPr>
          <w:sz w:val="28"/>
        </w:rPr>
        <w:t xml:space="preserve"> – конкурс , при котором информация о закупке сообщается заказчиком неограниченному кругу лиц</w:t>
      </w:r>
      <w:r>
        <w:rPr>
          <w:sz w:val="28"/>
        </w:rPr>
        <w:t xml:space="preserve">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</w:t>
      </w:r>
      <w:r>
        <w:rPr>
          <w:sz w:val="28"/>
        </w:rPr>
        <w:t xml:space="preserve">ется участник двухэтапного конкурса, принявший участие в проведении обоих этапов такого конкурса (в том числе прошедший предквалификационный отбор на первом этапе в случае установления дополнительных требований к участникам такого конкурса) и предложивший </w:t>
      </w:r>
      <w:r>
        <w:rPr>
          <w:sz w:val="28"/>
        </w:rPr>
        <w:t>лучшие условия исполнения контракта по результатам второго этапа такого конкурса;</w:t>
      </w:r>
    </w:p>
    <w:p w14:paraId="6A000000">
      <w:pPr>
        <w:widowControl w:val="0"/>
        <w:ind w:firstLine="540" w:left="0"/>
        <w:jc w:val="both"/>
        <w:rPr>
          <w:sz w:val="28"/>
        </w:rPr>
      </w:pPr>
      <w:r>
        <w:rPr>
          <w:b w:val="1"/>
          <w:sz w:val="28"/>
        </w:rPr>
        <w:t>- аукцион</w:t>
      </w:r>
      <w:r>
        <w:rPr>
          <w:sz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14:paraId="6B000000">
      <w:pPr>
        <w:widowControl w:val="0"/>
        <w:ind w:firstLine="540" w:left="0"/>
        <w:jc w:val="both"/>
        <w:rPr>
          <w:sz w:val="28"/>
        </w:rPr>
      </w:pPr>
      <w:r>
        <w:rPr>
          <w:b w:val="1"/>
          <w:sz w:val="28"/>
        </w:rPr>
        <w:t xml:space="preserve">- аукцион в </w:t>
      </w:r>
      <w:r>
        <w:rPr>
          <w:b w:val="1"/>
          <w:sz w:val="28"/>
        </w:rPr>
        <w:t>электронной форме</w:t>
      </w:r>
      <w:r>
        <w:rPr>
          <w:sz w:val="28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</w:t>
      </w:r>
      <w:r>
        <w:rPr>
          <w:sz w:val="28"/>
        </w:rPr>
        <w:t>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14:paraId="6C000000">
      <w:pPr>
        <w:widowControl w:val="0"/>
        <w:ind w:firstLine="540" w:left="0"/>
        <w:jc w:val="both"/>
        <w:rPr>
          <w:sz w:val="28"/>
        </w:rPr>
      </w:pPr>
      <w:r>
        <w:rPr>
          <w:b w:val="1"/>
          <w:sz w:val="28"/>
        </w:rPr>
        <w:t>- запрос котировок</w:t>
      </w:r>
      <w:r>
        <w:rPr>
          <w:sz w:val="28"/>
        </w:rPr>
        <w:t xml:space="preserve"> - способ определения поставщика (подрядчика, исполнителя), при котором информация о потр</w:t>
      </w:r>
      <w:r>
        <w:rPr>
          <w:sz w:val="28"/>
        </w:rPr>
        <w:t>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</w:t>
      </w:r>
      <w:r>
        <w:rPr>
          <w:sz w:val="28"/>
        </w:rPr>
        <w:t xml:space="preserve"> низкую цену контракта;</w:t>
      </w:r>
    </w:p>
    <w:p w14:paraId="6D000000">
      <w:pPr>
        <w:widowControl w:val="0"/>
        <w:ind w:firstLine="540" w:left="0"/>
        <w:jc w:val="both"/>
        <w:rPr>
          <w:sz w:val="28"/>
        </w:rPr>
      </w:pPr>
      <w:r>
        <w:rPr>
          <w:b w:val="1"/>
          <w:sz w:val="28"/>
        </w:rPr>
        <w:t>- запрос предложений</w:t>
      </w:r>
      <w:r>
        <w:rPr>
          <w:sz w:val="28"/>
        </w:rPr>
        <w:t xml:space="preserve"> - способ определения поставщика (подрядчика, исполнителя) , при котором информация о потребностях в товаре, работе или услуге сообщается неограниченному кругу лиц путем размещения в единой информационной системе</w:t>
      </w:r>
      <w:r>
        <w:rPr>
          <w:sz w:val="28"/>
        </w:rPr>
        <w:t xml:space="preserve">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</w:t>
      </w:r>
      <w:r>
        <w:rPr>
          <w:sz w:val="28"/>
        </w:rPr>
        <w:t>в товаре, работе или услуге.</w:t>
      </w:r>
    </w:p>
    <w:p w14:paraId="6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1.3. Процедуры по определению поставщиков (подрядчиков, исполнителей) проводятся самим заказчиком.</w:t>
      </w:r>
    </w:p>
    <w:p w14:paraId="6F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1.4. Заказчик вправе привлечь на основе контракта специализированную организацию для выполнения отдельных функций по определению</w:t>
      </w:r>
      <w:r>
        <w:rPr>
          <w:sz w:val="28"/>
        </w:rPr>
        <w:t xml:space="preserve"> поставщика (подрядчика, исполнителя) путем проведения конкурса или аукциона 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</w:t>
      </w:r>
      <w:r>
        <w:rPr>
          <w:sz w:val="28"/>
        </w:rPr>
        <w:t>раниченным участием, двухэтапного конкурса или электронного аукциона, направления приглашений принять участие в закрытом конкурсе, закрытом конкурсе с ограниченным участием, закрытом двухэтапном конкурсе или в закрытом аукционе, выполнения иных функций, св</w:t>
      </w:r>
      <w:r>
        <w:rPr>
          <w:sz w:val="28"/>
        </w:rPr>
        <w:t>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</w:t>
      </w:r>
      <w:r>
        <w:rPr>
          <w:sz w:val="28"/>
        </w:rPr>
        <w:t>тракта, конкурсной документации, документации об аукционе и подписание контракта осуществляются заказчиком.</w:t>
      </w:r>
    </w:p>
    <w:p w14:paraId="70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1.5. В процессе осуществления своих полномочий Единая комиссия взаимодействует с заказчиком и специализированной организацией (в случае ее привлечен</w:t>
      </w:r>
      <w:r>
        <w:rPr>
          <w:sz w:val="28"/>
        </w:rPr>
        <w:t>ия заказчиком) в порядке, установленном настоящим Положением.</w:t>
      </w:r>
    </w:p>
    <w:p w14:paraId="71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1.6. При отсутствии председателя Единой комиссии его обязанности исполняет заместитель председателя.</w:t>
      </w:r>
    </w:p>
    <w:p w14:paraId="72000000">
      <w:pPr>
        <w:widowControl w:val="0"/>
        <w:ind w:firstLine="540" w:left="0"/>
        <w:jc w:val="both"/>
        <w:rPr>
          <w:sz w:val="28"/>
        </w:rPr>
      </w:pPr>
    </w:p>
    <w:p w14:paraId="73000000">
      <w:pPr>
        <w:widowControl w:val="0"/>
        <w:ind/>
        <w:jc w:val="center"/>
        <w:outlineLvl w:val="0"/>
        <w:rPr>
          <w:sz w:val="28"/>
        </w:rPr>
      </w:pPr>
      <w:bookmarkStart w:id="2" w:name="Par36"/>
      <w:bookmarkEnd w:id="2"/>
      <w:r>
        <w:rPr>
          <w:b w:val="1"/>
          <w:sz w:val="28"/>
        </w:rPr>
        <w:t>2. Правовое регулирование</w:t>
      </w:r>
    </w:p>
    <w:p w14:paraId="74000000">
      <w:pPr>
        <w:widowControl w:val="0"/>
        <w:ind w:firstLine="540" w:left="0"/>
        <w:jc w:val="both"/>
        <w:rPr>
          <w:sz w:val="28"/>
        </w:rPr>
      </w:pPr>
    </w:p>
    <w:p w14:paraId="7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Единая комиссия в процессе своей деятельности руководствуется Бюд</w:t>
      </w:r>
      <w:r>
        <w:rPr>
          <w:sz w:val="28"/>
        </w:rPr>
        <w:t xml:space="preserve">жетным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"consultantplus://offline/ref=0BCC98E204A7D764C4E668AF2C3B7434658C68BA151E1F03A36D56EF70B3cAM"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кодексом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Российской Федерации, Гражданским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"consultantplus://offline/ref=0BCC98E204A7D764C4E668AF2C3B7434658D63BA19101F03A36D56EF70B3cAM"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кодексом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Российской Федерации,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Законом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системе, Федеральным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"consultantplus://offline/ref=0BCC98E204A7D764C4E668AF2C3B7434658D67B31B131F03A36D56EF70B3cAM"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законом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от 26.07.2006 N 135-ФЗ "О защите конкуренции"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</w:t>
      </w:r>
      <w:r>
        <w:rPr>
          <w:sz w:val="28"/>
        </w:rPr>
        <w:t>жением.</w:t>
      </w:r>
    </w:p>
    <w:p w14:paraId="76000000">
      <w:pPr>
        <w:widowControl w:val="0"/>
        <w:ind w:firstLine="540" w:left="0"/>
        <w:jc w:val="both"/>
        <w:rPr>
          <w:sz w:val="28"/>
        </w:rPr>
      </w:pPr>
    </w:p>
    <w:p w14:paraId="77000000">
      <w:pPr>
        <w:widowControl w:val="0"/>
        <w:ind/>
        <w:jc w:val="center"/>
        <w:outlineLvl w:val="0"/>
        <w:rPr>
          <w:sz w:val="28"/>
        </w:rPr>
      </w:pPr>
      <w:bookmarkStart w:id="3" w:name="Par40"/>
      <w:bookmarkEnd w:id="3"/>
      <w:r>
        <w:rPr>
          <w:b w:val="1"/>
          <w:sz w:val="28"/>
        </w:rPr>
        <w:t>3. Цели создания и принципы работы Единой комиссии</w:t>
      </w:r>
    </w:p>
    <w:p w14:paraId="78000000">
      <w:pPr>
        <w:widowControl w:val="0"/>
        <w:ind w:firstLine="540" w:left="0"/>
        <w:jc w:val="both"/>
        <w:rPr>
          <w:sz w:val="28"/>
        </w:rPr>
      </w:pPr>
    </w:p>
    <w:p w14:paraId="79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</w:t>
      </w:r>
      <w:r>
        <w:rPr>
          <w:sz w:val="28"/>
        </w:rPr>
        <w:t>крытый двухэтапный конкурс), аукционов (аукцион в электронной форме, закрытый аукцион), запросов котировок, запросов предложений.</w:t>
      </w:r>
    </w:p>
    <w:p w14:paraId="7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3.2. В своей деятельности Единая комиссия руководствуется следующими принципами.</w:t>
      </w:r>
    </w:p>
    <w:p w14:paraId="7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3.2.1. Эффективность и экономичность использо</w:t>
      </w:r>
      <w:r>
        <w:rPr>
          <w:sz w:val="28"/>
        </w:rPr>
        <w:t>вания выделенных средств бюджета и внебюджетных источников финансирования.</w:t>
      </w:r>
    </w:p>
    <w:p w14:paraId="7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14:paraId="7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3.2.3. Обеспечение добросовестной конкуренции, недопущение ди</w:t>
      </w:r>
      <w:r>
        <w:rPr>
          <w:sz w:val="28"/>
        </w:rPr>
        <w:t>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14:paraId="7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3.2.4. Устранение возможностей злоупотребления и коррупции п</w:t>
      </w:r>
      <w:r>
        <w:rPr>
          <w:sz w:val="28"/>
        </w:rPr>
        <w:t>ри определении поставщиков (подрядчиков, исполнителей).</w:t>
      </w:r>
    </w:p>
    <w:p w14:paraId="7F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14:paraId="80000000">
      <w:pPr>
        <w:widowControl w:val="0"/>
        <w:ind w:firstLine="540" w:left="0"/>
        <w:jc w:val="both"/>
        <w:rPr>
          <w:sz w:val="28"/>
        </w:rPr>
      </w:pPr>
    </w:p>
    <w:p w14:paraId="81000000">
      <w:pPr>
        <w:widowControl w:val="0"/>
        <w:ind/>
        <w:jc w:val="center"/>
        <w:outlineLvl w:val="0"/>
        <w:rPr>
          <w:sz w:val="28"/>
        </w:rPr>
      </w:pPr>
      <w:bookmarkStart w:id="4" w:name="Par50"/>
      <w:bookmarkEnd w:id="4"/>
      <w:r>
        <w:rPr>
          <w:b w:val="1"/>
          <w:sz w:val="28"/>
        </w:rPr>
        <w:t xml:space="preserve">4. </w:t>
      </w:r>
      <w:r>
        <w:rPr>
          <w:b w:val="1"/>
          <w:sz w:val="28"/>
        </w:rPr>
        <w:t>Функции Единой комиссии</w:t>
      </w:r>
    </w:p>
    <w:p w14:paraId="82000000">
      <w:pPr>
        <w:widowControl w:val="0"/>
        <w:ind w:firstLine="540" w:left="0"/>
        <w:jc w:val="both"/>
        <w:rPr>
          <w:sz w:val="28"/>
        </w:rPr>
      </w:pPr>
    </w:p>
    <w:p w14:paraId="83000000">
      <w:pPr>
        <w:widowControl w:val="0"/>
        <w:ind w:firstLine="540" w:left="0"/>
        <w:jc w:val="both"/>
        <w:rPr>
          <w:sz w:val="28"/>
        </w:rPr>
      </w:pPr>
      <w:bookmarkStart w:id="5" w:name="Par52"/>
      <w:bookmarkEnd w:id="5"/>
      <w:r>
        <w:rPr>
          <w:sz w:val="28"/>
        </w:rPr>
        <w:t xml:space="preserve">4.1. </w:t>
      </w:r>
      <w:r>
        <w:rPr>
          <w:b w:val="1"/>
          <w:sz w:val="28"/>
        </w:rPr>
        <w:t>Открытый конкурс.</w:t>
      </w:r>
      <w:r>
        <w:rPr>
          <w:sz w:val="28"/>
        </w:rPr>
        <w:t xml:space="preserve">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14:paraId="8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4.1.1. Единая комиссия осуществляет вскрытие ко</w:t>
      </w:r>
      <w:r>
        <w:rPr>
          <w:sz w:val="28"/>
        </w:rPr>
        <w:t>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</w:t>
      </w:r>
      <w:r>
        <w:rPr>
          <w:sz w:val="28"/>
        </w:rPr>
        <w:t>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</w:t>
      </w:r>
      <w:r>
        <w:rPr>
          <w:sz w:val="28"/>
        </w:rPr>
        <w:t>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14:paraId="8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4.1.2. Непосредс</w:t>
      </w:r>
      <w:r>
        <w:rPr>
          <w:sz w:val="28"/>
        </w:rPr>
        <w:t>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, или в случае проведения открытого конкурса по нескольким лотам перед вск</w:t>
      </w:r>
      <w:r>
        <w:rPr>
          <w:sz w:val="28"/>
        </w:rPr>
        <w:t>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конкурса, присутствующим при вскрытии таких конвертов и (или) от</w:t>
      </w:r>
      <w:r>
        <w:rPr>
          <w:sz w:val="28"/>
        </w:rPr>
        <w:t>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</w:t>
      </w:r>
      <w:r>
        <w:rPr>
          <w:sz w:val="28"/>
        </w:rPr>
        <w:t>оследствия подачи двух и более заявок на участие в открытом конкурсе одним участником конкурса.</w:t>
      </w:r>
    </w:p>
    <w:p w14:paraId="86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</w:t>
      </w:r>
      <w:r>
        <w:rPr>
          <w:sz w:val="28"/>
        </w:rPr>
        <w:t xml:space="preserve">тие в открытом конкурсе, если такие конверты и заявки поступили заказчику до вскрытия таких конвертов и (или) открытия </w:t>
      </w:r>
      <w:r>
        <w:rPr>
          <w:sz w:val="28"/>
        </w:rPr>
        <w:t>указанного доступа. В случае установления факта подачи одним участником открытого конкурса двух и более заявок на участие в открытом конк</w:t>
      </w:r>
      <w:r>
        <w:rPr>
          <w:sz w:val="28"/>
        </w:rPr>
        <w:t>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</w:t>
      </w:r>
      <w:r>
        <w:rPr>
          <w:sz w:val="28"/>
        </w:rPr>
        <w:t>я этому участнику.</w:t>
      </w:r>
    </w:p>
    <w:p w14:paraId="8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</w:t>
      </w:r>
      <w:r>
        <w:rPr>
          <w:sz w:val="28"/>
        </w:rPr>
        <w:t>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</w:t>
      </w:r>
      <w:r>
        <w:rPr>
          <w:sz w:val="28"/>
        </w:rPr>
        <w:t>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</w:t>
      </w:r>
      <w:r>
        <w:rPr>
          <w:sz w:val="28"/>
        </w:rPr>
        <w:t>ение двух и более поисковых научно-исследовательских работ этот протокол размещается в единой информационной системе в течение трех рабочих дней с даты его подписания.</w:t>
      </w:r>
    </w:p>
    <w:p w14:paraId="8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4.1.5. В обязанности Единой комиссии входит рассмотрение и оценка конкурсных заявок.</w:t>
      </w:r>
    </w:p>
    <w:p w14:paraId="89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4.1</w:t>
      </w:r>
      <w:r>
        <w:rPr>
          <w:sz w:val="28"/>
        </w:rPr>
        <w:t>.6.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</w:t>
      </w:r>
      <w:r>
        <w:rPr>
          <w:sz w:val="28"/>
        </w:rPr>
        <w:t>онкурсной документации.</w:t>
      </w:r>
    </w:p>
    <w:p w14:paraId="8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При выявлении недостоверности информации, содержащейся в документах, которые участник конкурса представил 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"consultantplus://offline/ref=0BCC98E204A7D764C4E668AF2C3B7434658D67B31F111F03A36D56EF703ACAEF1895FED3C0074A9EBAc9M"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ч. 2 ст. 51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системе, Единая комиссия обязана отстранить данное лицо от участия в конкурсе на любом этапе его проведения.</w:t>
      </w:r>
    </w:p>
    <w:p w14:paraId="8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Результаты рассмотрения заявок на участие в конкурсе фиксируются в протоколе рассмотрения и оц</w:t>
      </w:r>
      <w:r>
        <w:rPr>
          <w:sz w:val="28"/>
        </w:rPr>
        <w:t>енки заявок на участие в конкурсе.</w:t>
      </w:r>
    </w:p>
    <w:p w14:paraId="8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14:paraId="8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В случае если по результатам </w:t>
      </w:r>
      <w:r>
        <w:rPr>
          <w:sz w:val="28"/>
        </w:rPr>
        <w:t>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14:paraId="8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4.1.8. На основании результатов оценки </w:t>
      </w:r>
      <w:r>
        <w:rPr>
          <w:sz w:val="28"/>
        </w:rPr>
        <w:t>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</w:t>
      </w:r>
      <w:r>
        <w:rPr>
          <w:sz w:val="28"/>
        </w:rPr>
        <w:t xml:space="preserve"> условия исполнения контракта, присваивается первый номер. В случае </w:t>
      </w:r>
      <w:r>
        <w:rPr>
          <w:sz w:val="28"/>
        </w:rPr>
        <w:t>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</w:t>
      </w:r>
      <w:r>
        <w:rPr>
          <w:sz w:val="28"/>
        </w:rPr>
        <w:t>анее других заявок на участие в конкурсе, содержащих такие же условия.</w:t>
      </w:r>
    </w:p>
    <w:p w14:paraId="8F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r>
        <w:rPr>
          <w:sz w:val="28"/>
        </w:rPr>
        <w:t>конкурсе которого присвоен первый номер.</w:t>
      </w:r>
    </w:p>
    <w:p w14:paraId="90000000">
      <w:pPr>
        <w:widowControl w:val="0"/>
        <w:ind w:firstLine="540" w:left="0"/>
        <w:jc w:val="both"/>
        <w:rPr>
          <w:sz w:val="28"/>
        </w:rPr>
      </w:pPr>
      <w:bookmarkStart w:id="6" w:name="Par65"/>
      <w:bookmarkEnd w:id="6"/>
      <w:r>
        <w:rPr>
          <w:sz w:val="28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14:paraId="91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место, дата, время проведения рас</w:t>
      </w:r>
      <w:r>
        <w:rPr>
          <w:sz w:val="28"/>
        </w:rPr>
        <w:t>смотрения и оценки таких заявок;</w:t>
      </w:r>
    </w:p>
    <w:p w14:paraId="92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информация об участниках конкурса, заявки на участие в конкурсе которых были рассмотрены;</w:t>
      </w:r>
    </w:p>
    <w:p w14:paraId="93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информация об участниках конкурса, заявки на участие в конкурсе которых были отклонены, с указанием причин их отклонения, в том ч</w:t>
      </w:r>
      <w:r>
        <w:rPr>
          <w:sz w:val="28"/>
        </w:rPr>
        <w:t xml:space="preserve">исле положений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</w:t>
      </w:r>
      <w:r>
        <w:rPr>
          <w:sz w:val="28"/>
        </w:rPr>
        <w:t>аявках на участие в конкурсе и не соответствующих требованиям конкурсной документации;</w:t>
      </w:r>
    </w:p>
    <w:p w14:paraId="9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решение каждого члена комиссии об отклонении заявок на участие в конкурсе;</w:t>
      </w:r>
    </w:p>
    <w:p w14:paraId="9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порядок оценки заявок на участие в конкурсе;</w:t>
      </w:r>
    </w:p>
    <w:p w14:paraId="96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- присвоенные заявкам на участие в конкурсе </w:t>
      </w:r>
      <w:r>
        <w:rPr>
          <w:sz w:val="28"/>
        </w:rPr>
        <w:t>значения по каждому из предусмотренных критериев оценки заявок на участие в конкурсе;</w:t>
      </w:r>
    </w:p>
    <w:p w14:paraId="9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14:paraId="9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наименования (для юридических лиц), фамил</w:t>
      </w:r>
      <w:r>
        <w:rPr>
          <w:sz w:val="28"/>
        </w:rPr>
        <w:t>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14:paraId="99000000">
      <w:pPr>
        <w:widowControl w:val="0"/>
        <w:ind w:firstLine="540" w:left="0"/>
        <w:jc w:val="both"/>
        <w:rPr>
          <w:sz w:val="28"/>
        </w:rPr>
      </w:pPr>
      <w:bookmarkStart w:id="7" w:name="Par74"/>
      <w:bookmarkEnd w:id="7"/>
      <w:r>
        <w:rPr>
          <w:sz w:val="28"/>
        </w:rPr>
        <w:t>4.1.10. Результаты рассмотрения единственной заявки на участие в конкурсе на предмет ее соо</w:t>
      </w:r>
      <w:r>
        <w:rPr>
          <w:sz w:val="28"/>
        </w:rPr>
        <w:t>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14:paraId="9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место, дата, время проведения рассмотрения такой заявки;</w:t>
      </w:r>
    </w:p>
    <w:p w14:paraId="9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- наименование (для </w:t>
      </w:r>
      <w:r>
        <w:rPr>
          <w:sz w:val="28"/>
        </w:rPr>
        <w:t>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14:paraId="9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- решение каждого члена комиссии о соответствии такой заявки требованиям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конкурсной документации;</w:t>
      </w:r>
    </w:p>
    <w:p w14:paraId="9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решение о возможности заключения контракта с участником конкурса, подавшим единственную заявку на участие</w:t>
      </w:r>
      <w:r>
        <w:rPr>
          <w:sz w:val="28"/>
        </w:rPr>
        <w:t xml:space="preserve"> в конкурсе.</w:t>
      </w:r>
    </w:p>
    <w:p w14:paraId="9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4.1.11. Протоколы, указанные в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\l "Par65"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п. п. 4.1.9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и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\l "Par74"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4.1.10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настоящего Положения, составляются в двух экземплярах, которые подписываются всеми </w:t>
      </w:r>
      <w:r>
        <w:rPr>
          <w:sz w:val="28"/>
        </w:rPr>
        <w:t>присутствующими членами Единой комиссии. К этим протоколам при</w:t>
      </w:r>
      <w:r>
        <w:rPr>
          <w:sz w:val="28"/>
        </w:rPr>
        <w:t>лагаются содержащиеся в заявках сведения о предложениях участников конкурса в отношении объекта закупки. В случае закупки товаров приводится также информация о цене единицы товара, стране происхождения и производителе.</w:t>
      </w:r>
    </w:p>
    <w:p w14:paraId="9F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4.1.12. При осуществлении процедуры о</w:t>
      </w:r>
      <w:r>
        <w:rPr>
          <w:sz w:val="28"/>
        </w:rPr>
        <w:t xml:space="preserve">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системе.</w:t>
      </w:r>
    </w:p>
    <w:p w14:paraId="A0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4.2. </w:t>
      </w:r>
      <w:r>
        <w:rPr>
          <w:b w:val="1"/>
          <w:sz w:val="28"/>
        </w:rPr>
        <w:t>Особенности проведения конкурса с ограниченным участием.</w:t>
      </w:r>
    </w:p>
    <w:p w14:paraId="A1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4.2.1. При проведении конкурса с ограниченным участием применяются положения Закона о контрактной системе о проведении открытого конкурса,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\l "Par52"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п. 4.1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настоящего Положения с учетом особенностей, определенных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"consultantplus://offline/ref=0BCC98E204A7D764C4E668AF2C3B7434658D67B31F111F03A36D56EF703ACAEF1895FED3C0074B9DBAcDM"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ст. 56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системе.</w:t>
      </w:r>
    </w:p>
    <w:p w14:paraId="A2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4.3. </w:t>
      </w:r>
      <w:r>
        <w:rPr>
          <w:b w:val="1"/>
          <w:sz w:val="28"/>
        </w:rPr>
        <w:t>Особенности п</w:t>
      </w:r>
      <w:r>
        <w:rPr>
          <w:b w:val="1"/>
          <w:sz w:val="28"/>
        </w:rPr>
        <w:t>роведения двухэтапного конкурса.</w:t>
      </w:r>
    </w:p>
    <w:p w14:paraId="A3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4.3.1. При проведении двухэтапного конкурса применяются положения Закона о контрактной системе о проведении открытого конкурса с учетом особенностей, определенных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"consultantplus://offline/ref=0BCC98E204A7D764C4E668AF2C3B7434658D67B31F111F03A36D56EF703ACAEF1895FED3C0074B9EBAcAM"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ст. 57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системе.</w:t>
      </w:r>
    </w:p>
    <w:p w14:paraId="A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4.3.2. На первом этапе двухэтапного конкурса Единая комиссия проводит с его участниками, подавшими первоначальные заявки на участие в таком конкурсе в</w:t>
      </w:r>
      <w:r>
        <w:rPr>
          <w:sz w:val="28"/>
        </w:rPr>
        <w:t xml:space="preserve"> соответствии с положениями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системе, обсуждения любых содержащихся в этих заявках предложений участников такого конкурса в отнош</w:t>
      </w:r>
      <w:r>
        <w:rPr>
          <w:sz w:val="28"/>
        </w:rPr>
        <w:t>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</w:t>
      </w:r>
      <w:r>
        <w:rPr>
          <w:sz w:val="28"/>
        </w:rPr>
        <w:t xml:space="preserve"> такого конкурса вправе присутствовать все его участники.</w:t>
      </w:r>
    </w:p>
    <w:p w14:paraId="A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</w:t>
      </w:r>
      <w:r>
        <w:rPr>
          <w:sz w:val="28"/>
        </w:rPr>
        <w:t>форме электронных документов первоначальным заявкам на участие в таком конкурсе.</w:t>
      </w:r>
    </w:p>
    <w:p w14:paraId="A6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</w:t>
      </w:r>
      <w:r>
        <w:rPr>
          <w:sz w:val="28"/>
        </w:rPr>
        <w:t>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14:paraId="A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В протоколе первого этапа двухэтапного конкурса указываются информац</w:t>
      </w:r>
      <w:r>
        <w:rPr>
          <w:sz w:val="28"/>
        </w:rPr>
        <w:t>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конверт с заявкой которого на уч</w:t>
      </w:r>
      <w:r>
        <w:rPr>
          <w:sz w:val="28"/>
        </w:rPr>
        <w:t>астие в таком конкурсе вскрывается и (или) доступ к поданным в форме электронных документов заявкам которого открывается, предложения в отношении объекта закупки.</w:t>
      </w:r>
    </w:p>
    <w:p w14:paraId="A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4.3.3. В случае если по результатам предквалификационного отбора , проведенного на первом эта</w:t>
      </w:r>
      <w:r>
        <w:rPr>
          <w:sz w:val="28"/>
        </w:rPr>
        <w:t>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</w:t>
      </w:r>
      <w:r>
        <w:rPr>
          <w:sz w:val="28"/>
        </w:rPr>
        <w:t>шимся.</w:t>
      </w:r>
    </w:p>
    <w:p w14:paraId="A9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</w:t>
      </w:r>
      <w:r>
        <w:rPr>
          <w:sz w:val="28"/>
        </w:rPr>
        <w:t>ракта с учетом уточненных после первого этапа такого конкурса условий закупки.</w:t>
      </w:r>
    </w:p>
    <w:p w14:paraId="A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14:paraId="A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Окончательные заявки на уча</w:t>
      </w:r>
      <w:r>
        <w:rPr>
          <w:sz w:val="28"/>
        </w:rPr>
        <w:t xml:space="preserve">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14:paraId="A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4.3.5. В случае если по </w:t>
      </w:r>
      <w:r>
        <w:rPr>
          <w:sz w:val="28"/>
        </w:rPr>
        <w:t xml:space="preserve">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Закону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конкурсной документации, либо конкурсная Единая комиссия отклонила все такие заявки , двухэтапный конкурс признается несостоявшимся.</w:t>
      </w:r>
    </w:p>
    <w:p w14:paraId="A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4.4. При проведении конкурсов в целях о</w:t>
      </w:r>
      <w:r>
        <w:rPr>
          <w:sz w:val="28"/>
        </w:rPr>
        <w:t>беспечения экспертной оценки конкурсной документации, заявок на участие в конкурсах, осуществляемой в ходе проведения предквалификационного отбора участников конкурса, оценки соответствия участников конкурсов дополнительным требованиям заказчик вправе прив</w:t>
      </w:r>
      <w:r>
        <w:rPr>
          <w:sz w:val="28"/>
        </w:rPr>
        <w:t>лекать экспертов, экспертные организации.</w:t>
      </w:r>
    </w:p>
    <w:p w14:paraId="A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4.5. </w:t>
      </w:r>
      <w:r>
        <w:rPr>
          <w:b w:val="1"/>
          <w:sz w:val="28"/>
        </w:rPr>
        <w:t>Электронный аукцион.</w:t>
      </w:r>
      <w:r>
        <w:rPr>
          <w:sz w:val="28"/>
        </w:rPr>
        <w:t xml:space="preserve">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14:paraId="AF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4.5.1. Единая комиссия п</w:t>
      </w:r>
      <w:r>
        <w:rPr>
          <w:sz w:val="28"/>
        </w:rPr>
        <w:t>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14:paraId="B0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Срок рассмотрения первых частей заявок на участие в электронном аукционе </w:t>
      </w:r>
      <w:r>
        <w:rPr>
          <w:sz w:val="28"/>
        </w:rPr>
        <w:t>не может превышать семь дней с даты окончания срока подачи указанных заявок.</w:t>
      </w:r>
    </w:p>
    <w:p w14:paraId="B1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4.5.2.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</w:t>
      </w:r>
      <w:r>
        <w:rPr>
          <w:sz w:val="28"/>
        </w:rPr>
        <w:t xml:space="preserve">е в таком аукционе, к участию в </w:t>
      </w:r>
      <w:r>
        <w:rPr>
          <w:sz w:val="28"/>
        </w:rPr>
        <w:t>нем и признании этого участника закупки участником такого аукциона или об отказе в допуске к участию в таком аукционе.</w:t>
      </w:r>
    </w:p>
    <w:p w14:paraId="B2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Участник электронного аукциона не допускается к участию в нем в случае:</w:t>
      </w:r>
    </w:p>
    <w:p w14:paraId="B3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непредоставления информации, пр</w:t>
      </w:r>
      <w:r>
        <w:rPr>
          <w:sz w:val="28"/>
        </w:rPr>
        <w:t xml:space="preserve">едусмотренной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"consultantplus://offline/ref=0BCC98E204A7D764C4E668AF2C3B7434658D67B31F111F03A36D56EF703ACAEF1895FED3C0074498BAc9M"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ч. 3 ст. 66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системе, или предоставления недостоверной информации;</w:t>
      </w:r>
    </w:p>
    <w:p w14:paraId="B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несоответствия информаци</w:t>
      </w:r>
      <w:r>
        <w:rPr>
          <w:sz w:val="28"/>
        </w:rPr>
        <w:t xml:space="preserve">и, предусмотренной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"consultantplus://offline/ref=0BCC98E204A7D764C4E668AF2C3B7434658D67B31F111F03A36D56EF703ACAEF1895FED3C0074498BAc9M"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ч. 3 ст. 66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системе, требованиям документации о таком аукционе.</w:t>
      </w:r>
    </w:p>
    <w:p w14:paraId="B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Отказ в допуске к участ</w:t>
      </w:r>
      <w:r>
        <w:rPr>
          <w:sz w:val="28"/>
        </w:rPr>
        <w:t>ию в электронном аукционе по иным основаниям не допускается.</w:t>
      </w:r>
    </w:p>
    <w:p w14:paraId="B6000000">
      <w:pPr>
        <w:widowControl w:val="0"/>
        <w:ind w:firstLine="540" w:left="0"/>
        <w:jc w:val="both"/>
        <w:rPr>
          <w:sz w:val="28"/>
        </w:rPr>
      </w:pPr>
      <w:bookmarkStart w:id="8" w:name="Par103"/>
      <w:bookmarkEnd w:id="8"/>
      <w:r>
        <w:rPr>
          <w:sz w:val="28"/>
        </w:rPr>
        <w:t xml:space="preserve">4.5.3.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</w:t>
      </w:r>
      <w:r>
        <w:rPr>
          <w:sz w:val="28"/>
        </w:rPr>
        <w:t>присутствующими на заседании Единой комиссии ее членами не позднее даты окончания срока рассмотрения данных заявок.</w:t>
      </w:r>
    </w:p>
    <w:p w14:paraId="B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Указанный протокол должен содержать информацию:</w:t>
      </w:r>
    </w:p>
    <w:p w14:paraId="B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о порядковых номерах заявок на участие в таком аукционе;</w:t>
      </w:r>
    </w:p>
    <w:p w14:paraId="B9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о допуске участника закупки, по</w:t>
      </w:r>
      <w:r>
        <w:rPr>
          <w:sz w:val="28"/>
        </w:rPr>
        <w:t>давшего заявку на участие в таком аукционе 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</w:t>
      </w:r>
      <w:r>
        <w:rPr>
          <w:sz w:val="28"/>
        </w:rPr>
        <w:t>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14:paraId="B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о решении</w:t>
      </w:r>
      <w:r>
        <w:rPr>
          <w:sz w:val="28"/>
        </w:rPr>
        <w:t xml:space="preserve">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14:paraId="B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4.5.4. В случае если по результатам рассмотрения первых частей заявок на</w:t>
      </w:r>
      <w:r>
        <w:rPr>
          <w:sz w:val="28"/>
        </w:rPr>
        <w:t xml:space="preserve"> участие в электронном аукционе Единая комиссия приняла решение об отказе в допуске к участию в таком аукционе всех участников закупки , подавших заявки на участие в нем, или о признании только одного участника закупки, подавшего заявку на участие в таком </w:t>
      </w:r>
      <w:r>
        <w:rPr>
          <w:sz w:val="28"/>
        </w:rPr>
        <w:t xml:space="preserve">аукционе, его участником, такой аукцион признается несостоявшимся. В протокол, указанный в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\l "Par103"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п. 4.5.3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настоящего Положения, вносится информация о признании такого аукциона несостоявшимся.</w:t>
      </w:r>
    </w:p>
    <w:p w14:paraId="B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4.5.5. Единая комиссия рассматривает вторые ча</w:t>
      </w:r>
      <w:r>
        <w:rPr>
          <w:sz w:val="28"/>
        </w:rPr>
        <w:t xml:space="preserve">сти заявок на участие в электронном аукционе и документы, направленные заказчику оператором электронной площадки 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"consultantplus://offline/ref=0BCC98E204A7D764C4E668AF2C3B7434658D67B31F111F03A36D56EF703ACAEF1895FED3C007459DBAc8M"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ч. 19 ст. 68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14:paraId="B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</w:t>
      </w:r>
      <w:r>
        <w:rPr>
          <w:sz w:val="28"/>
        </w:rPr>
        <w:t xml:space="preserve">ие о соответствии или о несоответствии заявки на участие в таком аукционе требованиям, установленным документацией о таком аукционе, в порядке и по </w:t>
      </w:r>
      <w:r>
        <w:rPr>
          <w:sz w:val="28"/>
        </w:rPr>
        <w:t xml:space="preserve">основаниям, которые предусмотрены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"consultantplus://offline/ref=0BCC98E204A7D764C4E668AF2C3B7434658D67B31F111F03A36D56EF703ACAEF1895FED3C007459EBAcAM"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ст. 69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</w:t>
      </w:r>
      <w:r>
        <w:rPr>
          <w:sz w:val="28"/>
        </w:rPr>
        <w:t>о аукциона, получивших аккредитацию на электронной площадке.</w:t>
      </w:r>
    </w:p>
    <w:p w14:paraId="B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4.5.6. Единая комиссия рассматривает вторые части заявок на участие в электронном аукционе, направленных 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"consultantplus://offline/ref=0BCC98E204A7D764C4E668AF2C3B7434658D67B31F111F03A36D56EF703ACAEF1895FED3C007459DBAc8M"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ч. 19 ст. 68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</w:t>
      </w:r>
      <w:r>
        <w:rPr>
          <w:sz w:val="28"/>
        </w:rPr>
        <w:t xml:space="preserve">тие менее чем десять его участников и менее чем пять заявок на участие в таком аукционе соответствуют указанным требованиям , Единая комиссия рассматривает вторые части заявок на участие в таком аукционе, поданных всеми его участниками, принявшими участие </w:t>
      </w:r>
      <w:r>
        <w:rPr>
          <w:sz w:val="28"/>
        </w:rPr>
        <w:t xml:space="preserve">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"consultantplus://offline/ref=0BCC98E204A7D764C4E668AF2C3B7434658D67B31F111F03A36D56EF703ACAEF1895FED3C007459DBAcBM"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ч. 18 ст. 68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системе.</w:t>
      </w:r>
    </w:p>
    <w:p w14:paraId="BF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Общий срок рассмотрения вторых частей заявок на участие в электронном аукционе не может превышать три рабочих дня с д</w:t>
      </w:r>
      <w:r>
        <w:rPr>
          <w:sz w:val="28"/>
        </w:rPr>
        <w:t>аты размещения на электронной площадке протокола проведения электронного аукциона.</w:t>
      </w:r>
    </w:p>
    <w:p w14:paraId="C0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4.5.7.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14:paraId="C1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непредставления документ</w:t>
      </w:r>
      <w:r>
        <w:rPr>
          <w:sz w:val="28"/>
        </w:rPr>
        <w:t xml:space="preserve">ов и информации , которые предусмотрены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"consultantplus://offline/ref=0BCC98E204A7D764C4E668AF2C3B7434658D67B31F111F03A36D56EF703ACAEF1895FED3C0074B95BAcDM"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п. п. 1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,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"consultantplus://offline/ref=0BCC98E204A7D764C4E668AF2C3B7434658D67B31F111F03A36D56EF703ACAEF1895FED3C0074B95BAcBM"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3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-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"consultantplus://offline/ref=0BCC98E204A7D764C4E668AF2C3B7434658D67B31F111F03A36D56EF703ACAEF1895FED3C0074B95BAc9M"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5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,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"consultantplus://offline/ref=0BCC98E204A7D764C4E668AF2C3B7434658D67B31F111F03A36D56EF703ACAEF1895FED3C0074B95BAc7M"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7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и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"consultantplus://offline/ref=0BCC98E204A7D764C4E668AF2C3B7434658D67B31F111F03A36D56EF703ACAEF1895FED3C007449CBAcEM"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8 ч. 2 ст. 62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,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"consultantplus://offline/ref=0BCC98E204A7D764C4E668AF2C3B7434658D67B31F111F03A36D56EF703ACAEF1895FED3C0074498BAc9M"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ч. 3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и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"consultantplus://offline/ref=0BCC98E204A7D764C4E668AF2C3B7434658D67B31F111F03A36D56EF703ACAEF1895FED3C0074499BAc8M"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5 ст. 66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системе, </w:t>
      </w:r>
      <w:r>
        <w:rPr>
          <w:sz w:val="28"/>
        </w:rPr>
        <w:t>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</w:t>
      </w:r>
      <w:r>
        <w:rPr>
          <w:sz w:val="28"/>
        </w:rPr>
        <w:t>м аукционе;</w:t>
      </w:r>
    </w:p>
    <w:p w14:paraId="C2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- несоответствия участника такого аукциона требованиям, установленным в соответствии со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"consultantplus://offline/ref=0BCC98E204A7D764C4E668AF2C3B7434658D67B31F111F03A36D56EF703ACAEF1895FED3C0074F9FBAcAM"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ст. 31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</w:t>
      </w:r>
      <w:r>
        <w:rPr>
          <w:sz w:val="28"/>
        </w:rPr>
        <w:t xml:space="preserve"> системе.</w:t>
      </w:r>
    </w:p>
    <w:p w14:paraId="C3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4.5.8.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</w:t>
      </w:r>
      <w:r>
        <w:rPr>
          <w:sz w:val="28"/>
        </w:rPr>
        <w:t>о дня, следующего за датой подписания указанного протокола, размещаются заказчиком на электронной площадке и в единой информационной системе. Указанный протокол должен содержать информацию о порядковых номерах пяти заявок на участие в таком аукционе (в слу</w:t>
      </w:r>
      <w:r>
        <w:rPr>
          <w:sz w:val="28"/>
        </w:rPr>
        <w:t>чае принятия решения о соответствии пяти заявок на участие в таком аукционе требованиям 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</w:t>
      </w:r>
      <w:r>
        <w:rPr>
          <w:sz w:val="28"/>
        </w:rPr>
        <w:t xml:space="preserve">ных всеми участниками такого аукциона, принявшими участие в нем, решения о соответствии более чем одной заявки на участие в таком аукционе , но менее чем пяти данных заявок </w:t>
      </w:r>
      <w:r>
        <w:rPr>
          <w:sz w:val="28"/>
        </w:rPr>
        <w:t xml:space="preserve">установленным требованиям), которые ранжированы 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"consultantplus://offline/ref=0BCC98E204A7D764C4E668AF2C3B7434658D67B31F111F03A36D56EF703ACAEF1895FED3C007459DBAcBM"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ч. 18 ст. 68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</w:t>
      </w:r>
      <w:r>
        <w:rPr>
          <w:sz w:val="28"/>
        </w:rPr>
        <w:t>укционе, или, если на основании рассмотрения вторых частей заявок на участие в таком аукционе, поданных всеми его участниками , принявшими участие в нем, принято решение о соответствии установленным требованиям более чем одной заявки на участие в таком аук</w:t>
      </w:r>
      <w:r>
        <w:rPr>
          <w:sz w:val="28"/>
        </w:rPr>
        <w:t>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</w:t>
      </w:r>
      <w:r>
        <w:rPr>
          <w:sz w:val="28"/>
        </w:rPr>
        <w:t xml:space="preserve">оложений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</w:t>
      </w:r>
      <w:r>
        <w:rPr>
          <w:sz w:val="28"/>
        </w:rPr>
        <w:t>овленным документацией о нем, информацию о решении каждого члена Единой комиссии в отношении каждой заявки на участие в таком аукционе.</w:t>
      </w:r>
    </w:p>
    <w:p w14:paraId="C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4.5.9. Участник электронного аукциона, который предложил наиболее низкую цену контракта и заявка на участие в таком аукц</w:t>
      </w:r>
      <w:r>
        <w:rPr>
          <w:sz w:val="28"/>
        </w:rPr>
        <w:t>ионе которого соответствует требованиям, установленным документацией о нем, признается победителем такого аукциона.</w:t>
      </w:r>
    </w:p>
    <w:p w14:paraId="C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4.5.10. В случае если Единой комиссией принято решение о несоответствии требованиям, установленным документацией об электронном аукционе, вс</w:t>
      </w:r>
      <w:r>
        <w:rPr>
          <w:sz w:val="28"/>
        </w:rPr>
        <w:t>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14:paraId="C6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4.5.11. В случае если электронный аукцион признан несостоявшимся в связи с тем , ч</w:t>
      </w:r>
      <w:r>
        <w:rPr>
          <w:sz w:val="28"/>
        </w:rPr>
        <w:t>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</w:t>
      </w:r>
      <w:r>
        <w:rPr>
          <w:sz w:val="28"/>
        </w:rPr>
        <w:t xml:space="preserve">ает эту заявку и эти документы на предмет соответствия требованиям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документации о таком аукционе и направляет оператор</w:t>
      </w:r>
      <w:r>
        <w:rPr>
          <w:sz w:val="28"/>
        </w:rPr>
        <w:t>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14:paraId="C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Указанный протокол должен содержать следующую информацию:</w:t>
      </w:r>
    </w:p>
    <w:p w14:paraId="C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решение о соответствии участника такого аукциона , подавшего един</w:t>
      </w:r>
      <w:r>
        <w:rPr>
          <w:sz w:val="28"/>
        </w:rPr>
        <w:t xml:space="preserve">ственную заявку на участие в таком аукционе, и поданной им заявки требованиям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документации о таком аукционе либо о нес</w:t>
      </w:r>
      <w:r>
        <w:rPr>
          <w:sz w:val="28"/>
        </w:rPr>
        <w:t>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 и (или) документации о таком аукционе, котор</w:t>
      </w:r>
      <w:r>
        <w:rPr>
          <w:sz w:val="28"/>
        </w:rPr>
        <w:t>ым не соответствует единственная заявка на участие в таком аукционе;</w:t>
      </w:r>
    </w:p>
    <w:p w14:paraId="C9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- решение каждого члена Единой комиссии о соответствии участника </w:t>
      </w:r>
      <w:r>
        <w:rPr>
          <w:sz w:val="28"/>
        </w:rPr>
        <w:t xml:space="preserve">такого аукциона и поданной им заявки требованиям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</w:t>
      </w:r>
      <w:r>
        <w:rPr>
          <w:sz w:val="28"/>
        </w:rPr>
        <w:t xml:space="preserve"> аукционе.</w:t>
      </w:r>
    </w:p>
    <w:p w14:paraId="C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4.5.12.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 , его участником, Единая комиссия в те</w:t>
      </w:r>
      <w:r>
        <w:rPr>
          <w:sz w:val="28"/>
        </w:rPr>
        <w:t xml:space="preserve">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</w:t>
      </w:r>
      <w:r>
        <w:rPr>
          <w:sz w:val="28"/>
        </w:rPr>
        <w:t>, подписанный членами Единой комиссии.</w:t>
      </w:r>
    </w:p>
    <w:p w14:paraId="C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Указанный протокол должен содержать следующую информацию:</w:t>
      </w:r>
    </w:p>
    <w:p w14:paraId="C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</w:t>
      </w:r>
      <w:r>
        <w:rPr>
          <w:sz w:val="28"/>
        </w:rPr>
        <w:t xml:space="preserve"> с обоснованием указанного решения, в том числе с указанием положений названного Закона и (или) документации о таком аукционе, которым не соответствует эта заявка;</w:t>
      </w:r>
    </w:p>
    <w:p w14:paraId="C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решение каждого члена Единой комиссии о соответствии единственного участника такого аукцио</w:t>
      </w:r>
      <w:r>
        <w:rPr>
          <w:sz w:val="28"/>
        </w:rPr>
        <w:t>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</w:t>
      </w:r>
      <w:r>
        <w:rPr>
          <w:sz w:val="28"/>
        </w:rPr>
        <w:t>ком аукционе.</w:t>
      </w:r>
    </w:p>
    <w:p w14:paraId="C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4.5.13. 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 , Единая комиссия в течение тре</w:t>
      </w:r>
      <w:r>
        <w:rPr>
          <w:sz w:val="28"/>
        </w:rPr>
        <w:t xml:space="preserve">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</w:t>
      </w:r>
      <w:r>
        <w:rPr>
          <w:sz w:val="28"/>
        </w:rPr>
        <w:t>ной комиссии.</w:t>
      </w:r>
    </w:p>
    <w:p w14:paraId="CF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Указанный протокол должен содержать следующую информацию:</w:t>
      </w:r>
    </w:p>
    <w:p w14:paraId="D0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- решение о соответствии участников такого аукциона и поданных ими заявок на участие в нем требованиям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</w:t>
      </w:r>
      <w:r>
        <w:rPr>
          <w:sz w:val="28"/>
        </w:rPr>
        <w:t xml:space="preserve">решения , в том </w:t>
      </w:r>
      <w:r>
        <w:rPr>
          <w:sz w:val="28"/>
        </w:rPr>
        <w:t>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14:paraId="D1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- решение каждого члена Единой комиссии о соотв</w:t>
      </w:r>
      <w:r>
        <w:rPr>
          <w:sz w:val="28"/>
        </w:rPr>
        <w:t xml:space="preserve">етствии участников такого аукциона и поданных ими заявок на участие в таком аукционе требованиям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документации о таком </w:t>
      </w:r>
      <w:r>
        <w:rPr>
          <w:sz w:val="28"/>
        </w:rPr>
        <w:t>аукционе или о несоответствии участников такого аукциона и поданных ими заявок требованиям названного Закона и (или) документации о таком аукционе.</w:t>
      </w:r>
    </w:p>
    <w:p w14:paraId="D2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4.5.14.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системе.</w:t>
      </w:r>
    </w:p>
    <w:p w14:paraId="D3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4.6. </w:t>
      </w:r>
      <w:r>
        <w:rPr>
          <w:b w:val="1"/>
          <w:sz w:val="28"/>
        </w:rPr>
        <w:t>Запрос котировок.</w:t>
      </w:r>
      <w:r>
        <w:rPr>
          <w:sz w:val="28"/>
        </w:rPr>
        <w:t xml:space="preserve">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14:paraId="D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4.6.</w:t>
      </w:r>
      <w:r>
        <w:rPr>
          <w:sz w:val="28"/>
        </w:rPr>
        <w:t>1. Единая комиссия осуществляет вскрытие конвертов с котировочными заявками в течение одного рабочего дня , следующего после даты окончания срока подачи заявок на участие в запросе котировок, и (или) открывает доступ к поданным в форме электронных документ</w:t>
      </w:r>
      <w:r>
        <w:rPr>
          <w:sz w:val="28"/>
        </w:rPr>
        <w:t>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</w:p>
    <w:p w14:paraId="D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4.6.2. Конверты с такими заявками вскрываются публично во время и</w:t>
      </w:r>
      <w:r>
        <w:rPr>
          <w:sz w:val="28"/>
        </w:rPr>
        <w:t xml:space="preserve">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</w:t>
      </w:r>
      <w:r>
        <w:rPr>
          <w:sz w:val="28"/>
        </w:rPr>
        <w:t>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</w:t>
      </w:r>
      <w:r>
        <w:rPr>
          <w:sz w:val="28"/>
        </w:rPr>
        <w:t>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цена товара, работы или услуги, указанная в такой з</w:t>
      </w:r>
      <w:r>
        <w:rPr>
          <w:sz w:val="28"/>
        </w:rPr>
        <w:t>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14:paraId="D6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Непосредственно пере</w:t>
      </w:r>
      <w:r>
        <w:rPr>
          <w:sz w:val="28"/>
        </w:rPr>
        <w:t>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 , присутствующим при вскрытии этих конвертов и (</w:t>
      </w:r>
      <w:r>
        <w:rPr>
          <w:sz w:val="28"/>
        </w:rPr>
        <w:t xml:space="preserve">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</w:t>
      </w:r>
      <w:r>
        <w:rPr>
          <w:sz w:val="28"/>
        </w:rPr>
        <w:t>форме электронных документов таким заявк</w:t>
      </w:r>
      <w:r>
        <w:rPr>
          <w:sz w:val="28"/>
        </w:rPr>
        <w:t>ам.</w:t>
      </w:r>
    </w:p>
    <w:p w14:paraId="D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</w:t>
      </w:r>
      <w:r>
        <w:rPr>
          <w:sz w:val="28"/>
        </w:rPr>
        <w:t>участником, не рассматриваются и возвращаются ему.</w:t>
      </w:r>
    </w:p>
    <w:p w14:paraId="D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4.6.3.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</w:t>
      </w:r>
      <w:r>
        <w:rPr>
          <w:sz w:val="28"/>
        </w:rPr>
        <w:t>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</w:t>
      </w:r>
      <w:r>
        <w:rPr>
          <w:sz w:val="28"/>
        </w:rPr>
        <w:t>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14:paraId="D9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4.6.4. Единая комиссия не рассматривает и отклоняет заявки на участие в запросе котировок, если они не соответствуют требован</w:t>
      </w:r>
      <w:r>
        <w:rPr>
          <w:sz w:val="28"/>
        </w:rPr>
        <w:t>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</w:t>
      </w:r>
      <w:r>
        <w:rPr>
          <w:sz w:val="28"/>
        </w:rPr>
        <w:t xml:space="preserve"> не предоставлены документы и информация, предусмотренные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"consultantplus://offline/ref=0BCC98E204A7D764C4E668AF2C3B7434658D67B31F111F03A36D56EF703ACAEF1895FED3C0074595BAc8M"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ч. 3 ст. 73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Закона о контрактной системе.</w:t>
      </w:r>
    </w:p>
    <w:p w14:paraId="D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Отклонение заявок на участи</w:t>
      </w:r>
      <w:r>
        <w:rPr>
          <w:sz w:val="28"/>
        </w:rPr>
        <w:t>е в запросе котировок по иным основаниям не допускается.</w:t>
      </w:r>
    </w:p>
    <w:p w14:paraId="D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4.6.5.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о всех участниках</w:t>
      </w:r>
      <w:r>
        <w:rPr>
          <w:sz w:val="28"/>
        </w:rPr>
        <w:t xml:space="preserve">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</w:t>
      </w:r>
      <w:r>
        <w:rPr>
          <w:sz w:val="28"/>
        </w:rPr>
        <w:t>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</w:t>
      </w:r>
      <w:r>
        <w:rPr>
          <w:sz w:val="28"/>
        </w:rPr>
        <w:t>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</w:t>
      </w:r>
      <w:r>
        <w:rPr>
          <w:sz w:val="28"/>
        </w:rPr>
        <w:t>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14:paraId="D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4.6.6. Протокол рассмотрения и оценки заявок на участие в запросе котировок подписывается всеми присутствующими на за</w:t>
      </w:r>
      <w:r>
        <w:rPr>
          <w:sz w:val="28"/>
        </w:rPr>
        <w:t xml:space="preserve">седании членами </w:t>
      </w:r>
      <w:r>
        <w:rPr>
          <w:sz w:val="28"/>
        </w:rPr>
        <w:t>Единой комиссии и в день его подписания размещается в единой информационной системе.</w:t>
      </w:r>
    </w:p>
    <w:p w14:paraId="D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4.6.7. В случае если Единой комиссией отклонены все поданные заявки на участие в запросе котировок или по результатам рассмотрения таких заявок только одна</w:t>
      </w:r>
      <w:r>
        <w:rPr>
          <w:sz w:val="28"/>
        </w:rPr>
        <w:t xml:space="preserve">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14:paraId="D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4.6.8. При осуществлении процедуры определения поставщика (подрядчика, исполнителя) путем запроса кот</w:t>
      </w:r>
      <w:r>
        <w:rPr>
          <w:sz w:val="28"/>
        </w:rPr>
        <w:t xml:space="preserve">ировок Единая комиссия также выполняет иные действия в соответствии с положениями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системе.</w:t>
      </w:r>
    </w:p>
    <w:p w14:paraId="DF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4.7. </w:t>
      </w:r>
      <w:r>
        <w:rPr>
          <w:b w:val="1"/>
          <w:sz w:val="28"/>
        </w:rPr>
        <w:t>Запрос предложений.</w:t>
      </w:r>
      <w:r>
        <w:rPr>
          <w:sz w:val="28"/>
        </w:rPr>
        <w:t xml:space="preserve"> При осуществ</w:t>
      </w:r>
      <w:r>
        <w:rPr>
          <w:sz w:val="28"/>
        </w:rPr>
        <w:t>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14:paraId="E0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4.7.1. Единой комиссией при рассмотрении заявок на участие в запросе предложений и окончательных предложений вскрываю</w:t>
      </w:r>
      <w:r>
        <w:rPr>
          <w:sz w:val="28"/>
        </w:rPr>
        <w:t>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14:paraId="E1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4.7.2. Участники запроса предложений, подавшие заявки, не соответствующие тр</w:t>
      </w:r>
      <w:r>
        <w:rPr>
          <w:sz w:val="28"/>
        </w:rPr>
        <w:t>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</w:t>
      </w:r>
      <w:r>
        <w:rPr>
          <w:sz w:val="28"/>
        </w:rPr>
        <w:t>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14:paraId="E2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Все заявки участников запроса предложений оцениваются на основании критериев, указанных</w:t>
      </w:r>
      <w:r>
        <w:rPr>
          <w:sz w:val="28"/>
        </w:rPr>
        <w:t xml:space="preserve">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</w:t>
      </w:r>
      <w:r>
        <w:rPr>
          <w:sz w:val="28"/>
        </w:rPr>
        <w:t>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14:paraId="E3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4.7.3. После оглашения условий исполнения контракта, содержащихся в заявке, признанной лучшей, или условий, с</w:t>
      </w:r>
      <w:r>
        <w:rPr>
          <w:sz w:val="28"/>
        </w:rPr>
        <w:t>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</w:t>
      </w:r>
      <w:r>
        <w:rPr>
          <w:sz w:val="28"/>
        </w:rPr>
        <w:t>ь окончательное предложение не позднее рабочего дня, следующего за датой проведения запроса предложений.</w:t>
      </w:r>
    </w:p>
    <w:p w14:paraId="E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Если все присутствующие при проведении запроса предложений его участники отказались направить окончательное предложение, запрос </w:t>
      </w:r>
      <w:r>
        <w:rPr>
          <w:sz w:val="28"/>
        </w:rPr>
        <w:t>предложений завершается</w:t>
      </w:r>
      <w:r>
        <w:rPr>
          <w:sz w:val="28"/>
        </w:rPr>
        <w:t>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14:paraId="E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4.7.4. Вскрытие конвертов с окончательными предложениями и (или) открытие доступа к поданным в форме электронных документов </w:t>
      </w:r>
      <w:r>
        <w:rPr>
          <w:sz w:val="28"/>
        </w:rPr>
        <w:t>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</w:t>
      </w:r>
      <w:r>
        <w:rPr>
          <w:sz w:val="28"/>
        </w:rPr>
        <w:t>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14:paraId="E6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4.7.5. Выигравшим окончательным предложением является окончательное предложение, которое в соответствии с</w:t>
      </w:r>
      <w:r>
        <w:rPr>
          <w:sz w:val="28"/>
        </w:rPr>
        <w:t xml:space="preserve">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</w:t>
      </w:r>
      <w:r>
        <w:rPr>
          <w:sz w:val="28"/>
        </w:rPr>
        <w:t>а, выигравшим окончательным предложением признается окончательное предложение, которое поступило раньше.</w:t>
      </w:r>
    </w:p>
    <w:p w14:paraId="E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4.7.6. В итоговом протоколе фиксируются все условия, указанные в окончательных предложениях участников запроса предложений, принятое на основании резул</w:t>
      </w:r>
      <w:r>
        <w:rPr>
          <w:sz w:val="28"/>
        </w:rPr>
        <w:t>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</w:t>
      </w:r>
      <w:r>
        <w:rPr>
          <w:sz w:val="28"/>
        </w:rPr>
        <w:t>ме в день подписания итогового протокола.</w:t>
      </w:r>
    </w:p>
    <w:p w14:paraId="E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4.7.7.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системе.</w:t>
      </w:r>
    </w:p>
    <w:p w14:paraId="E9000000">
      <w:pPr>
        <w:widowControl w:val="0"/>
        <w:ind w:firstLine="540" w:left="0"/>
        <w:jc w:val="both"/>
        <w:rPr>
          <w:sz w:val="28"/>
        </w:rPr>
      </w:pPr>
    </w:p>
    <w:p w14:paraId="EA000000">
      <w:pPr>
        <w:widowControl w:val="0"/>
        <w:ind/>
        <w:jc w:val="center"/>
        <w:outlineLvl w:val="0"/>
        <w:rPr>
          <w:sz w:val="28"/>
        </w:rPr>
      </w:pPr>
      <w:bookmarkStart w:id="9" w:name="Par155"/>
      <w:bookmarkEnd w:id="9"/>
      <w:r>
        <w:rPr>
          <w:b w:val="1"/>
          <w:sz w:val="28"/>
        </w:rPr>
        <w:t>5. Порядок создания и работы Единой комиссии</w:t>
      </w:r>
    </w:p>
    <w:p w14:paraId="EB000000">
      <w:pPr>
        <w:widowControl w:val="0"/>
        <w:ind w:firstLine="540" w:left="0"/>
        <w:jc w:val="both"/>
        <w:rPr>
          <w:sz w:val="28"/>
        </w:rPr>
      </w:pPr>
    </w:p>
    <w:p w14:paraId="E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5.1. Единая комиссия является коллегиальным органом заказчика, действующим на постоянной основе. Перс</w:t>
      </w:r>
      <w:r>
        <w:rPr>
          <w:sz w:val="28"/>
        </w:rPr>
        <w:t>ональный состав Единой комиссии, ее председатель, заместитель председателя, секретарь и члены Единой комиссии утверждаются приложением № 1 к данному постановлению.</w:t>
      </w:r>
    </w:p>
    <w:p w14:paraId="E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5.2. Решение о создании комиссии принимается заказчиком до начала проведения закупки. Число </w:t>
      </w:r>
      <w:r>
        <w:rPr>
          <w:sz w:val="28"/>
        </w:rPr>
        <w:t>членов Единой комиссии  пять человек.</w:t>
      </w:r>
    </w:p>
    <w:p w14:paraId="E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5.3.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</w:t>
      </w:r>
      <w:r>
        <w:rPr>
          <w:sz w:val="28"/>
        </w:rPr>
        <w:t>бъекту закупки.</w:t>
      </w:r>
    </w:p>
    <w:p w14:paraId="EF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5.4. Членами Единой комиссии не могут быть физические лица , которые </w:t>
      </w:r>
      <w:r>
        <w:rPr>
          <w:sz w:val="28"/>
        </w:rPr>
        <w:t>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</w:t>
      </w:r>
      <w:r>
        <w:rPr>
          <w:sz w:val="28"/>
        </w:rPr>
        <w:t>онного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</w:t>
      </w:r>
      <w:r>
        <w:rPr>
          <w:sz w:val="28"/>
        </w:rPr>
        <w:t>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 , являющиеся участниками (акционерами) этих организаций, членами их органов у</w:t>
      </w:r>
      <w:r>
        <w:rPr>
          <w:sz w:val="28"/>
        </w:rPr>
        <w:t xml:space="preserve">правления, 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8"/>
        </w:rPr>
        <w:t>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</w:t>
      </w:r>
      <w:r>
        <w:rPr>
          <w:sz w:val="28"/>
        </w:rPr>
        <w:t>ые лица контрольного органа в сфере закупок.</w:t>
      </w:r>
    </w:p>
    <w:p w14:paraId="F0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В случае выявления в составе Единой комиссии указанных лиц заказчик , принявший решение о создании комиссии, обязан незамедлительно заменить их другими физическими лицами, которые лично не заинтересованы в резул</w:t>
      </w:r>
      <w:r>
        <w:rPr>
          <w:sz w:val="28"/>
        </w:rPr>
        <w:t>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</w:t>
      </w:r>
      <w:r>
        <w:rPr>
          <w:sz w:val="28"/>
        </w:rPr>
        <w:t>х органов в сфере закупок.</w:t>
      </w:r>
    </w:p>
    <w:p w14:paraId="F1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5.5. Замена члена комиссии допускается только по решению заказчика.</w:t>
      </w:r>
    </w:p>
    <w:p w14:paraId="F2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5.6.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</w:t>
      </w:r>
      <w:r>
        <w:rPr>
          <w:sz w:val="28"/>
        </w:rPr>
        <w:t>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</w:t>
      </w:r>
      <w:r>
        <w:rPr>
          <w:sz w:val="28"/>
        </w:rPr>
        <w:t>ся.</w:t>
      </w:r>
    </w:p>
    <w:p w14:paraId="F3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5.7. Члены Единой комиссии вправе:</w:t>
      </w:r>
    </w:p>
    <w:p w14:paraId="F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5.7.1.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14:paraId="F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5.7.2. Выступать по вопросам повес</w:t>
      </w:r>
      <w:r>
        <w:rPr>
          <w:sz w:val="28"/>
        </w:rPr>
        <w:t>тки дня на заседаниях Единой комиссии.</w:t>
      </w:r>
    </w:p>
    <w:p w14:paraId="F6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5.7.3.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14:paraId="F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5.8. Члены Единой комиссии обязаны:</w:t>
      </w:r>
    </w:p>
    <w:p w14:paraId="F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5.8.1. Присутствовать на </w:t>
      </w:r>
      <w:r>
        <w:rPr>
          <w:sz w:val="28"/>
        </w:rPr>
        <w:t xml:space="preserve">заседаниях Единой комиссии, за исключением </w:t>
      </w:r>
      <w:r>
        <w:rPr>
          <w:sz w:val="28"/>
        </w:rPr>
        <w:t>случаев, вызванных уважительными причинами (временная нетрудоспособность, командировка и другие уважительные причины).</w:t>
      </w:r>
    </w:p>
    <w:p w14:paraId="F9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5.8.2. Принимать решения в пределах своей компетенции.</w:t>
      </w:r>
    </w:p>
    <w:p w14:paraId="F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5.9. Решение Единой комиссии, принятое </w:t>
      </w:r>
      <w:r>
        <w:rPr>
          <w:sz w:val="28"/>
        </w:rPr>
        <w:t xml:space="preserve">в нарушение требований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"consultantplus://offline/ref=0BCC98E204A7D764C4E668AF2C3B7434658D67B31F111F03A36D56EF70B3cAM"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Закона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 контрактной системе и настоящего Положения, может быть обжаловано любым участником закупки в порядке, установленном З</w:t>
      </w:r>
      <w:r>
        <w:rPr>
          <w:sz w:val="28"/>
        </w:rPr>
        <w:t>аконом о контрактной системе, и признано недействительным по решению контрольного органа в сфере закупок.</w:t>
      </w:r>
    </w:p>
    <w:p w14:paraId="F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5.10. Председатель Единой комиссии либо лицо, его замещающее:</w:t>
      </w:r>
    </w:p>
    <w:p w14:paraId="F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5.10.1. Осуществляет общее руководство работой Единой комиссии и обеспечивает выполнение</w:t>
      </w:r>
      <w:r>
        <w:rPr>
          <w:sz w:val="28"/>
        </w:rPr>
        <w:t xml:space="preserve"> настоящего Положения.</w:t>
      </w:r>
    </w:p>
    <w:p w14:paraId="F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5.10.2. Объявляет заседание правомочным или выносит решение о его переносе из-за отсутствия необходимого количества членов.</w:t>
      </w:r>
    </w:p>
    <w:p w14:paraId="F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5.10.3. Открывает и ведет заседания Единой комиссии, объявляет перерывы.</w:t>
      </w:r>
    </w:p>
    <w:p w14:paraId="FF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5.10.4. В случае необходимости вынос</w:t>
      </w:r>
      <w:r>
        <w:rPr>
          <w:sz w:val="28"/>
        </w:rPr>
        <w:t>ит на обсуждение Единой комиссии вопрос о привлечении к работе экспертов.</w:t>
      </w:r>
    </w:p>
    <w:p w14:paraId="00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5.10.5. Подписывает протоколы, составленные в ходе работы Единой комиссии.</w:t>
      </w:r>
    </w:p>
    <w:p w14:paraId="01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5.11. Секретарь Единой комиссии осуществляет подготовку заседаний Единой комиссии, включая оформление и рас</w:t>
      </w:r>
      <w:r>
        <w:rPr>
          <w:sz w:val="28"/>
        </w:rPr>
        <w:t>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</w:t>
      </w:r>
      <w:r>
        <w:rPr>
          <w:sz w:val="28"/>
        </w:rPr>
        <w:t>мыми материалами).</w:t>
      </w:r>
    </w:p>
    <w:p w14:paraId="02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5.12.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</w:t>
      </w:r>
      <w:r>
        <w:rPr>
          <w:sz w:val="28"/>
        </w:rPr>
        <w:t>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14:paraId="03010000">
      <w:pPr>
        <w:widowControl w:val="0"/>
        <w:ind w:firstLine="540" w:left="0"/>
        <w:jc w:val="both"/>
        <w:rPr>
          <w:sz w:val="28"/>
        </w:rPr>
      </w:pPr>
    </w:p>
    <w:p w14:paraId="04010000">
      <w:pPr>
        <w:widowControl w:val="0"/>
        <w:ind w:firstLine="540" w:left="0"/>
        <w:jc w:val="both"/>
        <w:rPr>
          <w:sz w:val="28"/>
        </w:rPr>
      </w:pPr>
    </w:p>
    <w:p w14:paraId="05010000">
      <w:pPr>
        <w:rPr>
          <w:sz w:val="28"/>
        </w:rPr>
      </w:pPr>
    </w:p>
    <w:p w14:paraId="06010000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14:paraId="07010000">
      <w:pPr>
        <w:rPr>
          <w:sz w:val="28"/>
        </w:rPr>
      </w:pPr>
      <w:r>
        <w:rPr>
          <w:sz w:val="28"/>
        </w:rPr>
        <w:t xml:space="preserve">Куйбышевского  </w:t>
      </w:r>
    </w:p>
    <w:p w14:paraId="0801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С.Л.Слепченко</w:t>
      </w:r>
    </w:p>
    <w:p w14:paraId="09010000">
      <w:pPr>
        <w:widowControl w:val="0"/>
        <w:ind/>
        <w:rPr>
          <w:b w:val="1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4"/>
    <w:link w:val="Style_9_ch"/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3" w:type="paragraph">
    <w:name w:val="Знак Знак Знак Знак"/>
    <w:basedOn w:val="Style_4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Знак Знак Знак Знак"/>
    <w:basedOn w:val="Style_4_ch"/>
    <w:link w:val="Style_13"/>
    <w:rPr>
      <w:rFonts w:ascii="Tahoma" w:hAnsi="Tahoma"/>
      <w:sz w:val="20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ind/>
      <w:jc w:val="center"/>
      <w:outlineLvl w:val="0"/>
    </w:pPr>
    <w:rPr>
      <w:b w:val="1"/>
    </w:rPr>
  </w:style>
  <w:style w:styleId="Style_15_ch" w:type="character">
    <w:name w:val="heading 1"/>
    <w:basedOn w:val="Style_4_ch"/>
    <w:link w:val="Style_15"/>
    <w:rPr>
      <w:b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toc 9"/>
    <w:next w:val="Style_4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2023-11-08T05:41:07Z</dcterms:modified>
</cp:coreProperties>
</file>