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rPr>
          <w:b w:val="1"/>
          <w:sz w:val="28"/>
        </w:rPr>
      </w:pPr>
    </w:p>
    <w:p w14:paraId="0B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01.03.2023                                           № 10                                  с. Куйбышево</w:t>
      </w:r>
    </w:p>
    <w:p w14:paraId="0C000000">
      <w:pPr>
        <w:ind/>
        <w:jc w:val="both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 Куйбышевского сельского поселения от 04.03.2022 № 10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</w:t>
      </w:r>
      <w:r>
        <w:rPr>
          <w:sz w:val="28"/>
        </w:rPr>
        <w:t xml:space="preserve">оссийской </w:t>
      </w:r>
      <w:r>
        <w:rPr>
          <w:sz w:val="28"/>
        </w:rPr>
        <w:t>Ф</w:t>
      </w:r>
      <w:r>
        <w:rPr>
          <w:sz w:val="28"/>
        </w:rPr>
        <w:t>едерации</w:t>
      </w:r>
      <w:r>
        <w:rPr>
          <w:sz w:val="28"/>
        </w:rPr>
        <w:t xml:space="preserve"> </w:t>
      </w:r>
      <w:r>
        <w:rPr>
          <w:sz w:val="28"/>
        </w:rPr>
        <w:t>от 24</w:t>
      </w:r>
      <w:r>
        <w:rPr>
          <w:sz w:val="28"/>
        </w:rPr>
        <w:t>.12.2021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2464</w:t>
      </w:r>
      <w:r>
        <w:rPr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sz w:val="28"/>
        </w:rPr>
        <w:t>О</w:t>
      </w:r>
      <w:r>
        <w:rPr>
          <w:sz w:val="28"/>
        </w:rPr>
        <w:t xml:space="preserve"> порядке обучения по охране труда и проверки знания требований охраны труда», и</w:t>
      </w:r>
      <w:r>
        <w:rPr>
          <w:sz w:val="28"/>
        </w:rPr>
        <w:t xml:space="preserve"> </w:t>
      </w:r>
      <w:r>
        <w:rPr>
          <w:sz w:val="28"/>
        </w:rPr>
        <w:t>в целях приведения в соответствие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10000000">
      <w:pPr>
        <w:ind w:firstLine="709" w:left="0"/>
        <w:rPr>
          <w:sz w:val="28"/>
        </w:rPr>
      </w:pPr>
    </w:p>
    <w:p w14:paraId="11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Внести изменения в приложение № 2 распоряжения Администрации Куйбышевского сельского поселения от 04.03.2022 № 10 «Об утверждении Положения о комиссии по охране труда Администрации Куйбышевского сельского поселения», изложив его</w:t>
      </w:r>
      <w:r>
        <w:rPr>
          <w:rFonts w:ascii="Times New Roman" w:hAnsi="Times New Roman"/>
          <w:b w:val="0"/>
          <w:sz w:val="28"/>
        </w:rPr>
        <w:t xml:space="preserve"> в новой редакции, согласно приложения к настоящему распоряжению.</w:t>
      </w:r>
    </w:p>
    <w:p w14:paraId="12000000">
      <w:pPr>
        <w:widowControl w:val="0"/>
        <w:spacing w:line="276" w:lineRule="auto"/>
        <w:ind w:firstLine="709" w:left="0"/>
        <w:jc w:val="both"/>
        <w:rPr>
          <w:color w:themeColor="text1" w:val="000000"/>
          <w:sz w:val="28"/>
        </w:rPr>
      </w:pPr>
      <w:r>
        <w:rPr>
          <w:sz w:val="28"/>
        </w:rPr>
        <w:t>2</w:t>
      </w:r>
      <w:r>
        <w:rPr>
          <w:b w:val="1"/>
          <w:sz w:val="28"/>
        </w:rPr>
        <w:t xml:space="preserve">. </w:t>
      </w:r>
      <w:r>
        <w:rPr>
          <w:color w:themeColor="text1" w:val="000000"/>
          <w:sz w:val="28"/>
        </w:rPr>
        <w:t xml:space="preserve">Опубликовать настоящее </w:t>
      </w:r>
      <w:r>
        <w:rPr>
          <w:color w:themeColor="text1" w:val="000000"/>
          <w:sz w:val="28"/>
        </w:rPr>
        <w:t>распоряжение</w:t>
      </w:r>
      <w:r>
        <w:rPr>
          <w:color w:themeColor="text1" w:val="000000"/>
          <w:sz w:val="28"/>
        </w:rPr>
        <w:t xml:space="preserve"> в информационном бюллетене Куйбышевского сельского поселения и разместить на официальном сайте Администрации Куйбышевского</w:t>
      </w:r>
      <w:r>
        <w:rPr>
          <w:color w:themeColor="text1" w:val="000000"/>
          <w:sz w:val="28"/>
        </w:rPr>
        <w:t xml:space="preserve"> сельского поселения</w:t>
      </w:r>
      <w:r>
        <w:rPr>
          <w:color w:themeColor="text1" w:val="000000"/>
          <w:sz w:val="28"/>
        </w:rPr>
        <w:t>.</w:t>
      </w:r>
    </w:p>
    <w:p w14:paraId="1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color w:themeColor="text1" w:val="000000"/>
          <w:sz w:val="28"/>
        </w:rPr>
        <w:t>3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</w:rPr>
        <w:t>Контроль за исполнением настоящего распоряжения оставляю за собой.</w:t>
      </w:r>
    </w:p>
    <w:p w14:paraId="14000000">
      <w:pPr>
        <w:pStyle w:val="Style_1"/>
        <w:spacing w:line="276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Куйбышевского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С.Л. Слепченко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spacing w:after="160" w:line="264" w:lineRule="auto"/>
        <w:ind/>
        <w:rPr>
          <w:sz w:val="28"/>
        </w:rPr>
      </w:pPr>
      <w:r>
        <w:rPr>
          <w:sz w:val="28"/>
        </w:rPr>
        <w:br w:type="page"/>
      </w:r>
    </w:p>
    <w:p w14:paraId="21000000">
      <w:pPr>
        <w:ind w:firstLine="0" w:left="6285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</w:t>
      </w:r>
    </w:p>
    <w:p w14:paraId="22000000">
      <w:pPr>
        <w:ind w:firstLine="0" w:left="6285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к распоряжению Администрации Куйбышевского сельского поселения</w:t>
      </w:r>
    </w:p>
    <w:p w14:paraId="23000000">
      <w:pPr>
        <w:ind w:firstLine="0" w:left="6285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от 01.03.2023 № 10</w:t>
      </w:r>
    </w:p>
    <w:p w14:paraId="24000000">
      <w:pPr>
        <w:ind w:firstLine="0" w:left="6285"/>
        <w:jc w:val="center"/>
        <w:rPr>
          <w:color w:themeColor="text1" w:val="000000"/>
          <w:sz w:val="28"/>
        </w:rPr>
      </w:pPr>
    </w:p>
    <w:p w14:paraId="25000000">
      <w:pPr>
        <w:ind w:firstLine="0" w:left="6285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Приложение № 2</w:t>
      </w:r>
    </w:p>
    <w:p w14:paraId="26000000">
      <w:pPr>
        <w:widowControl w:val="0"/>
        <w:tabs>
          <w:tab w:leader="none" w:pos="6739" w:val="left"/>
        </w:tabs>
        <w:ind w:firstLine="0" w:left="6285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к </w:t>
      </w:r>
      <w:r>
        <w:rPr>
          <w:color w:themeColor="text1" w:val="000000"/>
          <w:sz w:val="28"/>
        </w:rPr>
        <w:t xml:space="preserve">распоряжению </w:t>
      </w:r>
      <w:r>
        <w:rPr>
          <w:color w:themeColor="text1" w:val="000000"/>
          <w:sz w:val="28"/>
        </w:rPr>
        <w:t xml:space="preserve">Администрации Куйбышевского сельского поселения </w:t>
      </w:r>
    </w:p>
    <w:p w14:paraId="27000000">
      <w:pPr>
        <w:widowControl w:val="0"/>
        <w:tabs>
          <w:tab w:leader="none" w:pos="6739" w:val="left"/>
        </w:tabs>
        <w:ind w:firstLine="0" w:left="6285"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от </w:t>
      </w:r>
      <w:r>
        <w:rPr>
          <w:color w:themeColor="text1" w:val="000000"/>
          <w:sz w:val="28"/>
        </w:rPr>
        <w:t>04.03</w:t>
      </w:r>
      <w:r>
        <w:rPr>
          <w:color w:themeColor="text1" w:val="000000"/>
          <w:sz w:val="28"/>
        </w:rPr>
        <w:t>.202</w:t>
      </w: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 xml:space="preserve"> № </w:t>
      </w:r>
      <w:r>
        <w:rPr>
          <w:color w:themeColor="text1" w:val="000000"/>
          <w:sz w:val="28"/>
        </w:rPr>
        <w:t>10</w:t>
      </w:r>
    </w:p>
    <w:p w14:paraId="28000000">
      <w:pPr>
        <w:ind w:firstLine="0" w:left="6285"/>
        <w:jc w:val="center"/>
        <w:rPr>
          <w:color w:themeColor="text1" w:val="000000"/>
          <w:sz w:val="28"/>
        </w:rPr>
      </w:pPr>
    </w:p>
    <w:p w14:paraId="29000000">
      <w:pPr>
        <w:widowControl w:val="0"/>
        <w:ind/>
        <w:rPr>
          <w:b w:val="1"/>
          <w:color w:themeColor="text1" w:val="000000"/>
          <w:sz w:val="28"/>
        </w:rPr>
      </w:pPr>
    </w:p>
    <w:p w14:paraId="2A000000">
      <w:pPr>
        <w:widowControl w:val="0"/>
        <w:tabs>
          <w:tab w:leader="none" w:pos="6739" w:val="left"/>
        </w:tabs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СОСТАВ </w:t>
      </w:r>
    </w:p>
    <w:p w14:paraId="2B000000">
      <w:pPr>
        <w:widowControl w:val="0"/>
        <w:tabs>
          <w:tab w:leader="none" w:pos="6739" w:val="left"/>
        </w:tabs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комиссии </w:t>
      </w:r>
      <w:r>
        <w:rPr>
          <w:color w:themeColor="text1" w:val="000000"/>
          <w:sz w:val="28"/>
        </w:rPr>
        <w:t xml:space="preserve">по охране труда </w:t>
      </w:r>
      <w:r>
        <w:rPr>
          <w:color w:themeColor="text1" w:val="000000"/>
          <w:sz w:val="28"/>
        </w:rPr>
        <w:t xml:space="preserve">Администрации Куйбышевского </w:t>
      </w:r>
    </w:p>
    <w:p w14:paraId="2C000000">
      <w:pPr>
        <w:widowControl w:val="0"/>
        <w:tabs>
          <w:tab w:leader="none" w:pos="6739" w:val="left"/>
        </w:tabs>
        <w:ind/>
        <w:jc w:val="center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сельского поселения</w:t>
      </w:r>
    </w:p>
    <w:p w14:paraId="2D000000">
      <w:pPr>
        <w:widowControl w:val="0"/>
        <w:tabs>
          <w:tab w:leader="none" w:pos="6739" w:val="left"/>
        </w:tabs>
        <w:ind/>
        <w:jc w:val="center"/>
        <w:rPr>
          <w:color w:themeColor="text1" w:val="000000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4235"/>
        <w:gridCol w:w="303"/>
        <w:gridCol w:w="5058"/>
      </w:tblGrid>
      <w:t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E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Слепченко Светлана Леонидовна</w:t>
            </w: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F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</w:t>
            </w: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0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Глава Администрации Куйбышевского сельского поселения, председатель комиссии</w:t>
            </w:r>
          </w:p>
        </w:tc>
      </w:tr>
      <w:tr>
        <w:trPr>
          <w:trHeight w:hRule="atLeast" w:val="114"/>
        </w:trP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1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2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3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4000000">
            <w:pPr>
              <w:widowControl w:val="0"/>
              <w:tabs>
                <w:tab w:leader="none" w:pos="6739" w:val="left"/>
              </w:tabs>
              <w:ind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Султангареева Ольга Владимировна</w:t>
            </w: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5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</w:t>
            </w: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6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Ведущий специалист по </w:t>
            </w:r>
            <w:r>
              <w:rPr>
                <w:color w:themeColor="text1" w:val="000000"/>
                <w:sz w:val="28"/>
              </w:rPr>
              <w:t>юридическим и кадровым вопросам</w:t>
            </w:r>
            <w:r>
              <w:rPr>
                <w:color w:themeColor="text1" w:val="000000"/>
                <w:sz w:val="28"/>
              </w:rPr>
              <w:t xml:space="preserve"> Администрации Куйбышевского сельского поселения, секретарь комиссии</w:t>
            </w:r>
          </w:p>
        </w:tc>
      </w:tr>
      <w:t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7000000">
            <w:pPr>
              <w:widowControl w:val="0"/>
              <w:tabs>
                <w:tab w:leader="none" w:pos="6739" w:val="left"/>
              </w:tabs>
              <w:ind/>
              <w:rPr>
                <w:color w:themeColor="text1" w:val="000000"/>
                <w:sz w:val="28"/>
              </w:rPr>
            </w:pP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8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9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9596"/>
            <w:gridSpan w:val="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A000000">
            <w:pPr>
              <w:widowControl w:val="0"/>
              <w:tabs>
                <w:tab w:leader="none" w:pos="6739" w:val="left"/>
              </w:tabs>
              <w:ind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Члены комиссии:</w:t>
            </w:r>
          </w:p>
        </w:tc>
      </w:tr>
      <w:t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B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C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D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E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Терещенко Светлана Николаевна</w:t>
            </w: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F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0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Начальник сектора экономики и финансов Администрации Куйбышевского сельского поселения</w:t>
            </w:r>
          </w:p>
        </w:tc>
      </w:tr>
      <w:t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1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2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3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4000000">
            <w:pPr>
              <w:widowControl w:val="0"/>
              <w:tabs>
                <w:tab w:leader="none" w:pos="6739" w:val="left"/>
              </w:tabs>
              <w:ind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Матюшин Александр Владимирович</w:t>
            </w: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5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-</w:t>
            </w: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6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Ведущий специалист по вопросам делопроизводства Администрации Куйбышевского сельского поселения</w:t>
            </w:r>
          </w:p>
        </w:tc>
      </w:tr>
      <w:tr>
        <w:tc>
          <w:tcPr>
            <w:tcW w:type="dxa" w:w="42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7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3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8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505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9000000">
            <w:pPr>
              <w:widowControl w:val="0"/>
              <w:tabs>
                <w:tab w:leader="none" w:pos="6739" w:val="left"/>
              </w:tabs>
              <w:ind/>
              <w:jc w:val="both"/>
              <w:rPr>
                <w:color w:themeColor="text1" w:val="000000"/>
                <w:sz w:val="28"/>
              </w:rPr>
            </w:pPr>
          </w:p>
        </w:tc>
      </w:tr>
    </w:tbl>
    <w:p w14:paraId="4A000000">
      <w:pPr>
        <w:ind/>
        <w:jc w:val="both"/>
        <w:rPr>
          <w:color w:themeColor="text1" w:val="000000"/>
          <w:sz w:val="28"/>
        </w:rPr>
      </w:pPr>
    </w:p>
    <w:p w14:paraId="4B000000">
      <w:pPr>
        <w:ind w:firstLine="709" w:left="0"/>
        <w:jc w:val="both"/>
        <w:rPr>
          <w:sz w:val="28"/>
        </w:rPr>
      </w:pPr>
    </w:p>
    <w:p w14:paraId="4C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6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4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2023-03-01T05:33:48Z</dcterms:modified>
</cp:coreProperties>
</file>