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DC" w:rsidRDefault="00D50213">
      <w:pPr>
        <w:pStyle w:val="aff6"/>
        <w:rPr>
          <w:b/>
        </w:rPr>
      </w:pPr>
      <w:r>
        <w:rPr>
          <w:rFonts w:ascii="Times New Roman CYR" w:hAnsi="Times New Roman CYR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44450</wp:posOffset>
            </wp:positionV>
            <wp:extent cx="556895" cy="7200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5689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BDC" w:rsidRDefault="006D4BDC">
      <w:pPr>
        <w:pStyle w:val="aff6"/>
        <w:rPr>
          <w:b/>
        </w:rPr>
      </w:pPr>
    </w:p>
    <w:p w:rsidR="006D4BDC" w:rsidRDefault="006D4BDC">
      <w:pPr>
        <w:pStyle w:val="aff6"/>
        <w:rPr>
          <w:b/>
        </w:rPr>
      </w:pPr>
    </w:p>
    <w:p w:rsidR="006D4BDC" w:rsidRDefault="006D4BDC">
      <w:pPr>
        <w:pStyle w:val="aff6"/>
        <w:rPr>
          <w:b/>
          <w:color w:val="FFFFFF"/>
        </w:rPr>
      </w:pPr>
    </w:p>
    <w:p w:rsidR="006D4BDC" w:rsidRDefault="00D50213">
      <w:pPr>
        <w:pStyle w:val="aff6"/>
        <w:rPr>
          <w:b/>
        </w:rPr>
      </w:pPr>
      <w:r>
        <w:rPr>
          <w:b/>
        </w:rPr>
        <w:t>РОСТОВСКАЯ ОБЛАСТЬ</w:t>
      </w:r>
    </w:p>
    <w:p w:rsidR="006D4BDC" w:rsidRDefault="00D50213">
      <w:pPr>
        <w:pStyle w:val="aff6"/>
        <w:rPr>
          <w:b/>
        </w:rPr>
      </w:pPr>
      <w:r>
        <w:rPr>
          <w:b/>
        </w:rPr>
        <w:t xml:space="preserve">КУЙБЫШЕВСКИЙ РАЙОН </w:t>
      </w:r>
    </w:p>
    <w:p w:rsidR="006D4BDC" w:rsidRDefault="00D50213">
      <w:pPr>
        <w:pStyle w:val="aff6"/>
        <w:rPr>
          <w:b/>
        </w:rPr>
      </w:pPr>
      <w:r>
        <w:rPr>
          <w:b/>
        </w:rPr>
        <w:t>МУНИЦИПАЛЬНОЕ ОБРАЗОВАНИЕ</w:t>
      </w:r>
    </w:p>
    <w:p w:rsidR="006D4BDC" w:rsidRDefault="00D50213">
      <w:pPr>
        <w:pStyle w:val="aff6"/>
        <w:rPr>
          <w:b/>
        </w:rPr>
      </w:pPr>
      <w:r>
        <w:rPr>
          <w:b/>
        </w:rPr>
        <w:t>«КУЙБЫШЕВСКОЕ СЕЛЬСКОЕ ПОСЕЛЕНИЕ»</w:t>
      </w:r>
    </w:p>
    <w:p w:rsidR="006D4BDC" w:rsidRDefault="006D4BDC">
      <w:pPr>
        <w:ind w:firstLine="0"/>
        <w:jc w:val="center"/>
        <w:rPr>
          <w:b/>
          <w:sz w:val="28"/>
        </w:rPr>
      </w:pPr>
    </w:p>
    <w:p w:rsidR="006D4BDC" w:rsidRDefault="00D50213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6D4BDC" w:rsidRDefault="006D4BDC">
      <w:pPr>
        <w:ind w:firstLine="0"/>
        <w:jc w:val="center"/>
        <w:rPr>
          <w:b/>
          <w:sz w:val="28"/>
        </w:rPr>
      </w:pPr>
    </w:p>
    <w:p w:rsidR="006D4BDC" w:rsidRDefault="00D50213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4BDC" w:rsidRDefault="006D4BDC">
      <w:pPr>
        <w:ind w:firstLine="0"/>
        <w:jc w:val="center"/>
        <w:rPr>
          <w:b/>
          <w:sz w:val="28"/>
        </w:rPr>
      </w:pPr>
    </w:p>
    <w:p w:rsidR="006D4BDC" w:rsidRDefault="00024819">
      <w:pPr>
        <w:ind w:firstLine="0"/>
        <w:rPr>
          <w:b/>
          <w:sz w:val="28"/>
        </w:rPr>
      </w:pPr>
      <w:r>
        <w:rPr>
          <w:b/>
          <w:sz w:val="28"/>
        </w:rPr>
        <w:t>00.00</w:t>
      </w:r>
      <w:r w:rsidR="00D50213">
        <w:rPr>
          <w:b/>
          <w:sz w:val="28"/>
        </w:rPr>
        <w:t xml:space="preserve">.2022                                             № </w:t>
      </w:r>
      <w:r>
        <w:rPr>
          <w:b/>
          <w:sz w:val="28"/>
        </w:rPr>
        <w:t>00</w:t>
      </w:r>
      <w:r w:rsidR="00D50213">
        <w:rPr>
          <w:b/>
          <w:sz w:val="28"/>
        </w:rPr>
        <w:t xml:space="preserve">                          </w:t>
      </w:r>
      <w:r w:rsidR="00D50213">
        <w:rPr>
          <w:b/>
          <w:sz w:val="28"/>
        </w:rPr>
        <w:t xml:space="preserve">         с. Куйбышево</w:t>
      </w:r>
    </w:p>
    <w:p w:rsidR="006D4BDC" w:rsidRDefault="006D4BDC">
      <w:pPr>
        <w:tabs>
          <w:tab w:val="left" w:pos="8222"/>
        </w:tabs>
        <w:ind w:firstLine="0"/>
        <w:rPr>
          <w:rFonts w:ascii="Times New Roman" w:hAnsi="Times New Roman"/>
          <w:b/>
          <w:sz w:val="28"/>
        </w:rPr>
      </w:pPr>
    </w:p>
    <w:p w:rsidR="006D4BDC" w:rsidRDefault="00D50213">
      <w:pPr>
        <w:tabs>
          <w:tab w:val="left" w:pos="8222"/>
        </w:tabs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административного регламента</w:t>
      </w:r>
      <w:r w:rsidR="0002481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</w:t>
      </w:r>
      <w:r>
        <w:rPr>
          <w:rFonts w:ascii="Times New Roman" w:hAnsi="Times New Roman"/>
          <w:b/>
          <w:sz w:val="28"/>
        </w:rPr>
        <w:t>разования»</w:t>
      </w:r>
    </w:p>
    <w:p w:rsidR="006D4BDC" w:rsidRDefault="006D4BDC">
      <w:pPr>
        <w:tabs>
          <w:tab w:val="left" w:pos="8222"/>
        </w:tabs>
        <w:rPr>
          <w:rFonts w:ascii="Times New Roman" w:hAnsi="Times New Roman"/>
          <w:b/>
          <w:sz w:val="28"/>
        </w:rPr>
      </w:pPr>
    </w:p>
    <w:p w:rsidR="006D4BDC" w:rsidRDefault="00D50213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</w:t>
      </w:r>
      <w:r>
        <w:rPr>
          <w:rFonts w:ascii="Times New Roman" w:hAnsi="Times New Roman"/>
          <w:sz w:val="28"/>
        </w:rPr>
        <w:t xml:space="preserve">ых услуг», Уставом муниципального образования «Куйбышевское сельское поселение», Администрация Куйбышевского сельского поселения, </w:t>
      </w:r>
      <w:r>
        <w:rPr>
          <w:rFonts w:ascii="Times New Roman" w:hAnsi="Times New Roman"/>
          <w:b/>
          <w:i/>
          <w:spacing w:val="40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6D4BDC" w:rsidRDefault="006D4BDC">
      <w:pPr>
        <w:tabs>
          <w:tab w:val="left" w:pos="6237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D4BDC" w:rsidRDefault="00D50213">
      <w:pPr>
        <w:pStyle w:val="Default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Утвердить административный регламент предоставления муниципальной услуги «Передача в собственность граждан з</w:t>
      </w:r>
      <w:r>
        <w:rPr>
          <w:sz w:val="28"/>
        </w:rPr>
        <w:t>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 (приложение).</w:t>
      </w:r>
    </w:p>
    <w:p w:rsidR="006D4BDC" w:rsidRDefault="006D4BDC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6D4BDC" w:rsidRDefault="00D50213">
      <w:pPr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Административный регламент </w:t>
      </w:r>
      <w:r>
        <w:rPr>
          <w:rFonts w:ascii="Times New Roman" w:hAnsi="Times New Roman"/>
          <w:sz w:val="28"/>
        </w:rPr>
        <w:t>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</w:t>
      </w:r>
      <w:r>
        <w:rPr>
          <w:rFonts w:ascii="Times New Roman" w:hAnsi="Times New Roman"/>
          <w:sz w:val="28"/>
        </w:rPr>
        <w:t xml:space="preserve">илых помещений»подлежит </w:t>
      </w:r>
      <w:r>
        <w:rPr>
          <w:rFonts w:ascii="Times New Roman" w:hAnsi="Times New Roman"/>
          <w:sz w:val="28"/>
        </w:rPr>
        <w:t>размещению на официальном сайте администрации Куйбышевского сельского поселения, в сети Интернет (</w:t>
      </w:r>
      <w:r>
        <w:rPr>
          <w:rFonts w:ascii="Times New Roman" w:hAnsi="Times New Roman"/>
          <w:sz w:val="28"/>
          <w:u w:val="single"/>
        </w:rPr>
        <w:t>http://kuyb-sp.ru/</w:t>
      </w:r>
      <w:r>
        <w:rPr>
          <w:rFonts w:ascii="Times New Roman" w:hAnsi="Times New Roman"/>
          <w:sz w:val="28"/>
        </w:rPr>
        <w:t>) и информационном бюллетене Куйбышевского сельского поселения.</w:t>
      </w:r>
    </w:p>
    <w:p w:rsidR="006D4BDC" w:rsidRDefault="00D50213">
      <w:pPr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Постановление вступает в силу со дня его официаль</w:t>
      </w:r>
      <w:r>
        <w:rPr>
          <w:rFonts w:ascii="Times New Roman" w:hAnsi="Times New Roman"/>
          <w:sz w:val="28"/>
        </w:rPr>
        <w:t>ного опубликования.</w:t>
      </w:r>
    </w:p>
    <w:p w:rsidR="006D4BDC" w:rsidRDefault="006D4BDC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6D4BDC" w:rsidRDefault="00D50213">
      <w:pPr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:rsidR="006D4BDC" w:rsidRDefault="006D4BDC">
      <w:pPr>
        <w:spacing w:line="100" w:lineRule="atLeast"/>
        <w:ind w:firstLine="567"/>
        <w:rPr>
          <w:rFonts w:ascii="Times New Roman" w:hAnsi="Times New Roman"/>
          <w:sz w:val="28"/>
          <w:highlight w:val="white"/>
        </w:rPr>
      </w:pPr>
    </w:p>
    <w:p w:rsidR="006D4BDC" w:rsidRDefault="006D4BDC">
      <w:pPr>
        <w:spacing w:line="100" w:lineRule="atLeast"/>
        <w:ind w:firstLine="567"/>
        <w:rPr>
          <w:rFonts w:ascii="Times New Roman" w:hAnsi="Times New Roman"/>
          <w:sz w:val="28"/>
          <w:highlight w:val="white"/>
        </w:rPr>
      </w:pPr>
    </w:p>
    <w:p w:rsidR="006D4BDC" w:rsidRDefault="006D4BDC">
      <w:pPr>
        <w:spacing w:line="100" w:lineRule="atLeast"/>
        <w:ind w:firstLine="567"/>
        <w:rPr>
          <w:rFonts w:ascii="Times New Roman" w:hAnsi="Times New Roman"/>
          <w:sz w:val="28"/>
          <w:highlight w:val="white"/>
        </w:rPr>
      </w:pPr>
    </w:p>
    <w:p w:rsidR="006D4BDC" w:rsidRDefault="00D50213">
      <w:pPr>
        <w:spacing w:line="100" w:lineRule="atLeast"/>
        <w:ind w:firstLine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Глава Администрации </w:t>
      </w:r>
    </w:p>
    <w:p w:rsidR="006D4BDC" w:rsidRDefault="00D50213">
      <w:pPr>
        <w:spacing w:line="100" w:lineRule="atLeast"/>
        <w:ind w:firstLine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Куйбышевского сельского </w:t>
      </w:r>
    </w:p>
    <w:p w:rsidR="006D4BDC" w:rsidRDefault="00D50213">
      <w:pPr>
        <w:spacing w:line="100" w:lineRule="atLeast"/>
        <w:ind w:firstLine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поселения                                      С.Л. Слепченко</w:t>
      </w:r>
    </w:p>
    <w:p w:rsidR="006D4BDC" w:rsidRDefault="00D50213">
      <w:pPr>
        <w:spacing w:line="100" w:lineRule="atLeast"/>
        <w:ind w:firstLine="0"/>
        <w:rPr>
          <w:rStyle w:val="af6"/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  <w:highlight w:val="white"/>
        </w:rPr>
        <w:br w:type="page"/>
      </w:r>
    </w:p>
    <w:p w:rsidR="006D4BDC" w:rsidRDefault="00D50213">
      <w:pPr>
        <w:ind w:left="623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6D4BDC" w:rsidRDefault="00D50213">
      <w:pPr>
        <w:ind w:left="623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  <w:bookmarkStart w:id="0" w:name="_Hlk31178750"/>
      <w:r w:rsidR="00024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Куйбышевского сельского поселения</w:t>
      </w:r>
    </w:p>
    <w:bookmarkEnd w:id="0"/>
    <w:p w:rsidR="006D4BDC" w:rsidRDefault="00D50213">
      <w:pPr>
        <w:ind w:left="623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024819">
        <w:rPr>
          <w:rFonts w:ascii="Times New Roman" w:hAnsi="Times New Roman"/>
          <w:sz w:val="28"/>
        </w:rPr>
        <w:t xml:space="preserve"> 00.00</w:t>
      </w:r>
      <w:r>
        <w:rPr>
          <w:rFonts w:ascii="Times New Roman" w:hAnsi="Times New Roman"/>
          <w:sz w:val="28"/>
        </w:rPr>
        <w:t xml:space="preserve">.2022 № </w:t>
      </w:r>
      <w:r w:rsidR="00024819">
        <w:rPr>
          <w:rFonts w:ascii="Times New Roman" w:hAnsi="Times New Roman"/>
          <w:sz w:val="28"/>
        </w:rPr>
        <w:t>00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10"/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Административный регламент</w:t>
      </w:r>
      <w:r>
        <w:rPr>
          <w:rFonts w:ascii="Times New Roman" w:hAnsi="Times New Roman"/>
          <w:b w:val="0"/>
          <w:sz w:val="28"/>
        </w:rPr>
        <w:br/>
        <w:t>предоставления муниципальной услуги "Передача в собственность граждан занимаемых ими жилых помещений, находящихся в муниципальной собственности (приватизация муниципального жи</w:t>
      </w:r>
      <w:r>
        <w:rPr>
          <w:rFonts w:ascii="Times New Roman" w:hAnsi="Times New Roman"/>
          <w:b w:val="0"/>
          <w:sz w:val="28"/>
        </w:rPr>
        <w:t>лого фонда)"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10"/>
        <w:spacing w:before="0" w:after="0"/>
        <w:rPr>
          <w:rFonts w:ascii="Times New Roman" w:hAnsi="Times New Roman"/>
          <w:b w:val="0"/>
          <w:sz w:val="28"/>
        </w:rPr>
      </w:pPr>
      <w:bookmarkStart w:id="1" w:name="sub_100"/>
      <w:r>
        <w:rPr>
          <w:rFonts w:ascii="Times New Roman" w:hAnsi="Times New Roman"/>
          <w:b w:val="0"/>
          <w:sz w:val="28"/>
        </w:rPr>
        <w:t>1. Общие положения</w:t>
      </w:r>
    </w:p>
    <w:bookmarkEnd w:id="1"/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10"/>
        <w:spacing w:before="0" w:after="0"/>
        <w:rPr>
          <w:rFonts w:ascii="Times New Roman" w:hAnsi="Times New Roman"/>
          <w:b w:val="0"/>
          <w:sz w:val="28"/>
        </w:rPr>
      </w:pPr>
      <w:bookmarkStart w:id="2" w:name="sub_1001"/>
      <w:r>
        <w:rPr>
          <w:rFonts w:ascii="Times New Roman" w:hAnsi="Times New Roman"/>
          <w:b w:val="0"/>
          <w:sz w:val="28"/>
        </w:rPr>
        <w:t>1.1. Предмет регулирования регламента</w:t>
      </w:r>
    </w:p>
    <w:bookmarkEnd w:id="2"/>
    <w:p w:rsidR="006D4BDC" w:rsidRDefault="006D4BDC">
      <w:pPr>
        <w:rPr>
          <w:sz w:val="28"/>
        </w:rPr>
      </w:pPr>
    </w:p>
    <w:p w:rsidR="006D4BDC" w:rsidRDefault="00D50213">
      <w:pPr>
        <w:rPr>
          <w:sz w:val="28"/>
        </w:rPr>
      </w:pPr>
      <w:bookmarkStart w:id="3" w:name="sub_1002"/>
      <w:r>
        <w:rPr>
          <w:sz w:val="28"/>
        </w:rPr>
        <w:t>1.1.1. Административный регламент предоставления муниципальной услуги (далее - Регламент) "Передача в собственность граждан занимаемых ими жилых помещений, находящихся в муниципальной</w:t>
      </w:r>
      <w:r>
        <w:rPr>
          <w:sz w:val="28"/>
        </w:rPr>
        <w:t xml:space="preserve"> собственности (приватизация муниципального жилого фонда)" определяет порядок, сроки и последовательность действий </w:t>
      </w:r>
      <w:r>
        <w:rPr>
          <w:rFonts w:ascii="Times New Roman" w:hAnsi="Times New Roman"/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 (далее - Администрация), а также порядок взаимодействия с федеральными органами исполнительно</w:t>
      </w:r>
      <w:r>
        <w:rPr>
          <w:sz w:val="28"/>
        </w:rPr>
        <w:t>й власти, органами исполнительной власти субъектов Российской Федерации, органами местного самоуправления при оформлении и выдаче договора на передачу квартиры в собственность в порядке приватизации.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4" w:name="sub_1003"/>
      <w:bookmarkEnd w:id="3"/>
      <w:r>
        <w:rPr>
          <w:sz w:val="28"/>
        </w:rPr>
        <w:t>1.1.2. Предоставление муниципальной услуги (далее - муни</w:t>
      </w:r>
      <w:r>
        <w:rPr>
          <w:sz w:val="28"/>
        </w:rPr>
        <w:t>ципальная услуга) "Передача в собственность граждан занимаемых ими жилых помещений, находящихся в муниципальной собственности (приватизация муниципального жилого фонда</w:t>
      </w:r>
      <w:r>
        <w:rPr>
          <w:rFonts w:ascii="Times New Roman" w:hAnsi="Times New Roman"/>
          <w:sz w:val="28"/>
        </w:rPr>
        <w:t>)" осуществляется Администрацией.</w:t>
      </w:r>
    </w:p>
    <w:bookmarkEnd w:id="4"/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10"/>
        <w:spacing w:before="0" w:after="0"/>
        <w:rPr>
          <w:rFonts w:ascii="Times New Roman" w:hAnsi="Times New Roman"/>
          <w:b w:val="0"/>
          <w:sz w:val="28"/>
        </w:rPr>
      </w:pPr>
      <w:bookmarkStart w:id="5" w:name="sub_1005"/>
      <w:r>
        <w:rPr>
          <w:rFonts w:ascii="Times New Roman" w:hAnsi="Times New Roman"/>
          <w:b w:val="0"/>
          <w:sz w:val="28"/>
        </w:rPr>
        <w:t>1.2. Круг заявителей.</w:t>
      </w:r>
    </w:p>
    <w:bookmarkEnd w:id="5"/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ind w:firstLine="709"/>
        <w:rPr>
          <w:rFonts w:ascii="Times New Roman" w:hAnsi="Times New Roman"/>
          <w:sz w:val="28"/>
        </w:rPr>
      </w:pPr>
      <w:bookmarkStart w:id="6" w:name="sub_1006"/>
      <w:r>
        <w:rPr>
          <w:rFonts w:ascii="Times New Roman" w:hAnsi="Times New Roman"/>
          <w:sz w:val="28"/>
        </w:rPr>
        <w:t xml:space="preserve">1.2.1. Заявителями на </w:t>
      </w:r>
      <w:r>
        <w:rPr>
          <w:rFonts w:ascii="Times New Roman" w:hAnsi="Times New Roman"/>
          <w:sz w:val="28"/>
        </w:rPr>
        <w:t>предоставление муниципальной услуги являются физические лица (граждане Российской Федерации), обратившиеся с письменным заявлением, поданным лично или через законного представителя.</w:t>
      </w:r>
    </w:p>
    <w:p w:rsidR="006D4BDC" w:rsidRDefault="00D50213">
      <w:pPr>
        <w:pStyle w:val="10"/>
        <w:spacing w:before="0" w:after="0"/>
        <w:ind w:firstLine="709"/>
        <w:jc w:val="both"/>
        <w:rPr>
          <w:rFonts w:ascii="Times New Roman" w:hAnsi="Times New Roman"/>
          <w:b w:val="0"/>
          <w:sz w:val="28"/>
        </w:rPr>
      </w:pPr>
      <w:bookmarkStart w:id="7" w:name="sub_1007"/>
      <w:bookmarkEnd w:id="6"/>
      <w:r>
        <w:rPr>
          <w:rFonts w:ascii="Times New Roman" w:hAnsi="Times New Roman"/>
          <w:b w:val="0"/>
          <w:sz w:val="28"/>
        </w:rPr>
        <w:t>1.3. Требования к порядку информирования о порядке предоставления муниципа</w:t>
      </w:r>
      <w:r>
        <w:rPr>
          <w:rFonts w:ascii="Times New Roman" w:hAnsi="Times New Roman"/>
          <w:b w:val="0"/>
          <w:sz w:val="28"/>
        </w:rPr>
        <w:t>льной услуги, в том числе о ходе предоставления муниципальной услуги.</w:t>
      </w:r>
    </w:p>
    <w:bookmarkEnd w:id="7"/>
    <w:p w:rsidR="006D4BDC" w:rsidRDefault="00D5021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1.3.1. Справочная информация (место нахождения, графики работы, справочные телефоны, адреса официального сайта, а также электронной почты и (или) формы обратной связи Администрации Куйбы</w:t>
      </w:r>
      <w:r>
        <w:rPr>
          <w:rFonts w:ascii="Times New Roman" w:hAnsi="Times New Roman"/>
          <w:sz w:val="28"/>
        </w:rPr>
        <w:t xml:space="preserve">шевского сельского поселения, государственных и муниципальных органов и организаций, обращение в которые необходимо для получения муниципальной услуги, а также МБУ "МФЦ Куйбышевского района" размещена на официальном сайте </w:t>
      </w:r>
      <w:r>
        <w:rPr>
          <w:rFonts w:ascii="Times New Roman" w:hAnsi="Times New Roman"/>
          <w:sz w:val="28"/>
        </w:rPr>
        <w:lastRenderedPageBreak/>
        <w:t>Администрации Куйбышевского сельск</w:t>
      </w:r>
      <w:r>
        <w:rPr>
          <w:rFonts w:ascii="Times New Roman" w:hAnsi="Times New Roman"/>
          <w:sz w:val="28"/>
        </w:rPr>
        <w:t>ого поселения, Портале госуслуг.</w:t>
      </w:r>
    </w:p>
    <w:p w:rsidR="006D4BDC" w:rsidRDefault="00D5021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1.3.2. Информирование о муниципальной услуге, а также об услугах, которые являются необходимыми и обязательными для предоставления муниципальной услуги, и порядке ее предоставления уполномоченным специалистом Администрации </w:t>
      </w:r>
      <w:r>
        <w:rPr>
          <w:rFonts w:ascii="Times New Roman" w:hAnsi="Times New Roman"/>
          <w:sz w:val="28"/>
        </w:rPr>
        <w:t>Куйбышевского сельского поселения, МБУ "МФЦ Куйбышевского района" осуществляется следующими способами: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номерам телефонов для справок;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письменному обращению;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электронной почте;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личному обращению;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портале госуслуг;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официальном сайт</w:t>
      </w:r>
      <w:r>
        <w:rPr>
          <w:rFonts w:ascii="Times New Roman" w:hAnsi="Times New Roman"/>
          <w:sz w:val="28"/>
        </w:rPr>
        <w:t>е Администрации Куйбышевского сельского поселения;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информационно-аналитическом Интернет-портале единой сети МФЦ Ростовской области (далее - Портал сети МФЦ);</w:t>
      </w:r>
    </w:p>
    <w:p w:rsidR="006D4BDC" w:rsidRDefault="00D5021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ответах на телефонные звонки и обращения заявителей лично в приемные часы, специалисты МБ</w:t>
      </w:r>
      <w:r>
        <w:rPr>
          <w:rFonts w:ascii="Times New Roman" w:hAnsi="Times New Roman"/>
          <w:sz w:val="28"/>
        </w:rPr>
        <w:t>У "МФЦ Куйбышевского района", ответственный специалист Администрации Куйбышевского сельского поселения (при ответах на телефонные звонки) участвующие в предоставлении услуги, подробно и в вежливой (корректной) форме информируют обратившихся по интересующим</w:t>
      </w:r>
      <w:r>
        <w:rPr>
          <w:rFonts w:ascii="Times New Roman" w:hAnsi="Times New Roman"/>
          <w:sz w:val="28"/>
        </w:rPr>
        <w:t xml:space="preserve">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D4BDC" w:rsidRDefault="00D5021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предлагает собеседнику представиться; выслушивает и уточняет, при необ</w:t>
      </w:r>
      <w:r>
        <w:rPr>
          <w:rFonts w:ascii="Times New Roman" w:hAnsi="Times New Roman"/>
          <w:sz w:val="28"/>
        </w:rPr>
        <w:t>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6D4BDC" w:rsidRDefault="00D5021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Устное информирование обратившегося лица осуществляется не более 10 минут. В случае, если дл</w:t>
      </w:r>
      <w:r>
        <w:rPr>
          <w:rFonts w:ascii="Times New Roman" w:hAnsi="Times New Roman"/>
          <w:sz w:val="28"/>
        </w:rPr>
        <w:t>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</w:t>
      </w:r>
      <w:r>
        <w:rPr>
          <w:rFonts w:ascii="Times New Roman" w:hAnsi="Times New Roman"/>
          <w:sz w:val="28"/>
        </w:rPr>
        <w:t>я для устного информирования.</w:t>
      </w:r>
    </w:p>
    <w:p w:rsidR="006D4BDC" w:rsidRDefault="00D5021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6D4BDC" w:rsidRDefault="00D5021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специалист Администрации Куйб</w:t>
      </w:r>
      <w:r>
        <w:rPr>
          <w:rFonts w:ascii="Times New Roman" w:hAnsi="Times New Roman"/>
          <w:sz w:val="28"/>
        </w:rPr>
        <w:t>ышевского сельского поселения, участвующий в предоставлении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6D4BDC" w:rsidRDefault="00D50213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</w:t>
      </w:r>
      <w:r>
        <w:rPr>
          <w:rFonts w:ascii="Times New Roman" w:hAnsi="Times New Roman"/>
          <w:sz w:val="28"/>
        </w:rPr>
        <w:t>ый ответ на обращение подписывается главой Администрации Куйбышевского сельского поселения должен содержать фамилию и номер телефона исполнителя и направляется по почтовому адресу, указанному в обращении.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Порядок и сроки предоставления письменной информаци</w:t>
      </w:r>
      <w:r>
        <w:rPr>
          <w:rFonts w:ascii="Times New Roman" w:hAnsi="Times New Roman"/>
          <w:sz w:val="28"/>
        </w:rPr>
        <w:t>и определены в соответствии с Федеральным законом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</w:t>
      </w:r>
      <w:r>
        <w:rPr>
          <w:rFonts w:ascii="Times New Roman" w:hAnsi="Times New Roman"/>
          <w:sz w:val="28"/>
        </w:rPr>
        <w:t>енного обращения.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исключительных случаях, руководитель органа местного самоуправления, должностное лицо либо уполномоченное на то лицо, вправе продлить срок рассмотрения обращения не более чем на 30 дней, уведомив о продлении срока его рассмотрения гражд</w:t>
      </w:r>
      <w:r>
        <w:rPr>
          <w:rFonts w:ascii="Times New Roman" w:hAnsi="Times New Roman"/>
          <w:sz w:val="28"/>
        </w:rPr>
        <w:t>анина, направившего обращение.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Специалисты МБУ "МФЦ Куйбышевского" и Администрации Куйбышевского сельского поселения осуществляют консультирование заявителей о порядке предоставления муниципальной услуги, в том числе по вопросам: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сроков и процедур предос</w:t>
      </w:r>
      <w:r>
        <w:rPr>
          <w:rFonts w:ascii="Times New Roman" w:hAnsi="Times New Roman"/>
          <w:sz w:val="28"/>
        </w:rPr>
        <w:t>тавления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категории заявителей, имеющих право обращения за получением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перечня документов, необходимых при обращении за получением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источника получения документов, необходимых для предоставления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уточнения контактной информации Администрации Куйбышевского сельского поселения;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времени приема заявлений и документов и выдачи готового результата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порядка обжалования действий (бездействий) и решений, принимаемых в ходе предоставления услуги</w:t>
      </w:r>
      <w:r>
        <w:rPr>
          <w:rFonts w:ascii="Times New Roman" w:hAnsi="Times New Roman"/>
          <w:sz w:val="28"/>
        </w:rPr>
        <w:t>.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Администрации Куйбышевского сельского поселения, в государственной инф</w:t>
      </w:r>
      <w:r>
        <w:rPr>
          <w:rFonts w:ascii="Times New Roman" w:hAnsi="Times New Roman"/>
          <w:sz w:val="28"/>
        </w:rPr>
        <w:t>ормационной системе "Единый портал государственных и муниципальных услуг" (далее - Портал госуслуг), на информационно-аналитическом Интернет-портале единой сети МФЦ Ростовской области в информационно-телекоммуникационной сети "Интернет" (http://www.mfc61.r</w:t>
      </w:r>
      <w:r>
        <w:rPr>
          <w:rFonts w:ascii="Times New Roman" w:hAnsi="Times New Roman"/>
          <w:sz w:val="28"/>
        </w:rPr>
        <w:t xml:space="preserve">u) (далее - Портал сети МФЦ), а также предоставляется: непосредственно специалистами МБУ "МФЦ Куйбышевского района"; специалистами Администрации Куйбышевского сельского поселения, с использованием средств телефонной связи и электронной почты; по почте (по </w:t>
      </w:r>
      <w:r>
        <w:rPr>
          <w:rFonts w:ascii="Times New Roman" w:hAnsi="Times New Roman"/>
          <w:sz w:val="28"/>
        </w:rPr>
        <w:t>письменным обращениям заявителей).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на Портале госуслуг, официальном сайте Администрации Куйбышевскогосельского поселения о порядке и сроках предоставления муниципальной услуги предоставляется заявителю бесплатно.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 к информации о сроках и п</w:t>
      </w:r>
      <w:r>
        <w:rPr>
          <w:rFonts w:ascii="Times New Roman" w:hAnsi="Times New Roman"/>
          <w:sz w:val="28"/>
        </w:rPr>
        <w:t>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</w:t>
      </w:r>
      <w:r>
        <w:rPr>
          <w:rFonts w:ascii="Times New Roman" w:hAnsi="Times New Roman"/>
          <w:sz w:val="28"/>
        </w:rPr>
        <w:t xml:space="preserve">го соглашения с правообладателем программного обеспечения, предусматривающего взимание платы, регистрацию или авторизацию заявителя </w:t>
      </w:r>
      <w:r>
        <w:rPr>
          <w:rFonts w:ascii="Times New Roman" w:hAnsi="Times New Roman"/>
          <w:sz w:val="28"/>
        </w:rPr>
        <w:lastRenderedPageBreak/>
        <w:t>или предоставление им персональных данных.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1.3.3. Порядок, форма и место размещения информации о порядке предоставления услу</w:t>
      </w:r>
      <w:r>
        <w:rPr>
          <w:rFonts w:ascii="Times New Roman" w:hAnsi="Times New Roman"/>
          <w:sz w:val="28"/>
        </w:rPr>
        <w:t>ги, в том числе на стендах в местах предоставления услуги и в сети Интернет.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информационных стендах в помещении МБУ "МФЦ Куйбышевского района", предназначенном для приема документов для предоставления услуги, на Портале сети МФЦ, на Портале госуслуг, са</w:t>
      </w:r>
      <w:r>
        <w:rPr>
          <w:rFonts w:ascii="Times New Roman" w:hAnsi="Times New Roman"/>
          <w:sz w:val="28"/>
        </w:rPr>
        <w:t>йте Администрации Куйбышевского сельского поселения размещаются: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круг заявителей;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местах нахождения и графике работы, справочные телефоны, адреса официальных сайтов и электронной почты участвующих в предоставлении муниципальной услуги госуда</w:t>
      </w:r>
      <w:r>
        <w:rPr>
          <w:rFonts w:ascii="Times New Roman" w:hAnsi="Times New Roman"/>
          <w:sz w:val="28"/>
        </w:rPr>
        <w:t>рственных и муниципальных органов и учреждений (организаций), обращение в которые необходимо для предоставления муниципальной услуги, Администрации Куйбышевского</w:t>
      </w:r>
      <w:r w:rsidR="00024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поселения, МБУ "МФЦ</w:t>
      </w:r>
      <w:r w:rsidR="00024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Куйбышевского района"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исчерпывающий перечень документов, необход</w:t>
      </w:r>
      <w:r>
        <w:rPr>
          <w:rFonts w:ascii="Times New Roman" w:hAnsi="Times New Roman"/>
          <w:sz w:val="28"/>
        </w:rPr>
        <w:t>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результаты предоставления муниципальной услуги,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выдачи доку</w:t>
      </w:r>
      <w:r>
        <w:rPr>
          <w:rFonts w:ascii="Times New Roman" w:hAnsi="Times New Roman"/>
          <w:sz w:val="28"/>
        </w:rPr>
        <w:t>мента, являющегося результатом предоставления муниципальной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 предоставления муниципальной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извлечения из законодательных и иных </w:t>
      </w:r>
      <w:r>
        <w:rPr>
          <w:rFonts w:ascii="Times New Roman" w:hAnsi="Times New Roman"/>
          <w:sz w:val="28"/>
        </w:rPr>
        <w:t>нормативно-правовых актов;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извлечения из текста регламента с приложением на информационном стенде в помещении МБУ "МФЦ Куйбышевского района" (полная версия на официальном сайте Администрации Куйбышевского сельского поселения, на Портале сети МФЦ, а также</w:t>
      </w:r>
      <w:r>
        <w:rPr>
          <w:rFonts w:ascii="Times New Roman" w:hAnsi="Times New Roman"/>
          <w:sz w:val="28"/>
        </w:rPr>
        <w:t xml:space="preserve"> на Портале госуслуг);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формы заявлений (уведомлений, сообщений), используемые при предоста</w:t>
      </w:r>
      <w:r>
        <w:rPr>
          <w:rFonts w:ascii="Times New Roman" w:hAnsi="Times New Roman"/>
          <w:sz w:val="28"/>
        </w:rPr>
        <w:t>влении муниципальной услуги.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10"/>
        <w:spacing w:before="0" w:after="0"/>
        <w:rPr>
          <w:rFonts w:ascii="Times New Roman" w:hAnsi="Times New Roman"/>
          <w:b w:val="0"/>
          <w:sz w:val="28"/>
        </w:rPr>
      </w:pPr>
      <w:bookmarkStart w:id="8" w:name="sub_200"/>
      <w:r>
        <w:rPr>
          <w:rFonts w:ascii="Times New Roman" w:hAnsi="Times New Roman"/>
          <w:b w:val="0"/>
          <w:sz w:val="28"/>
        </w:rPr>
        <w:t>2. Стандарт предоставления муниципальной услуги</w:t>
      </w:r>
    </w:p>
    <w:bookmarkEnd w:id="8"/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rPr>
          <w:rFonts w:ascii="Times New Roman" w:hAnsi="Times New Roman"/>
          <w:sz w:val="28"/>
        </w:rPr>
      </w:pPr>
      <w:bookmarkStart w:id="9" w:name="sub_1020"/>
      <w:r>
        <w:rPr>
          <w:rFonts w:ascii="Times New Roman" w:hAnsi="Times New Roman"/>
          <w:sz w:val="28"/>
        </w:rPr>
        <w:t>2.1. Наименование муниципальной услуги - "Передача в собственность граждан занимаемых ими жилых помещений, находящихся в муниципальной собственности (приватизация муниципального</w:t>
      </w:r>
      <w:r>
        <w:rPr>
          <w:rFonts w:ascii="Times New Roman" w:hAnsi="Times New Roman"/>
          <w:sz w:val="28"/>
        </w:rPr>
        <w:t xml:space="preserve"> жилого фонда)".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10" w:name="sub_1021"/>
      <w:bookmarkEnd w:id="9"/>
      <w:r>
        <w:rPr>
          <w:rFonts w:ascii="Times New Roman" w:hAnsi="Times New Roman"/>
          <w:sz w:val="28"/>
        </w:rPr>
        <w:t xml:space="preserve">2.2. </w:t>
      </w:r>
      <w:bookmarkEnd w:id="10"/>
      <w:r>
        <w:rPr>
          <w:rFonts w:ascii="Times New Roman" w:hAnsi="Times New Roman"/>
          <w:sz w:val="28"/>
        </w:rPr>
        <w:t>Муниципальная услуга предоставляется Администрацией муниципального образования Куйбышевского сельское поселение (далее - Администрация).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11" w:name="sub_1022"/>
      <w:r>
        <w:rPr>
          <w:rFonts w:ascii="Times New Roman" w:hAnsi="Times New Roman"/>
          <w:sz w:val="28"/>
        </w:rPr>
        <w:t xml:space="preserve">МБУ "МФЦ Куйбышевского" участвует в предоставлении </w:t>
      </w:r>
      <w:r>
        <w:rPr>
          <w:rFonts w:ascii="Times New Roman" w:hAnsi="Times New Roman"/>
          <w:sz w:val="28"/>
        </w:rPr>
        <w:lastRenderedPageBreak/>
        <w:t xml:space="preserve">муниципальной услуги в части информирования и </w:t>
      </w:r>
      <w:r>
        <w:rPr>
          <w:rFonts w:ascii="Times New Roman" w:hAnsi="Times New Roman"/>
          <w:sz w:val="28"/>
        </w:rPr>
        <w:t>консультирования заявителей по вопросам ее предоставления, приема необходимых документов, формирования и направления межведомственных запросов и получения сведений (документов), а также выдаче результатов предоставления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</w:t>
      </w:r>
      <w:r>
        <w:rPr>
          <w:rFonts w:ascii="Times New Roman" w:hAnsi="Times New Roman"/>
          <w:sz w:val="28"/>
        </w:rPr>
        <w:t>ьной услуги Администрация при оказании муниципальной услуги взаимодействует в рамках межведомственного взаимодействия с: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Управление Федеральной службы государственной регистрации, кадастра и картографии по Ростовской области;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Государственная жилищная </w:t>
      </w:r>
      <w:r>
        <w:rPr>
          <w:rFonts w:ascii="Times New Roman" w:hAnsi="Times New Roman"/>
          <w:sz w:val="28"/>
        </w:rPr>
        <w:t>инспекция Ростовской области.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3 части 1 статьи 7 Федерального закона от 27.07.2010 № 210-ФЗ "Об организации предоставления государственных и муниципальных услуг" органы, предоставляющие государственные услуги, и органы, предоставля</w:t>
      </w:r>
      <w:r>
        <w:rPr>
          <w:rFonts w:ascii="Times New Roman" w:hAnsi="Times New Roman"/>
          <w:sz w:val="28"/>
        </w:rPr>
        <w:t>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</w:t>
      </w:r>
      <w:r>
        <w:rPr>
          <w:rFonts w:ascii="Times New Roman" w:hAnsi="Times New Roman"/>
          <w:sz w:val="28"/>
        </w:rPr>
        <w:t>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</w:t>
      </w:r>
      <w:r>
        <w:rPr>
          <w:rFonts w:ascii="Times New Roman" w:hAnsi="Times New Roman"/>
          <w:sz w:val="28"/>
        </w:rPr>
        <w:t>сударственных и муниципальных услуг”.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Описание результата предоставления муниципальной услуги.</w:t>
      </w:r>
    </w:p>
    <w:bookmarkEnd w:id="11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муниципальной услуги является предоставление договора о передаче жилого помещения в собственность в порядке приватизации, либо ув</w:t>
      </w:r>
      <w:r>
        <w:rPr>
          <w:rFonts w:ascii="Times New Roman" w:hAnsi="Times New Roman"/>
          <w:sz w:val="28"/>
        </w:rPr>
        <w:t>едомление об отказе в предоставлении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12" w:name="sub_1023"/>
      <w:r>
        <w:rPr>
          <w:rFonts w:ascii="Times New Roman" w:hAnsi="Times New Roman"/>
          <w:sz w:val="28"/>
        </w:rPr>
        <w:t>2.4. Сроки предоставления муниципальной услуги.</w:t>
      </w:r>
    </w:p>
    <w:bookmarkEnd w:id="12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Передача в собственность граждан занимаемых ими жилых помещений (приватизация муниципального жилого фонда), включая проведение всех необходимых адм</w:t>
      </w:r>
      <w:r>
        <w:rPr>
          <w:rFonts w:ascii="Times New Roman" w:hAnsi="Times New Roman"/>
          <w:sz w:val="28"/>
        </w:rPr>
        <w:t>инистративных процедур, осуществляется в течение двух месяцев с момента регистрации заявления.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услуги в электронном виде начинается с момента приема и регистрации администрацией электронных документов, необходимых для предоставления усл</w:t>
      </w:r>
      <w:r>
        <w:rPr>
          <w:rFonts w:ascii="Times New Roman" w:hAnsi="Times New Roman"/>
          <w:sz w:val="28"/>
        </w:rPr>
        <w:t>уги.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13" w:name="sub_1024"/>
      <w:r>
        <w:rPr>
          <w:rFonts w:ascii="Times New Roman" w:hAnsi="Times New Roman"/>
          <w:sz w:val="28"/>
        </w:rPr>
        <w:t>2.5. Перечень нормативных правовых актов, регулирующих предоставление муниципальной услуги "Передача в собственность граждан занимаемых ими жилых помещений (приватизация муниципального жилого фонда)", размещен на официальном сайте Администрации в сети</w:t>
      </w:r>
      <w:r>
        <w:rPr>
          <w:rFonts w:ascii="Times New Roman" w:hAnsi="Times New Roman"/>
          <w:sz w:val="28"/>
        </w:rPr>
        <w:t xml:space="preserve"> "Интернет" и на Портале госуслуг.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14" w:name="sub_1025"/>
      <w:bookmarkEnd w:id="13"/>
      <w:r>
        <w:rPr>
          <w:rFonts w:ascii="Times New Roman" w:hAnsi="Times New Roman"/>
          <w:sz w:val="28"/>
        </w:rPr>
        <w:t>2.6. Исчерпывающий перечень документов, необходимых для предоставления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15" w:name="sub_261"/>
      <w:bookmarkEnd w:id="14"/>
      <w:r>
        <w:rPr>
          <w:rFonts w:ascii="Times New Roman" w:hAnsi="Times New Roman"/>
          <w:sz w:val="28"/>
        </w:rPr>
        <w:t>2.6.1. Документы, подлежащие предоставлению заявителем:</w:t>
      </w:r>
    </w:p>
    <w:bookmarkEnd w:id="15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 удостоверяющий личность заявителя (представит</w:t>
      </w:r>
      <w:r>
        <w:rPr>
          <w:rFonts w:ascii="Times New Roman" w:hAnsi="Times New Roman"/>
          <w:sz w:val="28"/>
        </w:rPr>
        <w:t xml:space="preserve">еля </w:t>
      </w:r>
      <w:r>
        <w:rPr>
          <w:rFonts w:ascii="Times New Roman" w:hAnsi="Times New Roman"/>
          <w:sz w:val="28"/>
        </w:rPr>
        <w:lastRenderedPageBreak/>
        <w:t>заявителя) и всех членов семьи, указанных в договоре социального найма (совершеннолетних и несовершеннолетних), копия при предъявлении оригинала, в случае подачи заявления в электронном виде - электронный образ документа;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заявителя: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паспорт гражд</w:t>
      </w:r>
      <w:r>
        <w:rPr>
          <w:rFonts w:ascii="Times New Roman" w:hAnsi="Times New Roman"/>
          <w:sz w:val="28"/>
        </w:rPr>
        <w:t>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временное удостоверение личности (для граждан Российской Федерации);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каждого из членов семьи: (</w:t>
      </w:r>
      <w:r>
        <w:rPr>
          <w:rFonts w:ascii="Times New Roman" w:hAnsi="Times New Roman"/>
          <w:sz w:val="28"/>
        </w:rPr>
        <w:t>копия при предъявлении оригинала)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временное удостоверение личности (для граждан </w:t>
      </w:r>
      <w:r>
        <w:rPr>
          <w:rFonts w:ascii="Times New Roman" w:hAnsi="Times New Roman"/>
          <w:sz w:val="28"/>
        </w:rPr>
        <w:t>Российской Федерации);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рождении (для лиц, не достигших возраста 14 лет);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случае изменения персональных данных лиц, включенных в договор социального найма, копия при предъявлении оригинала, в случае подачи заявления в электронном виде</w:t>
      </w:r>
      <w:r>
        <w:rPr>
          <w:rFonts w:ascii="Times New Roman" w:hAnsi="Times New Roman"/>
          <w:sz w:val="28"/>
        </w:rPr>
        <w:t xml:space="preserve"> - электронный образ документа: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перемене имени;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заключении брака;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расторжении брака;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документ, удостоверяющий права (полномочия) представителя физического лица, если с заявлением обращается представи</w:t>
      </w:r>
      <w:r>
        <w:rPr>
          <w:rFonts w:ascii="Times New Roman" w:hAnsi="Times New Roman"/>
          <w:sz w:val="28"/>
        </w:rPr>
        <w:t>тель заявителя (копия при предъявлении оригинала, в случае подачи заявления в электронном виде - электронный образ документа или электронный документ):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доверенность, оформленная в установленном законом порядке, на представление интересов заявителя. В слу</w:t>
      </w:r>
      <w:r>
        <w:rPr>
          <w:rFonts w:ascii="Times New Roman" w:hAnsi="Times New Roman"/>
          <w:sz w:val="28"/>
        </w:rPr>
        <w:t xml:space="preserve">чае предоставления доверенности в форме электронного документа она должна быть подписана усиленной </w:t>
      </w:r>
      <w:r>
        <w:rPr>
          <w:rStyle w:val="ac"/>
          <w:rFonts w:ascii="Times New Roman" w:hAnsi="Times New Roman"/>
          <w:color w:val="000000"/>
          <w:sz w:val="28"/>
        </w:rPr>
        <w:t>квалифицированной подписью</w:t>
      </w:r>
      <w:r>
        <w:rPr>
          <w:rFonts w:ascii="Times New Roman" w:hAnsi="Times New Roman"/>
          <w:sz w:val="28"/>
        </w:rPr>
        <w:t xml:space="preserve"> нотариуса;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рождении;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 органа опеки и попечительства о назначении опекуна или попечителя;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 иных членов </w:t>
      </w:r>
      <w:r>
        <w:rPr>
          <w:rFonts w:ascii="Times New Roman" w:hAnsi="Times New Roman"/>
          <w:sz w:val="28"/>
        </w:rPr>
        <w:t>семьи необходимы документы, в случае подачи заявления в электронном виде - электронный образ документа или электронный документ: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нотариально оформленный отказ от участия в приватизации, оригинал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заявление об отказе от участия в приватизации (при </w:t>
      </w:r>
      <w:r>
        <w:rPr>
          <w:rFonts w:ascii="Times New Roman" w:hAnsi="Times New Roman"/>
          <w:sz w:val="28"/>
        </w:rPr>
        <w:t>личном обращении), оригинал;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для опекунов и законных представителей несовершеннолетних и/или недееспособных граждан - разрешение органов опеки и попечительства на отказ либо участие в приватизации, оригинал, в случае подачи заявления в электронном виде </w:t>
      </w:r>
      <w:r>
        <w:rPr>
          <w:rFonts w:ascii="Times New Roman" w:hAnsi="Times New Roman"/>
          <w:sz w:val="28"/>
        </w:rPr>
        <w:t>- электронный образ документа или электронный документ;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7) документ с предыдущих мест жительства после 01.08.1991, подтверждающий, что ранее по адресам проживания право на приватизацию не использовано, копия при предъявлении оригинала, в случае подачи заяв</w:t>
      </w:r>
      <w:r>
        <w:rPr>
          <w:rFonts w:ascii="Times New Roman" w:hAnsi="Times New Roman"/>
          <w:sz w:val="28"/>
        </w:rPr>
        <w:t>ления в электронном виде - электронный образ документа: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архивная поквартирная карточка (копия) по состоянию на 17.06.2018 заверенная уполномоченным органом, копия при предъявлении оригинала или архивная выписка из домовой книги по состоянию на 17.06.201</w:t>
      </w:r>
      <w:r>
        <w:rPr>
          <w:rFonts w:ascii="Times New Roman" w:hAnsi="Times New Roman"/>
          <w:sz w:val="28"/>
        </w:rPr>
        <w:t>8 оригинал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16" w:name="sub_262"/>
      <w:r>
        <w:rPr>
          <w:rFonts w:ascii="Times New Roman" w:hAnsi="Times New Roman"/>
          <w:sz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</w:t>
      </w:r>
      <w:r>
        <w:rPr>
          <w:rFonts w:ascii="Times New Roman" w:hAnsi="Times New Roman"/>
          <w:sz w:val="28"/>
        </w:rPr>
        <w:t>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bookmarkEnd w:id="16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договор социального найма жилого помещения (может быть пред</w:t>
      </w:r>
      <w:r>
        <w:rPr>
          <w:rFonts w:ascii="Times New Roman" w:hAnsi="Times New Roman"/>
          <w:sz w:val="28"/>
        </w:rPr>
        <w:t>ставлен заявителем по собственной инициативе),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технический паспорт на жилое помещение в электронном виде - электронный образ или электронный документ, подписанный усиленной </w:t>
      </w:r>
      <w:r>
        <w:rPr>
          <w:rStyle w:val="ac"/>
          <w:rFonts w:ascii="Times New Roman" w:hAnsi="Times New Roman"/>
          <w:color w:val="000000"/>
          <w:sz w:val="28"/>
        </w:rPr>
        <w:t>квалифицированной подписью</w:t>
      </w:r>
      <w:r>
        <w:rPr>
          <w:rFonts w:ascii="Times New Roman" w:hAnsi="Times New Roman"/>
          <w:sz w:val="28"/>
        </w:rPr>
        <w:t xml:space="preserve"> кадастрового инженера;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справка из РЦТИиА (в случае, ес</w:t>
      </w:r>
      <w:r>
        <w:rPr>
          <w:rFonts w:ascii="Times New Roman" w:hAnsi="Times New Roman"/>
          <w:sz w:val="28"/>
        </w:rPr>
        <w:t>ли сведения находятся в распоряжении органов местного самоуправления) (может быть представлена заявителем по собственной инициативе),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регистрации по месту жительства (пребывания) гражданина и членов его семьи.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указанные в </w:t>
      </w:r>
      <w:r>
        <w:rPr>
          <w:rStyle w:val="ac"/>
          <w:rFonts w:ascii="Times New Roman" w:hAnsi="Times New Roman"/>
          <w:color w:val="000000"/>
          <w:sz w:val="28"/>
        </w:rPr>
        <w:t>пункте 2.6</w:t>
      </w:r>
      <w:r>
        <w:rPr>
          <w:rStyle w:val="ac"/>
          <w:rFonts w:ascii="Times New Roman" w:hAnsi="Times New Roman"/>
          <w:color w:val="000000"/>
          <w:sz w:val="28"/>
        </w:rPr>
        <w:t>.2.</w:t>
      </w:r>
      <w:r>
        <w:rPr>
          <w:rFonts w:ascii="Times New Roman" w:hAnsi="Times New Roman"/>
          <w:sz w:val="28"/>
        </w:rPr>
        <w:t xml:space="preserve"> могут быть представлены заявителем по собственной инициативе.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услуги, если иное не установлено действующим законодательством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17" w:name="sub_1026"/>
      <w:r>
        <w:rPr>
          <w:rFonts w:ascii="Times New Roman" w:hAnsi="Times New Roman"/>
          <w:sz w:val="28"/>
        </w:rPr>
        <w:t>2.7.</w:t>
      </w:r>
      <w:r>
        <w:rPr>
          <w:rFonts w:ascii="Times New Roman" w:hAnsi="Times New Roman"/>
          <w:sz w:val="28"/>
        </w:rPr>
        <w:t xml:space="preserve"> Услуги, которые являются необходимыми и обязательными для предоставления муниципальной услуги.</w:t>
      </w:r>
    </w:p>
    <w:bookmarkEnd w:id="17"/>
    <w:p w:rsidR="006D4BDC" w:rsidRDefault="006D4BDC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840"/>
        <w:gridCol w:w="4900"/>
        <w:gridCol w:w="3780"/>
      </w:tblGrid>
      <w:tr w:rsidR="006D4BD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 п/п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услуги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документа</w:t>
            </w:r>
          </w:p>
        </w:tc>
      </w:tr>
      <w:tr w:rsidR="006D4BDC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4BDC" w:rsidRDefault="00D50213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 предоставление технического паспорта объекта недвижимости или выписка из него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Технический </w:t>
            </w:r>
            <w:r>
              <w:rPr>
                <w:rFonts w:ascii="Times New Roman" w:hAnsi="Times New Roman"/>
                <w:sz w:val="28"/>
              </w:rPr>
              <w:t>паспорт</w:t>
            </w:r>
          </w:p>
        </w:tc>
      </w:tr>
      <w:tr w:rsidR="006D4BDC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f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Выдача справки о неиспользовании ранее права на приватизацию по предыдущему месту жительства после 01.08.1991 года.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Справка из РЦТИиА</w:t>
            </w:r>
          </w:p>
        </w:tc>
      </w:tr>
    </w:tbl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rPr>
          <w:rFonts w:ascii="Times New Roman" w:hAnsi="Times New Roman"/>
          <w:sz w:val="28"/>
        </w:rPr>
      </w:pPr>
      <w:bookmarkStart w:id="18" w:name="sub_1027"/>
      <w:r>
        <w:rPr>
          <w:rFonts w:ascii="Times New Roman" w:hAnsi="Times New Roman"/>
          <w:sz w:val="28"/>
        </w:rPr>
        <w:t xml:space="preserve">2.8. </w:t>
      </w:r>
      <w:bookmarkEnd w:id="18"/>
      <w:r>
        <w:rPr>
          <w:rFonts w:ascii="Times New Roman" w:hAnsi="Times New Roman"/>
          <w:sz w:val="28"/>
        </w:rPr>
        <w:t>Запрещается требовать от заявителя: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представления документов и информации или осуществления </w:t>
      </w:r>
      <w:r>
        <w:rPr>
          <w:rFonts w:ascii="Times New Roman" w:hAnsi="Times New Roman"/>
          <w:sz w:val="28"/>
        </w:rPr>
        <w:t xml:space="preserve">действий, представление или осуществление которых не предусмотрено </w:t>
      </w:r>
      <w:r>
        <w:rPr>
          <w:rFonts w:ascii="Times New Roman" w:hAnsi="Times New Roman"/>
          <w:sz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представления документов и информации, в том числе по</w:t>
      </w:r>
      <w:r>
        <w:rPr>
          <w:rFonts w:ascii="Times New Roman" w:hAnsi="Times New Roman"/>
          <w:sz w:val="28"/>
        </w:rPr>
        <w:t>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</w:t>
      </w:r>
      <w:r>
        <w:rPr>
          <w:rFonts w:ascii="Times New Roman" w:hAnsi="Times New Roman"/>
          <w:sz w:val="28"/>
        </w:rPr>
        <w:t>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"Об организации предоста</w:t>
      </w:r>
      <w:r>
        <w:rPr>
          <w:rFonts w:ascii="Times New Roman" w:hAnsi="Times New Roman"/>
          <w:sz w:val="28"/>
        </w:rPr>
        <w:t>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</w:t>
      </w:r>
      <w:r>
        <w:rPr>
          <w:rFonts w:ascii="Times New Roman" w:hAnsi="Times New Roman"/>
          <w:sz w:val="28"/>
        </w:rPr>
        <w:t>ючением документов, включенных в определенный частью 6 статьи 7 Федерального закона от 27.07.2010 № 210-ФЗ “Об организации предоставления государственных и муниципальных услуг” перечень документов. Заявитель вправе представить указанные документы и информа</w:t>
      </w:r>
      <w:r>
        <w:rPr>
          <w:rFonts w:ascii="Times New Roman" w:hAnsi="Times New Roman"/>
          <w:sz w:val="28"/>
        </w:rPr>
        <w:t>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осуществления действий, в том числе согласований, необходимых для получения государственных и муниципальных услуг и связанны</w:t>
      </w:r>
      <w:r>
        <w:rPr>
          <w:rFonts w:ascii="Times New Roman" w:hAnsi="Times New Roman"/>
          <w:sz w:val="28"/>
        </w:rPr>
        <w:t xml:space="preserve">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</w:t>
      </w:r>
      <w:r>
        <w:rPr>
          <w:rFonts w:ascii="Times New Roman" w:hAnsi="Times New Roman"/>
          <w:sz w:val="28"/>
        </w:rPr>
        <w:t>1 статьи 9 Федерального закона от 27.07.2010 № 210-ФЗ “Об организации предоставления государственных и муниципальных услуг”;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</w:t>
      </w:r>
      <w:r>
        <w:rPr>
          <w:rFonts w:ascii="Times New Roman" w:hAnsi="Times New Roman"/>
          <w:sz w:val="28"/>
        </w:rPr>
        <w:t>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изменение требований нормативных правовых актов, касающихся предос</w:t>
      </w:r>
      <w:r>
        <w:rPr>
          <w:rFonts w:ascii="Times New Roman" w:hAnsi="Times New Roman"/>
          <w:sz w:val="28"/>
        </w:rPr>
        <w:t>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наличие ошибок в заявлении о предоставлении государственной или муниципальной услуги и документах, </w:t>
      </w:r>
      <w:r>
        <w:rPr>
          <w:rFonts w:ascii="Times New Roman" w:hAnsi="Times New Roman"/>
          <w:sz w:val="28"/>
        </w:rPr>
        <w:t>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</w:t>
      </w:r>
      <w:r>
        <w:rPr>
          <w:rFonts w:ascii="Times New Roman" w:hAnsi="Times New Roman"/>
          <w:sz w:val="28"/>
        </w:rPr>
        <w:t>кументов;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истечение срока действия документов или изменение информации </w:t>
      </w:r>
      <w:r>
        <w:rPr>
          <w:rFonts w:ascii="Times New Roman" w:hAnsi="Times New Roman"/>
          <w:sz w:val="28"/>
        </w:rPr>
        <w:lastRenderedPageBreak/>
        <w:t>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</w:t>
      </w:r>
      <w:r>
        <w:rPr>
          <w:rFonts w:ascii="Times New Roman" w:hAnsi="Times New Roman"/>
          <w:sz w:val="28"/>
        </w:rPr>
        <w:t>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</w:t>
      </w:r>
      <w:r>
        <w:rPr>
          <w:rFonts w:ascii="Times New Roman" w:hAnsi="Times New Roman"/>
          <w:sz w:val="28"/>
        </w:rPr>
        <w:t>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“Об организации предоставления государственных и муниципальных услуг”, при первоначал</w:t>
      </w:r>
      <w:r>
        <w:rPr>
          <w:rFonts w:ascii="Times New Roman" w:hAnsi="Times New Roman"/>
          <w:sz w:val="28"/>
        </w:rPr>
        <w:t>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</w:t>
      </w:r>
      <w:r>
        <w:rPr>
          <w:rFonts w:ascii="Times New Roman" w:hAnsi="Times New Roman"/>
          <w:sz w:val="28"/>
        </w:rPr>
        <w:t>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</w:t>
      </w:r>
      <w:r>
        <w:rPr>
          <w:rFonts w:ascii="Times New Roman" w:hAnsi="Times New Roman"/>
          <w:sz w:val="28"/>
        </w:rPr>
        <w:t>редусмотренной частью 1.1 статьи 16 Федерального закона от 27.07.2010 № 210-ФЗ “Об организации предоставления государственных и муниципальных услуг”, уведомляется заявитель, а также приносятся извинения за доставленные неудобства.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19" w:name="sub_1050"/>
      <w:r>
        <w:rPr>
          <w:rFonts w:ascii="Times New Roman" w:hAnsi="Times New Roman"/>
          <w:sz w:val="28"/>
        </w:rPr>
        <w:t xml:space="preserve">2.9. </w:t>
      </w:r>
      <w:bookmarkEnd w:id="19"/>
      <w:r>
        <w:rPr>
          <w:rFonts w:ascii="Times New Roman" w:hAnsi="Times New Roman"/>
          <w:sz w:val="28"/>
        </w:rPr>
        <w:t>Исчерпывающий перече</w:t>
      </w:r>
      <w:r>
        <w:rPr>
          <w:rFonts w:ascii="Times New Roman" w:hAnsi="Times New Roman"/>
          <w:sz w:val="28"/>
        </w:rPr>
        <w:t>нь оснований для отказа в приеме документов, необходимых для предоставления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</w:t>
      </w:r>
      <w:r>
        <w:rPr>
          <w:rFonts w:ascii="Times New Roman" w:hAnsi="Times New Roman"/>
          <w:sz w:val="28"/>
        </w:rPr>
        <w:t>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20" w:name="sub_1052"/>
      <w:r>
        <w:rPr>
          <w:rFonts w:ascii="Times New Roman" w:hAnsi="Times New Roman"/>
          <w:sz w:val="28"/>
        </w:rPr>
        <w:t>2.10. Исчерпывающий перечень оснований для от</w:t>
      </w:r>
      <w:r>
        <w:rPr>
          <w:rFonts w:ascii="Times New Roman" w:hAnsi="Times New Roman"/>
          <w:sz w:val="28"/>
        </w:rPr>
        <w:t>каза в предоставлении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21" w:name="sub_1053"/>
      <w:bookmarkEnd w:id="20"/>
      <w:r>
        <w:rPr>
          <w:rFonts w:ascii="Times New Roman" w:hAnsi="Times New Roman"/>
          <w:sz w:val="28"/>
        </w:rPr>
        <w:t>1) не предоставления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поступления в Администрацию ответа </w:t>
      </w:r>
      <w:r>
        <w:rPr>
          <w:rFonts w:ascii="Times New Roman" w:hAnsi="Times New Roman"/>
          <w:sz w:val="28"/>
        </w:rPr>
        <w:t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</w:t>
      </w:r>
      <w:r>
        <w:rPr>
          <w:rFonts w:ascii="Times New Roman" w:hAnsi="Times New Roman"/>
          <w:sz w:val="28"/>
        </w:rPr>
        <w:t>ходимых для предоставления муниципальной услуги, если соответствующий документ не представлен заявителем по собственной инициативе. Отказ в предоставлении муниципальной услуги по указанному основанию допускается в случае, если Администрация после получения</w:t>
      </w:r>
      <w:r>
        <w:rPr>
          <w:rFonts w:ascii="Times New Roman" w:hAnsi="Times New Roman"/>
          <w:sz w:val="28"/>
        </w:rPr>
        <w:t xml:space="preserve"> указанного ответа уведомила заявителя о получении такого ответа, предложила </w:t>
      </w:r>
      <w:r>
        <w:rPr>
          <w:rFonts w:ascii="Times New Roman" w:hAnsi="Times New Roman"/>
          <w:sz w:val="28"/>
        </w:rPr>
        <w:lastRenderedPageBreak/>
        <w:t xml:space="preserve">заявителю представить документ и (или) информацию, необходимые для предоставления муниципальной услуги, в соответствии с пунктом 2.6.1. настоящего Административного регламента, и </w:t>
      </w:r>
      <w:r>
        <w:rPr>
          <w:rFonts w:ascii="Times New Roman" w:hAnsi="Times New Roman"/>
          <w:sz w:val="28"/>
        </w:rPr>
        <w:t>не получила от заявителя такие документ и (или) информацию в течение пятнадцати рабочих дней со дня направления уведомления;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предоставления документов в ненадлежащий орган;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обращения за оказанием муниципальной услуги ненадлежащего лица;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Оснований для приостановления муниципальной услуги не установлено.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Размер платы, взимаемой с заявителя при предоставлении муниципальной у</w:t>
      </w:r>
      <w:r>
        <w:rPr>
          <w:rFonts w:ascii="Times New Roman" w:hAnsi="Times New Roman"/>
          <w:sz w:val="28"/>
        </w:rPr>
        <w:t>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безвозмездно.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2.13.1. Максимальное время ожидани</w:t>
      </w:r>
      <w:r>
        <w:rPr>
          <w:rFonts w:ascii="Times New Roman" w:hAnsi="Times New Roman"/>
          <w:sz w:val="28"/>
        </w:rPr>
        <w:t>я в очереди при подаче заявления о предоставлении муниципальной услуги не должно превышать 15 минут.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Срок и порядо</w:t>
      </w:r>
      <w:r>
        <w:rPr>
          <w:rFonts w:ascii="Times New Roman" w:hAnsi="Times New Roman"/>
          <w:sz w:val="28"/>
        </w:rPr>
        <w:t>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личном приеме граждан - не более 20 минут;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поступле</w:t>
      </w:r>
      <w:r>
        <w:rPr>
          <w:rFonts w:ascii="Times New Roman" w:hAnsi="Times New Roman"/>
          <w:sz w:val="28"/>
        </w:rPr>
        <w:t>нии заявления и документов по почте или через МФЦ – не более 3 дней со дня поступления в Администрацию;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поступлении заявления в электронной форме – 1 рабочий день.</w:t>
      </w:r>
    </w:p>
    <w:bookmarkEnd w:id="21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 Требования к помещениям, в которых предоставляются муниципальная услуга, к залу </w:t>
      </w:r>
      <w:r>
        <w:rPr>
          <w:rFonts w:ascii="Times New Roman" w:hAnsi="Times New Roman"/>
          <w:sz w:val="28"/>
        </w:rPr>
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</w:t>
      </w:r>
      <w:r>
        <w:rPr>
          <w:rFonts w:ascii="Times New Roman" w:hAnsi="Times New Roman"/>
          <w:sz w:val="28"/>
        </w:rPr>
        <w:t>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Требования к МБУ "МФЦ</w:t>
      </w:r>
      <w:r>
        <w:rPr>
          <w:rFonts w:ascii="Times New Roman" w:hAnsi="Times New Roman"/>
          <w:sz w:val="28"/>
        </w:rPr>
        <w:t xml:space="preserve"> Куйбышевского" и помещениям предоставления услуги: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размещение с учетом максимальной транспортной доступности;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беспрепятственного доступа лиц с ограниченными возможностями передвижения;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самостоятельного или с помощью сотрудник</w:t>
      </w:r>
      <w:r>
        <w:rPr>
          <w:rFonts w:ascii="Times New Roman" w:hAnsi="Times New Roman"/>
          <w:sz w:val="28"/>
        </w:rPr>
        <w:t xml:space="preserve">ов, предоставляющих услуги, передвижения по территории МБУ "МФЦ Куйбышевского района" инвалидов с учетом ограничений их </w:t>
      </w:r>
      <w:r>
        <w:rPr>
          <w:rFonts w:ascii="Times New Roman" w:hAnsi="Times New Roman"/>
          <w:sz w:val="28"/>
        </w:rPr>
        <w:lastRenderedPageBreak/>
        <w:t>жизнедеятельности;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/>
          <w:sz w:val="28"/>
        </w:rPr>
        <w:t>услугам с учетом ограничений их жизнедеятельности;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соответствие санитарно-эпидемиологическим правилам и нормативам, правилам пожарной безопасности, нормам охраны труда;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оборудование осветительными приборами, которые позволят ознакомиться с представленн</w:t>
      </w:r>
      <w:r>
        <w:rPr>
          <w:rFonts w:ascii="Times New Roman" w:hAnsi="Times New Roman"/>
          <w:sz w:val="28"/>
        </w:rPr>
        <w:t>ой информацией;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возможности направления запроса по электронной почте;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оборудование секторов для информирования (размещения стендов); наличие схемы расположения служебных помещений (кабинетов);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бесплатной парковки для автомобильног</w:t>
      </w:r>
      <w:r>
        <w:rPr>
          <w:rFonts w:ascii="Times New Roman" w:hAnsi="Times New Roman"/>
          <w:sz w:val="28"/>
        </w:rPr>
        <w:t xml:space="preserve">о транспорта посетителей МБУ "МФЦ Куйбышевского района", в том числе предусматривающей места для специальных автотранспортных средств инвалидов, расположенной на территории, прилегающей к МБУ "МФЦ </w:t>
      </w:r>
      <w:bookmarkStart w:id="22" w:name="_Hlk31179339"/>
      <w:r>
        <w:rPr>
          <w:rFonts w:ascii="Times New Roman" w:hAnsi="Times New Roman"/>
          <w:sz w:val="28"/>
        </w:rPr>
        <w:t>Куйбышевского района</w:t>
      </w:r>
      <w:bookmarkEnd w:id="22"/>
      <w:r>
        <w:rPr>
          <w:rFonts w:ascii="Times New Roman" w:hAnsi="Times New Roman"/>
          <w:sz w:val="28"/>
        </w:rPr>
        <w:t>".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Требования к входу в здание,</w:t>
      </w:r>
      <w:r>
        <w:rPr>
          <w:rFonts w:ascii="Times New Roman" w:hAnsi="Times New Roman"/>
          <w:sz w:val="28"/>
        </w:rPr>
        <w:t xml:space="preserve"> где расположено МБУ "МФЦ Куйбышевского района":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стандартной вывески с наименованием МБУ "МФЦ Куйбышевского района " и режимом его работы;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удобного и свободного подхода для заявителей и подъезда для производственных целей МБУ "МФЦ Куйбы</w:t>
      </w:r>
      <w:r>
        <w:rPr>
          <w:rFonts w:ascii="Times New Roman" w:hAnsi="Times New Roman"/>
          <w:sz w:val="28"/>
        </w:rPr>
        <w:t>шевского района ";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посадки в транспортное средство и высадки из него перед входом в МБУ "МФЦ Куйбышевского района ", в том числе с использованием кресла-коляски и при необходимости с помощью сотрудников, предоставляющих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сист</w:t>
      </w:r>
      <w:r>
        <w:rPr>
          <w:rFonts w:ascii="Times New Roman" w:hAnsi="Times New Roman"/>
          <w:sz w:val="28"/>
        </w:rPr>
        <w:t>емы освещения входной группы (если МБУ "МФЦ Куйбышевского района " расположено в отдельно стоящем здании).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2.15.3. Требования к местам для ожидания: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оборудование стульями и (или) кресельными секциями;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местонахождение в холле или ином специально </w:t>
      </w:r>
      <w:r>
        <w:rPr>
          <w:rFonts w:ascii="Times New Roman" w:hAnsi="Times New Roman"/>
          <w:sz w:val="28"/>
        </w:rPr>
        <w:t>приспособленном помещении;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в здании, где организуется прием заявителей, мест общественного пользования (туалеты), в том числе для инвалидов, и мест для хранения верхней одежды.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2.15.4. Требования к местам приема заявителей и оборудованию мест пол</w:t>
      </w:r>
      <w:r>
        <w:rPr>
          <w:rFonts w:ascii="Times New Roman" w:hAnsi="Times New Roman"/>
          <w:sz w:val="28"/>
        </w:rPr>
        <w:t>учения услуги: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информационных табличек с указанием номера окна, фамилии, имени, отчества (при наличии) и должности специалиста, осуществляющего прием или выдачу документов;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организационно-техническими условиями, необходимыми для пре</w:t>
      </w:r>
      <w:r>
        <w:rPr>
          <w:rFonts w:ascii="Times New Roman" w:hAnsi="Times New Roman"/>
          <w:sz w:val="28"/>
        </w:rPr>
        <w:t>доставления услуги: рабочее место специалиста оборудовано персональным компьютером с возможностью доступа к необходимым информационным системам, печатающим и сканирующим устройствами;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возможность свободного входа и выхода специалистов из помещения </w:t>
      </w:r>
      <w:r>
        <w:rPr>
          <w:rFonts w:ascii="Times New Roman" w:hAnsi="Times New Roman"/>
          <w:sz w:val="28"/>
        </w:rPr>
        <w:lastRenderedPageBreak/>
        <w:t>при не</w:t>
      </w:r>
      <w:r>
        <w:rPr>
          <w:rFonts w:ascii="Times New Roman" w:hAnsi="Times New Roman"/>
          <w:sz w:val="28"/>
        </w:rPr>
        <w:t>обходимости;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стульев и столов;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канцелярских принадлежностей и расходных материалов для обеспечения возможности оформления документов.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2.15.5. Требования к местам для информирования заявителей, получения информации и заполнения </w:t>
      </w:r>
      <w:r>
        <w:rPr>
          <w:rFonts w:ascii="Times New Roman" w:hAnsi="Times New Roman"/>
          <w:sz w:val="28"/>
        </w:rPr>
        <w:t>необходимых документов: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визуальной, текстовой информации, размещаемой на информационном стенде МБУ "МФЦ Куйбышевского района";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информационные стенды должны быть максимально приближены к каждому посетителю, хорошо просматриваемы и функциональны;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оформление текста материалов, размещаемых на стендах МБУ "МФЦ Куйбышевского района;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</w:t>
      </w:r>
      <w:r>
        <w:rPr>
          <w:rFonts w:ascii="Times New Roman" w:hAnsi="Times New Roman"/>
          <w:sz w:val="28"/>
        </w:rPr>
        <w:t>енными рельефно-точечным шрифтом Брайля;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стульев и столов для возможности оформления документов;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свободного доступа к информационным стендам, столам.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2.15.6. Показатели доступности и качества муниципальной услуги, в том числе количе</w:t>
      </w:r>
      <w:r>
        <w:rPr>
          <w:rFonts w:ascii="Times New Roman" w:hAnsi="Times New Roman"/>
          <w:sz w:val="28"/>
        </w:rPr>
        <w:t>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</w:t>
      </w:r>
      <w:r>
        <w:rPr>
          <w:rFonts w:ascii="Times New Roman" w:hAnsi="Times New Roman"/>
          <w:sz w:val="28"/>
        </w:rPr>
        <w:t>лучения информации о ходе предоставления муниципальной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</w:t>
      </w:r>
      <w:r>
        <w:rPr>
          <w:rFonts w:ascii="Times New Roman" w:hAnsi="Times New Roman"/>
          <w:sz w:val="28"/>
        </w:rPr>
        <w:t>темы "Портал государственных и муниципальных услуг Ростовской области".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доступности предоставления услуги: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получения услуги в МБУ "МФЦ Куйбышевскогорайона ";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транспортная доступность к местам предоставления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сопровождени</w:t>
      </w:r>
      <w:r>
        <w:rPr>
          <w:rFonts w:ascii="Times New Roman" w:hAnsi="Times New Roman"/>
          <w:sz w:val="28"/>
        </w:rPr>
        <w:t>е инвалидов, имеющих стойкие расстройства функции зрения и самостоятельного передвижения, оказание им помощи в МБУ "МФЦ Куйбышевского района ";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допуск в МБУ "МФЦ Куйбышевского района " сурдопереводчика и тифлосурдопереводчика;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допуск в МБУ "МФЦ Куйбыше</w:t>
      </w:r>
      <w:r>
        <w:rPr>
          <w:rFonts w:ascii="Times New Roman" w:hAnsi="Times New Roman"/>
          <w:sz w:val="28"/>
        </w:rPr>
        <w:t>вского района "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специалистами МБУ "МФЦ Куйбыш</w:t>
      </w:r>
      <w:r>
        <w:rPr>
          <w:rFonts w:ascii="Times New Roman" w:hAnsi="Times New Roman"/>
          <w:sz w:val="28"/>
        </w:rPr>
        <w:t>евского района " иной необходимой инвалидам помощи в преодолении барьеров, мешающих получению услуг и использованию объектов в МБУ "МФЦ Куйбышевского</w:t>
      </w:r>
      <w:r w:rsidR="00024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 " наравне с другими лицами;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возможность по запросу заявителя выезда специалиста МБУ "МФЦ </w:t>
      </w:r>
      <w:r>
        <w:rPr>
          <w:rFonts w:ascii="Times New Roman" w:hAnsi="Times New Roman"/>
          <w:sz w:val="28"/>
        </w:rPr>
        <w:lastRenderedPageBreak/>
        <w:t>Куйбышевс</w:t>
      </w:r>
      <w:r>
        <w:rPr>
          <w:rFonts w:ascii="Times New Roman" w:hAnsi="Times New Roman"/>
          <w:sz w:val="28"/>
        </w:rPr>
        <w:t>кого района " к заявителю для приема заявлений и документов, необходимых для предоставления услуги, а также доставки результатов предоставления услуги, в том числе за плату;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получения информации о ходе предоставления услуги, в том числе с исп</w:t>
      </w:r>
      <w:r>
        <w:rPr>
          <w:rFonts w:ascii="Times New Roman" w:hAnsi="Times New Roman"/>
          <w:sz w:val="28"/>
        </w:rPr>
        <w:t>ользованием информационно-телекоммуникационных технологий;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предварительной записи в МБУ "МФЦ Куйбышевского района " для получения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размещение информации о порядке предоставления услуги на официальном сайте Администрации Куйбышевского</w:t>
      </w:r>
      <w:r>
        <w:rPr>
          <w:rFonts w:ascii="Times New Roman" w:hAnsi="Times New Roman"/>
          <w:sz w:val="28"/>
        </w:rPr>
        <w:t xml:space="preserve"> сельского поселения, Портале госуслуг, Портале сети МФЦ, а также предоставление специалистами МБУ "МФЦ Куйбышевского района " при личном обращении; с использованием средств телефонной связи и электронной почты; по почте (по письменным обращениям заявителе</w:t>
      </w:r>
      <w:r>
        <w:rPr>
          <w:rFonts w:ascii="Times New Roman" w:hAnsi="Times New Roman"/>
          <w:sz w:val="28"/>
        </w:rPr>
        <w:t>й);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качества предоставления услуги: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количество взаимодействий заявителя с специалистами МБУ "МФЦ Куйбышевского района </w:t>
      </w:r>
      <w:r>
        <w:rPr>
          <w:rFonts w:ascii="Times New Roman" w:hAnsi="Times New Roman"/>
          <w:sz w:val="28"/>
        </w:rPr>
        <w:t>" при предоставлении муниципальной услуги не более 2 раз: заявитель предоставляет полный пакет документов в соответствии с п. 2.6. настоящего Регламента в МБУ "МФЦ Куйбышевского</w:t>
      </w:r>
      <w:r w:rsidR="00024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 " и единожды забирает результат предоставления услуги (в случае если при</w:t>
      </w:r>
      <w:r>
        <w:rPr>
          <w:rFonts w:ascii="Times New Roman" w:hAnsi="Times New Roman"/>
          <w:sz w:val="28"/>
        </w:rPr>
        <w:t xml:space="preserve"> подаче заявления в способе получения результата услуги указано МФЦ);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нарушений срока предоставления муниципальной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нарушений срока ожидания в очереди при предоставлении муниципальной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обоснованных жалоб</w:t>
      </w:r>
      <w:r>
        <w:rPr>
          <w:rFonts w:ascii="Times New Roman" w:hAnsi="Times New Roman"/>
          <w:sz w:val="28"/>
        </w:rPr>
        <w:t xml:space="preserve"> на решения или действия (бездействие), принятые или осуществленные при предоставлении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может быть предоставлена по принципу экстерриториальности на территории Ростовской области, в соответствии с которым заявитель</w:t>
      </w:r>
      <w:r>
        <w:rPr>
          <w:rFonts w:ascii="Times New Roman" w:hAnsi="Times New Roman"/>
          <w:sz w:val="28"/>
        </w:rPr>
        <w:t xml:space="preserve"> вправе выбрать для обращения за 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2.15.7.</w:t>
      </w:r>
      <w:r>
        <w:rPr>
          <w:rFonts w:ascii="Times New Roman" w:hAnsi="Times New Roman"/>
          <w:sz w:val="28"/>
        </w:rPr>
        <w:t xml:space="preserve"> Иные требования.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на базе МБУ "МФЦ Куйбышевского района" осуществляется в соответствии Соглашением о взаимодействии и взаимном информационном обмене МБУ "МФЦ Куйбышевского района " и Администрации Куйбышевского сельского</w:t>
      </w:r>
      <w:r>
        <w:rPr>
          <w:rFonts w:ascii="Times New Roman" w:hAnsi="Times New Roman"/>
          <w:sz w:val="28"/>
        </w:rPr>
        <w:t xml:space="preserve"> поселения.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может быть предоставлена через ЕПГУ, при наличии технической возможности.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</w:t>
      </w:r>
      <w:r>
        <w:rPr>
          <w:rFonts w:ascii="Times New Roman" w:hAnsi="Times New Roman"/>
          <w:sz w:val="28"/>
        </w:rPr>
        <w:t xml:space="preserve">ты должны быть подписаны должностными лицами органов (организаций), выдавших эти документы, усиленной квалифицированной </w:t>
      </w:r>
      <w:r>
        <w:rPr>
          <w:rFonts w:ascii="Times New Roman" w:hAnsi="Times New Roman"/>
          <w:sz w:val="28"/>
        </w:rPr>
        <w:lastRenderedPageBreak/>
        <w:t>электронной подписью.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10"/>
        <w:spacing w:before="0" w:after="0"/>
        <w:rPr>
          <w:rFonts w:ascii="Times New Roman" w:hAnsi="Times New Roman"/>
          <w:b w:val="0"/>
          <w:sz w:val="28"/>
        </w:rPr>
      </w:pPr>
      <w:bookmarkStart w:id="23" w:name="sub_300"/>
      <w:r>
        <w:rPr>
          <w:rFonts w:ascii="Times New Roman" w:hAnsi="Times New Roman"/>
          <w:b w:val="0"/>
          <w:sz w:val="28"/>
        </w:rPr>
        <w:t>3. Состав, последовательность и сроки выполнения административных процедур (действий), требования к порядку их вы</w:t>
      </w:r>
      <w:r>
        <w:rPr>
          <w:rFonts w:ascii="Times New Roman" w:hAnsi="Times New Roman"/>
          <w:b w:val="0"/>
          <w:sz w:val="28"/>
        </w:rPr>
        <w:t>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форме, а также особенности выполнения административных процедур (действий) в МФЦ</w:t>
      </w:r>
    </w:p>
    <w:bookmarkEnd w:id="23"/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rPr>
          <w:rFonts w:ascii="Times New Roman" w:hAnsi="Times New Roman"/>
          <w:sz w:val="28"/>
        </w:rPr>
      </w:pPr>
      <w:bookmarkStart w:id="24" w:name="sub_1081"/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 Предоставление услуги "Передача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фонда)" включает в себя следующие административные процедуры:</w:t>
      </w:r>
    </w:p>
    <w:bookmarkEnd w:id="24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и регистрация за</w:t>
      </w:r>
      <w:r>
        <w:rPr>
          <w:rFonts w:ascii="Times New Roman" w:hAnsi="Times New Roman"/>
          <w:sz w:val="28"/>
        </w:rPr>
        <w:t>явления и пакета документов;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формирование, направление межведомственных запросов и получение сведений;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заявления;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направление (выдача) результата предоставления услуги заявителю.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Порядок осуществления административных процедур в эл</w:t>
      </w:r>
      <w:r>
        <w:rPr>
          <w:rFonts w:ascii="Times New Roman" w:hAnsi="Times New Roman"/>
          <w:sz w:val="28"/>
        </w:rPr>
        <w:t xml:space="preserve">ектронной форме, в том числе с использованием регионального и единого порталов. 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</w:t>
      </w:r>
      <w:r>
        <w:rPr>
          <w:rFonts w:ascii="Times New Roman" w:hAnsi="Times New Roman"/>
          <w:sz w:val="28"/>
        </w:rPr>
        <w:t xml:space="preserve"> на региональном портале и едином портале. 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электронной форме, в том числе с использованием регионального портала и единого портала, осуществляются следующие административные процедуры: 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информации заявителям и обеспечение доступа заявит</w:t>
      </w:r>
      <w:r>
        <w:rPr>
          <w:rFonts w:ascii="Times New Roman" w:hAnsi="Times New Roman"/>
          <w:sz w:val="28"/>
        </w:rPr>
        <w:t xml:space="preserve">елей к сведениям о данной муниципальной услуге; 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подача заявителем через региональный портал и единый портал заявления о предоставлении муниципальной услуги; 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заявления о предоставлении муниципальной услуги, его обработка и подготовка ответа на з</w:t>
      </w:r>
      <w:r>
        <w:rPr>
          <w:rFonts w:ascii="Times New Roman" w:hAnsi="Times New Roman"/>
          <w:sz w:val="28"/>
        </w:rPr>
        <w:t xml:space="preserve">аявление в электронной форме; 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получение заявителем сведений о ходе предоставления мун</w:t>
      </w:r>
      <w:r>
        <w:rPr>
          <w:rFonts w:ascii="Times New Roman" w:hAnsi="Times New Roman"/>
          <w:sz w:val="28"/>
        </w:rPr>
        <w:t xml:space="preserve">иципальной услуги. 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заявителем сведений о мониторинге хода предоставления данной муниципальной услуги осуществляется в электронной форме, а также может быть осуществлено по телефону или при личном обращении к должностному лицу администрации, ответственному за предос</w:t>
      </w:r>
      <w:r>
        <w:rPr>
          <w:rFonts w:ascii="Times New Roman" w:hAnsi="Times New Roman"/>
          <w:sz w:val="28"/>
        </w:rPr>
        <w:t>тавлении муниципальной услуги, в часы приема по адресу: с. Куйбышево, ул. Пролетарская, 2 б, каб. 204.</w:t>
      </w:r>
    </w:p>
    <w:p w:rsidR="006D4BDC" w:rsidRDefault="00D50213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</w:t>
      </w:r>
      <w:r>
        <w:rPr>
          <w:rFonts w:ascii="Times New Roman" w:hAnsi="Times New Roman"/>
          <w:sz w:val="28"/>
        </w:rPr>
        <w:t>личном обращении к должностному лицу администрации, ответственному за предоставление муниципальной услуги.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rPr>
          <w:rFonts w:ascii="Times New Roman" w:hAnsi="Times New Roman"/>
          <w:sz w:val="28"/>
        </w:rPr>
      </w:pPr>
      <w:bookmarkStart w:id="25" w:name="sub_1089"/>
      <w:r>
        <w:rPr>
          <w:rFonts w:ascii="Times New Roman" w:hAnsi="Times New Roman"/>
          <w:sz w:val="28"/>
        </w:rPr>
        <w:t>3.3. Прием заявления и пакета документов, регистрация в администрации или МБУ "МФЦ Куйбышевского</w:t>
      </w:r>
      <w:r w:rsidR="00024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 "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26" w:name="sub_1082"/>
      <w:bookmarkEnd w:id="25"/>
      <w:r>
        <w:rPr>
          <w:rFonts w:ascii="Times New Roman" w:hAnsi="Times New Roman"/>
          <w:sz w:val="28"/>
        </w:rPr>
        <w:t>3.3.1. Основанием для начала административн</w:t>
      </w:r>
      <w:r>
        <w:rPr>
          <w:rFonts w:ascii="Times New Roman" w:hAnsi="Times New Roman"/>
          <w:sz w:val="28"/>
        </w:rPr>
        <w:t>ой процедуры является поступление заявления и необходимых документов от заявителя или уполномоченного лица в МБУ "МФЦ</w:t>
      </w:r>
      <w:r w:rsidR="00024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Куйбышевского района ".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27" w:name="sub_1083"/>
      <w:bookmarkEnd w:id="26"/>
      <w:r>
        <w:rPr>
          <w:rFonts w:ascii="Times New Roman" w:hAnsi="Times New Roman"/>
          <w:sz w:val="28"/>
        </w:rPr>
        <w:t xml:space="preserve">3.3.2. Ответственным за исполнение административной процедуры по приему заявления и документов является специалист </w:t>
      </w:r>
      <w:r>
        <w:rPr>
          <w:rFonts w:ascii="Times New Roman" w:hAnsi="Times New Roman"/>
          <w:sz w:val="28"/>
        </w:rPr>
        <w:t>администрации или МБУ "МФЦ Куйбышевского</w:t>
      </w:r>
      <w:r w:rsidR="000248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 ".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28" w:name="sub_1084"/>
      <w:bookmarkEnd w:id="27"/>
      <w:r>
        <w:rPr>
          <w:rFonts w:ascii="Times New Roman" w:hAnsi="Times New Roman"/>
          <w:sz w:val="28"/>
        </w:rPr>
        <w:t xml:space="preserve">3.3.3. Заявитель представляет в администрацию или МБУ "МФЦ Куйбышевского района" заявление и комплект документов, соответствующий перечню, установленному </w:t>
      </w:r>
      <w:r>
        <w:rPr>
          <w:rStyle w:val="ac"/>
          <w:rFonts w:ascii="Times New Roman" w:hAnsi="Times New Roman"/>
          <w:color w:val="000000"/>
          <w:sz w:val="28"/>
        </w:rPr>
        <w:t>пунктом 2.6.1.</w:t>
      </w:r>
      <w:r>
        <w:rPr>
          <w:rFonts w:ascii="Times New Roman" w:hAnsi="Times New Roman"/>
          <w:sz w:val="28"/>
        </w:rPr>
        <w:t xml:space="preserve"> настоящего Регламента.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29" w:name="sub_1085"/>
      <w:bookmarkEnd w:id="28"/>
      <w:r>
        <w:rPr>
          <w:rFonts w:ascii="Times New Roman" w:hAnsi="Times New Roman"/>
          <w:sz w:val="28"/>
        </w:rPr>
        <w:t>3.3.4. Специал</w:t>
      </w:r>
      <w:r>
        <w:rPr>
          <w:rFonts w:ascii="Times New Roman" w:hAnsi="Times New Roman"/>
          <w:sz w:val="28"/>
        </w:rPr>
        <w:t>ист, в обязанности которого входит принятие документов осуществляет следующие действия:</w:t>
      </w:r>
    </w:p>
    <w:bookmarkEnd w:id="29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устанавливает предмет обращения заявителя;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проверяет наличие необходимых документов, в соответствии с перечнем, установленным </w:t>
      </w:r>
      <w:r>
        <w:rPr>
          <w:rStyle w:val="ac"/>
          <w:rFonts w:ascii="Times New Roman" w:hAnsi="Times New Roman"/>
          <w:color w:val="000000"/>
          <w:sz w:val="28"/>
        </w:rPr>
        <w:t>2.6.1.</w:t>
      </w:r>
      <w:r>
        <w:rPr>
          <w:rFonts w:ascii="Times New Roman" w:hAnsi="Times New Roman"/>
          <w:sz w:val="28"/>
        </w:rPr>
        <w:t xml:space="preserve"> настоящего Регламента;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</w:t>
      </w:r>
      <w:r>
        <w:rPr>
          <w:rFonts w:ascii="Times New Roman" w:hAnsi="Times New Roman"/>
          <w:sz w:val="28"/>
        </w:rPr>
        <w:t xml:space="preserve">личии оснований для отказа в приеме документов, необходимых для предоставления услуги согласно </w:t>
      </w:r>
      <w:r>
        <w:rPr>
          <w:rStyle w:val="ac"/>
          <w:rFonts w:ascii="Times New Roman" w:hAnsi="Times New Roman"/>
          <w:color w:val="000000"/>
          <w:sz w:val="28"/>
        </w:rPr>
        <w:t>п. 2.9.</w:t>
      </w:r>
      <w:r>
        <w:rPr>
          <w:rFonts w:ascii="Times New Roman" w:hAnsi="Times New Roman"/>
          <w:sz w:val="28"/>
        </w:rPr>
        <w:t xml:space="preserve"> отказывает и заявителю в приеме заявления и документов, объясняет содержание выявленных недостатков, предлагает принять меры по их устранению;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сверяет </w:t>
      </w:r>
      <w:r>
        <w:rPr>
          <w:rFonts w:ascii="Times New Roman" w:hAnsi="Times New Roman"/>
          <w:sz w:val="28"/>
        </w:rPr>
        <w:t>оригиналы документов с предоставленными копиями, возвращает оригиналы документов заявителю (за исключением документов, которые должны быть предоставлены в оригинале), заверяет штампом "копия верна", ставит подпись и дату;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регистрирует поступление заявлен</w:t>
      </w:r>
      <w:r>
        <w:rPr>
          <w:rFonts w:ascii="Times New Roman" w:hAnsi="Times New Roman"/>
          <w:sz w:val="28"/>
        </w:rPr>
        <w:t>ия в соответствии с установленными правилами делопроизводства;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информирует заявителя о порядке и условиях получения муниципальной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выдает заявителю расписку с указанием номера и даты регистрации заявления, информирует заявителя о сроках рассмотр</w:t>
      </w:r>
      <w:r>
        <w:rPr>
          <w:rFonts w:ascii="Times New Roman" w:hAnsi="Times New Roman"/>
          <w:sz w:val="28"/>
        </w:rPr>
        <w:t>ения заявления.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</w:t>
      </w:r>
      <w:r>
        <w:rPr>
          <w:rFonts w:ascii="Times New Roman" w:hAnsi="Times New Roman"/>
          <w:sz w:val="28"/>
        </w:rPr>
        <w:t>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в результате проверки квалифицированной подписи будет выявлено несоблюде</w:t>
      </w:r>
      <w:r>
        <w:rPr>
          <w:rFonts w:ascii="Times New Roman" w:hAnsi="Times New Roman"/>
          <w:sz w:val="28"/>
        </w:rPr>
        <w:t xml:space="preserve">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</w:t>
      </w:r>
      <w:r>
        <w:rPr>
          <w:rFonts w:ascii="Times New Roman" w:hAnsi="Times New Roman"/>
          <w:sz w:val="28"/>
        </w:rPr>
        <w:lastRenderedPageBreak/>
        <w:t>к рассмотрению заявления и направляет заявителю уведомление об этом в электро</w:t>
      </w:r>
      <w:r>
        <w:rPr>
          <w:rFonts w:ascii="Times New Roman" w:hAnsi="Times New Roman"/>
          <w:sz w:val="28"/>
        </w:rPr>
        <w:t>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</w:t>
      </w:r>
      <w:r>
        <w:rPr>
          <w:rFonts w:ascii="Times New Roman" w:hAnsi="Times New Roman"/>
          <w:sz w:val="28"/>
        </w:rPr>
        <w:t>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рассматривает заявл</w:t>
      </w:r>
      <w:r>
        <w:rPr>
          <w:rFonts w:ascii="Times New Roman" w:hAnsi="Times New Roman"/>
          <w:sz w:val="28"/>
        </w:rPr>
        <w:t>ение и представленные к нему документы, проводит проверку наличия либо отсутствия основания для отказа в предоставлении муниципальной услуги, предусмотренного пунктом 2.9 регламента.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административных действий - 1 календарный день.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30" w:name="sub_1086"/>
      <w:r>
        <w:rPr>
          <w:rFonts w:ascii="Times New Roman" w:hAnsi="Times New Roman"/>
          <w:sz w:val="28"/>
        </w:rPr>
        <w:t>3.3.5. Кр</w:t>
      </w:r>
      <w:r>
        <w:rPr>
          <w:rFonts w:ascii="Times New Roman" w:hAnsi="Times New Roman"/>
          <w:sz w:val="28"/>
        </w:rPr>
        <w:t xml:space="preserve">итерии принятия решения по данной административной процедуре является соответствие представленных документов перечню согласно </w:t>
      </w:r>
      <w:r>
        <w:rPr>
          <w:rStyle w:val="ac"/>
          <w:rFonts w:ascii="Times New Roman" w:hAnsi="Times New Roman"/>
          <w:color w:val="000000"/>
          <w:sz w:val="28"/>
        </w:rPr>
        <w:t>пункта 2.6.1</w:t>
      </w:r>
      <w:r>
        <w:rPr>
          <w:rFonts w:ascii="Times New Roman" w:hAnsi="Times New Roman"/>
          <w:sz w:val="28"/>
        </w:rPr>
        <w:t xml:space="preserve"> и отсутствие оснований для отказа в приеме документов установленным</w:t>
      </w:r>
      <w:r w:rsidR="00024819">
        <w:rPr>
          <w:rFonts w:ascii="Times New Roman" w:hAnsi="Times New Roman"/>
          <w:sz w:val="28"/>
        </w:rPr>
        <w:t xml:space="preserve"> </w:t>
      </w:r>
      <w:r>
        <w:rPr>
          <w:rStyle w:val="ac"/>
          <w:rFonts w:ascii="Times New Roman" w:hAnsi="Times New Roman"/>
          <w:color w:val="000000"/>
          <w:sz w:val="28"/>
        </w:rPr>
        <w:t>пунктом 2.9</w:t>
      </w:r>
      <w:r>
        <w:rPr>
          <w:rFonts w:ascii="Times New Roman" w:hAnsi="Times New Roman"/>
          <w:sz w:val="28"/>
        </w:rPr>
        <w:t xml:space="preserve"> настоящего Регламента.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31" w:name="sub_1087"/>
      <w:bookmarkEnd w:id="30"/>
      <w:r>
        <w:rPr>
          <w:rFonts w:ascii="Times New Roman" w:hAnsi="Times New Roman"/>
          <w:sz w:val="28"/>
        </w:rPr>
        <w:t>3.3.6. Результа</w:t>
      </w:r>
      <w:r>
        <w:rPr>
          <w:rFonts w:ascii="Times New Roman" w:hAnsi="Times New Roman"/>
          <w:sz w:val="28"/>
        </w:rPr>
        <w:t>том административной процедуры является принятие документов от заявителя.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32" w:name="sub_1088"/>
      <w:bookmarkEnd w:id="31"/>
      <w:r>
        <w:rPr>
          <w:rFonts w:ascii="Times New Roman" w:hAnsi="Times New Roman"/>
          <w:sz w:val="28"/>
        </w:rPr>
        <w:t>3.3.7. Способ фиксации результата - регистрация документов и выдача расписки заявителю.</w:t>
      </w:r>
      <w:bookmarkStart w:id="33" w:name="sub_1096"/>
      <w:bookmarkEnd w:id="32"/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Формирование и направление межведомственных запросов (при необходимости) и получение свед</w:t>
      </w:r>
      <w:r>
        <w:rPr>
          <w:rFonts w:ascii="Times New Roman" w:hAnsi="Times New Roman"/>
          <w:sz w:val="28"/>
        </w:rPr>
        <w:t>ений (документов)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34" w:name="sub_1090"/>
      <w:bookmarkEnd w:id="33"/>
      <w:r>
        <w:rPr>
          <w:rFonts w:ascii="Times New Roman" w:hAnsi="Times New Roman"/>
          <w:sz w:val="28"/>
        </w:rPr>
        <w:t xml:space="preserve">3.4.1. Основание для начала административной процедуры - непредставление заявителем сведений, указанных в </w:t>
      </w:r>
      <w:r>
        <w:rPr>
          <w:rStyle w:val="ac"/>
          <w:rFonts w:ascii="Times New Roman" w:hAnsi="Times New Roman"/>
          <w:color w:val="000000"/>
          <w:sz w:val="28"/>
        </w:rPr>
        <w:t>пункте 2.6.2.</w:t>
      </w:r>
      <w:r>
        <w:rPr>
          <w:rFonts w:ascii="Times New Roman" w:hAnsi="Times New Roman"/>
          <w:sz w:val="28"/>
        </w:rPr>
        <w:t xml:space="preserve"> настоящего Регламента.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35" w:name="sub_1091"/>
      <w:bookmarkEnd w:id="34"/>
      <w:r>
        <w:rPr>
          <w:rFonts w:ascii="Times New Roman" w:hAnsi="Times New Roman"/>
          <w:sz w:val="28"/>
        </w:rPr>
        <w:t>3.4.2. Ответственным за исполнение административной процедуры является специалист администрации</w:t>
      </w:r>
      <w:r>
        <w:rPr>
          <w:rFonts w:ascii="Times New Roman" w:hAnsi="Times New Roman"/>
          <w:sz w:val="28"/>
        </w:rPr>
        <w:t xml:space="preserve"> или МБУ "МФЦ Куйбышевского района ".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36" w:name="sub_1092"/>
      <w:bookmarkEnd w:id="35"/>
      <w:r>
        <w:rPr>
          <w:rFonts w:ascii="Times New Roman" w:hAnsi="Times New Roman"/>
          <w:sz w:val="28"/>
        </w:rPr>
        <w:t>3.4.3. Специалист администрации или МБУ "МФЦ Куйбышевского района" осуществляет следующие действия:</w:t>
      </w:r>
    </w:p>
    <w:bookmarkEnd w:id="36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направляет запросы на предоставление недостающих документов (сведений) в рамках межведомственного информационного вз</w:t>
      </w:r>
      <w:r>
        <w:rPr>
          <w:rFonts w:ascii="Times New Roman" w:hAnsi="Times New Roman"/>
          <w:sz w:val="28"/>
        </w:rPr>
        <w:t>аимодействия - срок административного действия - 2 рабочих дня;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получает документы (сведения) в рамках межведомственного информационного взаимодействия от организаций, участвующих в предоставлении услуги, - срок административного действия - 5 рабочих дне</w:t>
      </w:r>
      <w:r>
        <w:rPr>
          <w:rFonts w:ascii="Times New Roman" w:hAnsi="Times New Roman"/>
          <w:sz w:val="28"/>
        </w:rPr>
        <w:t>й;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37" w:name="sub_1093"/>
      <w:r>
        <w:rPr>
          <w:rFonts w:ascii="Times New Roman" w:hAnsi="Times New Roman"/>
          <w:sz w:val="28"/>
        </w:rPr>
        <w:t xml:space="preserve">3.4.4. Критерии принятия решения по данной административной процедуре является необходимость запроса сведений в рамках межведомственного информационного взаимодействия, наличие или отсутствие документов, необходимых для предоставления услуги согласно </w:t>
      </w:r>
      <w:r>
        <w:rPr>
          <w:rStyle w:val="ac"/>
          <w:rFonts w:ascii="Times New Roman" w:hAnsi="Times New Roman"/>
          <w:color w:val="000000"/>
          <w:sz w:val="28"/>
        </w:rPr>
        <w:t>пу</w:t>
      </w:r>
      <w:r>
        <w:rPr>
          <w:rStyle w:val="ac"/>
          <w:rFonts w:ascii="Times New Roman" w:hAnsi="Times New Roman"/>
          <w:color w:val="000000"/>
          <w:sz w:val="28"/>
        </w:rPr>
        <w:t>нкта 2.6.2</w:t>
      </w:r>
      <w:r>
        <w:rPr>
          <w:rFonts w:ascii="Times New Roman" w:hAnsi="Times New Roman"/>
          <w:sz w:val="28"/>
        </w:rPr>
        <w:t>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38" w:name="sub_1094"/>
      <w:bookmarkEnd w:id="37"/>
      <w:r>
        <w:rPr>
          <w:rFonts w:ascii="Times New Roman" w:hAnsi="Times New Roman"/>
          <w:sz w:val="28"/>
        </w:rPr>
        <w:t xml:space="preserve">3.4.5. Результат административной процедуры - получение недостающих документов (сведений) в рамках межведомственного информационного взаимодействия, сформированный пакет документов согласно </w:t>
      </w:r>
      <w:r>
        <w:rPr>
          <w:rStyle w:val="ac"/>
          <w:rFonts w:ascii="Times New Roman" w:hAnsi="Times New Roman"/>
          <w:color w:val="000000"/>
          <w:sz w:val="28"/>
        </w:rPr>
        <w:t>пункта 2.6.</w:t>
      </w:r>
      <w:r>
        <w:rPr>
          <w:rFonts w:ascii="Times New Roman" w:hAnsi="Times New Roman"/>
          <w:sz w:val="28"/>
        </w:rPr>
        <w:t xml:space="preserve"> настоящего Регламента.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39" w:name="sub_1095"/>
      <w:bookmarkEnd w:id="38"/>
      <w:r>
        <w:rPr>
          <w:rFonts w:ascii="Times New Roman" w:hAnsi="Times New Roman"/>
          <w:sz w:val="28"/>
        </w:rPr>
        <w:lastRenderedPageBreak/>
        <w:t>3.4</w:t>
      </w:r>
      <w:r>
        <w:rPr>
          <w:rFonts w:ascii="Times New Roman" w:hAnsi="Times New Roman"/>
          <w:sz w:val="28"/>
        </w:rPr>
        <w:t>.6. Способ фиксации результата - регистрация документов в администрации или МБУ "МФЦ Куйбышевского района ".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 В случае, если прием документов осуществлен в МБУ "МФЦ Куйбышевского района", специалист МБУ "МФЦ Куйбышевского района" осуществляет следующ</w:t>
      </w:r>
      <w:r>
        <w:rPr>
          <w:rFonts w:ascii="Times New Roman" w:hAnsi="Times New Roman"/>
          <w:sz w:val="28"/>
        </w:rPr>
        <w:t>ие действия: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реестр приема-передачи;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передает пакет документов в Администрацию.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специалист администрации принимает пакет документов в соответствии с реестром передачи пакетов документов.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административных действий - 1 календарный день.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3.4.8. Результат административной процедуры является своевременная передача сформированного пакета документов и реестров в администрацию.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 Способ фиксации результата - отметка о принятии в реестре приема-передачи.</w:t>
      </w:r>
      <w:bookmarkStart w:id="40" w:name="sub_1110"/>
      <w:bookmarkEnd w:id="39"/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Рассмотрение заявления о </w:t>
      </w:r>
      <w:r>
        <w:rPr>
          <w:rFonts w:ascii="Times New Roman" w:hAnsi="Times New Roman"/>
          <w:sz w:val="28"/>
        </w:rPr>
        <w:t>предоставлении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41" w:name="sub_1104"/>
      <w:bookmarkEnd w:id="40"/>
      <w:r>
        <w:rPr>
          <w:rFonts w:ascii="Times New Roman" w:hAnsi="Times New Roman"/>
          <w:sz w:val="28"/>
        </w:rPr>
        <w:t>3.5.1.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услуги, в администрацию.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42" w:name="sub_1105"/>
      <w:bookmarkEnd w:id="41"/>
      <w:r>
        <w:rPr>
          <w:rFonts w:ascii="Times New Roman" w:hAnsi="Times New Roman"/>
          <w:sz w:val="28"/>
        </w:rPr>
        <w:t>3.5.2. Ответственным за исполнен</w:t>
      </w:r>
      <w:r>
        <w:rPr>
          <w:rFonts w:ascii="Times New Roman" w:hAnsi="Times New Roman"/>
          <w:sz w:val="28"/>
        </w:rPr>
        <w:t>ие административной процедуры является специалист администрации.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43" w:name="sub_1106"/>
      <w:bookmarkEnd w:id="42"/>
      <w:r>
        <w:rPr>
          <w:rFonts w:ascii="Times New Roman" w:hAnsi="Times New Roman"/>
          <w:sz w:val="28"/>
        </w:rPr>
        <w:t>3.5.3. Специалист администрации осуществляет следующие действия:</w:t>
      </w:r>
    </w:p>
    <w:bookmarkEnd w:id="43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регистрирует заявление и поступивший комплект документов, в соответствии с установленными правилами делопроизводства;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</w:t>
      </w:r>
      <w:r>
        <w:rPr>
          <w:rFonts w:ascii="Times New Roman" w:hAnsi="Times New Roman"/>
          <w:sz w:val="28"/>
        </w:rPr>
        <w:t xml:space="preserve">еряет наличие необходимых документов, в соответствии с перечнем, установленным </w:t>
      </w:r>
      <w:r>
        <w:rPr>
          <w:rStyle w:val="ac"/>
          <w:rFonts w:ascii="Times New Roman" w:hAnsi="Times New Roman"/>
          <w:color w:val="000000"/>
          <w:sz w:val="28"/>
        </w:rPr>
        <w:t>пунктом 2.6</w:t>
      </w:r>
      <w:r>
        <w:rPr>
          <w:rFonts w:ascii="Times New Roman" w:hAnsi="Times New Roman"/>
          <w:sz w:val="28"/>
        </w:rPr>
        <w:t xml:space="preserve">, </w:t>
      </w:r>
      <w:r>
        <w:rPr>
          <w:rStyle w:val="ac"/>
          <w:rFonts w:ascii="Times New Roman" w:hAnsi="Times New Roman"/>
          <w:color w:val="000000"/>
          <w:sz w:val="28"/>
        </w:rPr>
        <w:t>2.7.</w:t>
      </w:r>
      <w:r>
        <w:rPr>
          <w:rFonts w:ascii="Times New Roman" w:hAnsi="Times New Roman"/>
          <w:sz w:val="28"/>
        </w:rPr>
        <w:t xml:space="preserve"> настоящего Регламента;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проверяет законность оснований для предоставления муниципальной услуги на основе поступивших на рассмотрение документов, в том числе п</w:t>
      </w:r>
      <w:r>
        <w:rPr>
          <w:rFonts w:ascii="Times New Roman" w:hAnsi="Times New Roman"/>
          <w:sz w:val="28"/>
        </w:rPr>
        <w:t>олученных в порядке межведомственного информационного взаимодействия;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подготавливает необходимые документы для предоставления данной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подготавливает проект постановления Администрации о передаче в собственность граждан занимаемых ими жилых помещ</w:t>
      </w:r>
      <w:r>
        <w:rPr>
          <w:rFonts w:ascii="Times New Roman" w:hAnsi="Times New Roman"/>
          <w:sz w:val="28"/>
        </w:rPr>
        <w:t>ений, находящихся в муниципальной собственности (приватизация муниципального жилого фонда - 20 календарных дней;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направляет на согласование проект постановления о передаче в собственность граждан занимаемых ими жилых помещений, находящихся в муниципально</w:t>
      </w:r>
      <w:r>
        <w:rPr>
          <w:rFonts w:ascii="Times New Roman" w:hAnsi="Times New Roman"/>
          <w:sz w:val="28"/>
        </w:rPr>
        <w:t>й собственности (приватизация муниципального жилого фонда)" Главе администрации - 1 календарный день.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Администрации подписывает постановление о передаче в собственность граждан занимаемых ими жилых помещений, находящихся в муниципальной собственнос</w:t>
      </w:r>
      <w:r>
        <w:rPr>
          <w:rFonts w:ascii="Times New Roman" w:hAnsi="Times New Roman"/>
          <w:sz w:val="28"/>
        </w:rPr>
        <w:t>ти (приватизация муниципального жилого фонда) - 1 календарный день.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день подписания постановления специалист Администрации регистрирует постановление;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подготавливает договор на передачу квартиры (дома) в собственность в </w:t>
      </w:r>
      <w:r>
        <w:rPr>
          <w:rFonts w:ascii="Times New Roman" w:hAnsi="Times New Roman"/>
          <w:sz w:val="28"/>
        </w:rPr>
        <w:lastRenderedPageBreak/>
        <w:t>порядке приватизации (в электр</w:t>
      </w:r>
      <w:r>
        <w:rPr>
          <w:rFonts w:ascii="Times New Roman" w:hAnsi="Times New Roman"/>
          <w:sz w:val="28"/>
        </w:rPr>
        <w:t>онной базе данных);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регистрирует в журнале договоров;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подписывает уполномоченным должностным лицом и заверяет печатью Администрации договор на передачу квартиры (дома) в собственность в порядке приватизации;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подготавливает комплект документов, необхо</w:t>
      </w:r>
      <w:r>
        <w:rPr>
          <w:rFonts w:ascii="Times New Roman" w:hAnsi="Times New Roman"/>
          <w:sz w:val="28"/>
        </w:rPr>
        <w:t>димых для оформления перехода права в собственность в порядке приватизации жилого помещения.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случае наличия оснований для отказа в предоставлении услуги согласно </w:t>
      </w:r>
      <w:r>
        <w:rPr>
          <w:rStyle w:val="ac"/>
          <w:rFonts w:ascii="Times New Roman" w:hAnsi="Times New Roman"/>
          <w:color w:val="000000"/>
          <w:sz w:val="28"/>
        </w:rPr>
        <w:t>п. 2.11</w:t>
      </w:r>
      <w:r>
        <w:rPr>
          <w:rFonts w:ascii="Times New Roman" w:hAnsi="Times New Roman"/>
          <w:sz w:val="28"/>
        </w:rPr>
        <w:t xml:space="preserve"> подготавливает уведомление об отказе в предоставлении услуги на имя заявителя за п</w:t>
      </w:r>
      <w:r>
        <w:rPr>
          <w:rFonts w:ascii="Times New Roman" w:hAnsi="Times New Roman"/>
          <w:sz w:val="28"/>
        </w:rPr>
        <w:t>одписью уполномоченного лица Администрации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административной процедуры - 30 календарных дней.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44" w:name="sub_1107"/>
      <w:r>
        <w:rPr>
          <w:rFonts w:ascii="Times New Roman" w:hAnsi="Times New Roman"/>
          <w:sz w:val="28"/>
        </w:rPr>
        <w:t>3.5.4. Критерии принятия решения по данной административной процедуре:</w:t>
      </w:r>
    </w:p>
    <w:bookmarkEnd w:id="44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соответствие представленных документов перечню согласно </w:t>
      </w:r>
      <w:r>
        <w:rPr>
          <w:rStyle w:val="ac"/>
          <w:rFonts w:ascii="Times New Roman" w:hAnsi="Times New Roman"/>
          <w:color w:val="000000"/>
          <w:sz w:val="28"/>
        </w:rPr>
        <w:t>пункта 2.6.</w:t>
      </w:r>
      <w:r>
        <w:rPr>
          <w:rFonts w:ascii="Times New Roman" w:hAnsi="Times New Roman"/>
          <w:sz w:val="28"/>
        </w:rPr>
        <w:t xml:space="preserve">, </w:t>
      </w:r>
      <w:r>
        <w:rPr>
          <w:rStyle w:val="ac"/>
          <w:rFonts w:ascii="Times New Roman" w:hAnsi="Times New Roman"/>
          <w:color w:val="000000"/>
          <w:sz w:val="28"/>
        </w:rPr>
        <w:t>2.7.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требованиям </w:t>
      </w:r>
      <w:r>
        <w:rPr>
          <w:rStyle w:val="ac"/>
          <w:rFonts w:ascii="Times New Roman" w:hAnsi="Times New Roman"/>
          <w:color w:val="000000"/>
          <w:sz w:val="28"/>
        </w:rPr>
        <w:t>пункта 2.9</w:t>
      </w:r>
      <w:r>
        <w:rPr>
          <w:rFonts w:ascii="Times New Roman" w:hAnsi="Times New Roman"/>
          <w:sz w:val="28"/>
        </w:rPr>
        <w:t xml:space="preserve"> настоящего Регламента;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наличие или отсутствие оснований для отказа в предоставлении услуги, предусмотренных </w:t>
      </w:r>
      <w:r>
        <w:rPr>
          <w:rStyle w:val="ac"/>
          <w:rFonts w:ascii="Times New Roman" w:hAnsi="Times New Roman"/>
          <w:color w:val="000000"/>
          <w:sz w:val="28"/>
        </w:rPr>
        <w:t>п. 2.11.</w:t>
      </w:r>
      <w:r>
        <w:rPr>
          <w:rFonts w:ascii="Times New Roman" w:hAnsi="Times New Roman"/>
          <w:sz w:val="28"/>
        </w:rPr>
        <w:t xml:space="preserve"> настоящего Регламента.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45" w:name="sub_1108"/>
      <w:r>
        <w:rPr>
          <w:rFonts w:ascii="Times New Roman" w:hAnsi="Times New Roman"/>
          <w:sz w:val="28"/>
        </w:rPr>
        <w:t>3.5.5. Результат административной процедуры - передача утвержденного постановления и пакета документов или уведомления об отказе в Администрацию, подготовленный договор на передачу квартиры (дома) в собственность в порядке приватизации и документы для реги</w:t>
      </w:r>
      <w:r>
        <w:rPr>
          <w:rFonts w:ascii="Times New Roman" w:hAnsi="Times New Roman"/>
          <w:sz w:val="28"/>
        </w:rPr>
        <w:t>страции права собственности либо уведомление об отказе в предоставлении муниципальной услуги (далее - результат предоставления муниципальной услуги).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46" w:name="sub_1109"/>
      <w:bookmarkEnd w:id="45"/>
      <w:r>
        <w:rPr>
          <w:rFonts w:ascii="Times New Roman" w:hAnsi="Times New Roman"/>
          <w:sz w:val="28"/>
        </w:rPr>
        <w:t>3.5.6. Способ фиксации результата - отметка о принятии в реестре приема-передачи, регистрация в журнале до</w:t>
      </w:r>
      <w:r>
        <w:rPr>
          <w:rFonts w:ascii="Times New Roman" w:hAnsi="Times New Roman"/>
          <w:sz w:val="28"/>
        </w:rPr>
        <w:t>говоров.</w:t>
      </w:r>
      <w:bookmarkStart w:id="47" w:name="sub_1124"/>
      <w:bookmarkEnd w:id="46"/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Направление (выдача) результата предоставления услуги заявителю.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48" w:name="sub_1118"/>
      <w:bookmarkEnd w:id="47"/>
      <w:r>
        <w:rPr>
          <w:rFonts w:ascii="Times New Roman" w:hAnsi="Times New Roman"/>
          <w:sz w:val="28"/>
        </w:rPr>
        <w:t>3.6.1. Основанием для начала административной процедуры является подготовленный договор на передачу квартиры (дома) в собственность в порядке приватизации либо уведомление об от</w:t>
      </w:r>
      <w:r>
        <w:rPr>
          <w:rFonts w:ascii="Times New Roman" w:hAnsi="Times New Roman"/>
          <w:sz w:val="28"/>
        </w:rPr>
        <w:t>казе в предоставлении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49" w:name="sub_1119"/>
      <w:bookmarkEnd w:id="48"/>
      <w:r>
        <w:rPr>
          <w:rFonts w:ascii="Times New Roman" w:hAnsi="Times New Roman"/>
          <w:sz w:val="28"/>
        </w:rPr>
        <w:t>3.6.2. Ответственными за административные процедуры являются специалисты администрации и/или МБУ "МФЦ Куйбышевского района ".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50" w:name="sub_1120"/>
      <w:bookmarkEnd w:id="49"/>
      <w:r>
        <w:rPr>
          <w:rFonts w:ascii="Times New Roman" w:hAnsi="Times New Roman"/>
          <w:sz w:val="28"/>
        </w:rPr>
        <w:t xml:space="preserve">3.6.3. В случае, если прием документов осуществлен в МБУ "МФЦ Куйбышевского района ", </w:t>
      </w:r>
      <w:r>
        <w:rPr>
          <w:rFonts w:ascii="Times New Roman" w:hAnsi="Times New Roman"/>
          <w:sz w:val="28"/>
        </w:rPr>
        <w:t>специалист администрации осуществляет следующие действия:</w:t>
      </w:r>
    </w:p>
    <w:bookmarkEnd w:id="50"/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реестр приема-передачи;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передает пакет документов в МБУ "МФЦ Куйбышевского района ".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специалист МБУ "МФЦ Куйбышевского района " принимает пакет документов.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административных дейс</w:t>
      </w:r>
      <w:r>
        <w:rPr>
          <w:rFonts w:ascii="Times New Roman" w:hAnsi="Times New Roman"/>
          <w:sz w:val="28"/>
        </w:rPr>
        <w:t>твий - 1 календарный день.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3.6.4. Специалист МБУ "МФЦ Куйбышевского района ":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информирует заявителя о готовности документов;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выдает заявителю следующие документы: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на передачу квартиры (дома) в собственность в порядке приватизации (3 экземпляра)</w:t>
      </w:r>
      <w:r>
        <w:rPr>
          <w:rFonts w:ascii="Times New Roman" w:hAnsi="Times New Roman"/>
          <w:sz w:val="28"/>
        </w:rPr>
        <w:t>,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постановление, заверенное печатью Администрации (2 экземпляра);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заявления об отказе от участия в приватизации, заверенную уполномоченным должностным лицом администрации, либо нотариально заверенный отказ, если таковые подавались (1 экземпляр),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выписки из реестра муниципального имущества и копию, заверенную уполномоченным должностным лицом администрации;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справки о неиспользовании права на приватизацию;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доверенности, в случае если представлялась;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вносит запись в журнал</w:t>
      </w:r>
      <w:r>
        <w:rPr>
          <w:rFonts w:ascii="Times New Roman" w:hAnsi="Times New Roman"/>
          <w:sz w:val="28"/>
        </w:rPr>
        <w:t xml:space="preserve"> учета выдачи документов.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осуществления административных действий - 1 календарный день.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3.6.5. В случае, если прием документов осуществлен в администрации, специалист администрации осуществляет следующие действия: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информирует заявителя о готовности </w:t>
      </w:r>
      <w:r>
        <w:rPr>
          <w:rFonts w:ascii="Times New Roman" w:hAnsi="Times New Roman"/>
          <w:sz w:val="28"/>
        </w:rPr>
        <w:t>документов;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выдает заявителю следующие документы: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на передачу квартиры (дома) в собственность в порядке приватизации (3 экземпляра),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постановление, заверенное печатью Администрации (2 экземпляра);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заявления об отказе от участия в приватизац</w:t>
      </w:r>
      <w:r>
        <w:rPr>
          <w:rFonts w:ascii="Times New Roman" w:hAnsi="Times New Roman"/>
          <w:sz w:val="28"/>
        </w:rPr>
        <w:t>ии, заверенную уполномоченным должностным лицом администрации, либо нотариально заверенный отказ, если таковые подавались (1 экземпляр),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выписки из реестра муниципального имущества и копию, заверенную уполномоченным должностным лицом администрации</w:t>
      </w:r>
      <w:r>
        <w:rPr>
          <w:rFonts w:ascii="Times New Roman" w:hAnsi="Times New Roman"/>
          <w:sz w:val="28"/>
        </w:rPr>
        <w:t>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справки о неиспользовании права на приватизацию;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доверенности, в случае если представлялась;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вносит запись в журнал учета выдачи документов.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51" w:name="sub_1122"/>
      <w:r>
        <w:rPr>
          <w:rFonts w:ascii="Times New Roman" w:hAnsi="Times New Roman"/>
          <w:sz w:val="28"/>
        </w:rPr>
        <w:t>3.6.6. Результат административной - передача пакета документов в МБУ "МФЦ Куйбышевского</w:t>
      </w:r>
      <w:r>
        <w:rPr>
          <w:rFonts w:ascii="Times New Roman" w:hAnsi="Times New Roman"/>
          <w:sz w:val="28"/>
        </w:rPr>
        <w:t xml:space="preserve"> района ", выдача документов заявителю.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52" w:name="sub_1132"/>
      <w:bookmarkEnd w:id="51"/>
      <w:r>
        <w:rPr>
          <w:rFonts w:ascii="Times New Roman" w:hAnsi="Times New Roman"/>
          <w:sz w:val="28"/>
        </w:rPr>
        <w:t>3.6.7. Способ фиксации результата - отметка в расписке о получении документов.</w:t>
      </w:r>
    </w:p>
    <w:p w:rsidR="006D4BDC" w:rsidRDefault="00D50213">
      <w:pPr>
        <w:rPr>
          <w:rFonts w:ascii="Times New Roman" w:hAnsi="Times New Roman"/>
          <w:sz w:val="28"/>
        </w:rPr>
      </w:pPr>
      <w:bookmarkStart w:id="53" w:name="sub_1134"/>
      <w:bookmarkEnd w:id="52"/>
      <w:r>
        <w:rPr>
          <w:rFonts w:ascii="Times New Roman" w:hAnsi="Times New Roman"/>
          <w:sz w:val="28"/>
        </w:rPr>
        <w:t>3.6.8. В случае, если заявитель не явился за получением результата муниципальной услуги в течение 90 дней, готовый комплект документов пе</w:t>
      </w:r>
      <w:r>
        <w:rPr>
          <w:rFonts w:ascii="Times New Roman" w:hAnsi="Times New Roman"/>
          <w:sz w:val="28"/>
        </w:rPr>
        <w:t>редается уполномоченным специалистом администрации или МБУ "МФЦ Куйбышевского района " в архив администрации по реестру приема-передачи, информируя при этом заявителя.</w:t>
      </w:r>
    </w:p>
    <w:p w:rsidR="006D4BDC" w:rsidRDefault="006D4BDC">
      <w:pPr>
        <w:rPr>
          <w:rFonts w:ascii="Times New Roman" w:hAnsi="Times New Roman"/>
          <w:sz w:val="28"/>
        </w:rPr>
      </w:pPr>
      <w:bookmarkStart w:id="54" w:name="sub_1135"/>
      <w:bookmarkEnd w:id="53"/>
    </w:p>
    <w:p w:rsidR="006D4BDC" w:rsidRDefault="00D50213">
      <w:pPr>
        <w:ind w:firstLine="0"/>
        <w:jc w:val="center"/>
        <w:outlineLvl w:val="0"/>
        <w:rPr>
          <w:rFonts w:ascii="Times New Roman" w:hAnsi="Times New Roman"/>
          <w:sz w:val="28"/>
        </w:rPr>
      </w:pPr>
      <w:bookmarkStart w:id="55" w:name="sub_11000"/>
      <w:bookmarkEnd w:id="54"/>
      <w:r>
        <w:rPr>
          <w:rFonts w:ascii="Times New Roman" w:hAnsi="Times New Roman"/>
          <w:sz w:val="28"/>
        </w:rPr>
        <w:t>4. Формы контроля за исполнением Административного регламента</w:t>
      </w:r>
    </w:p>
    <w:p w:rsidR="006D4BDC" w:rsidRDefault="006D4BDC">
      <w:pPr>
        <w:ind w:firstLine="0"/>
        <w:rPr>
          <w:rFonts w:ascii="Times New Roman" w:hAnsi="Times New Roman"/>
          <w:sz w:val="28"/>
        </w:rPr>
      </w:pP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Порядок осуществлен</w:t>
      </w:r>
      <w:r>
        <w:rPr>
          <w:rFonts w:ascii="Times New Roman" w:hAnsi="Times New Roman"/>
          <w:sz w:val="28"/>
        </w:rPr>
        <w:t>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Текущий кон</w:t>
      </w:r>
      <w:r>
        <w:rPr>
          <w:rFonts w:ascii="Times New Roman" w:hAnsi="Times New Roman"/>
          <w:sz w:val="28"/>
        </w:rPr>
        <w:t>троль соблюдения последовательности действий, определенных административными процедурами настоящего Регламента, осуществляется Главой Администрации.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 Периодичность осуществления текущего контроля должна быть не </w:t>
      </w:r>
      <w:r>
        <w:rPr>
          <w:rFonts w:ascii="Times New Roman" w:hAnsi="Times New Roman"/>
          <w:sz w:val="28"/>
        </w:rPr>
        <w:lastRenderedPageBreak/>
        <w:t>реже 1 раза в квартал.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</w:t>
      </w:r>
      <w:r>
        <w:rPr>
          <w:rFonts w:ascii="Times New Roman" w:hAnsi="Times New Roman"/>
          <w:sz w:val="28"/>
        </w:rPr>
        <w:t>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Проверки могут быть плановыми, на ос</w:t>
      </w:r>
      <w:r>
        <w:rPr>
          <w:rFonts w:ascii="Times New Roman" w:hAnsi="Times New Roman"/>
          <w:sz w:val="28"/>
        </w:rPr>
        <w:t>новании планов работы, либо внеплановыми, проводимыми, в том числе по жалобе заявителей на своевременность, полноту и качество предоставления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Решение о проведении внеплановой проверки принимает глава Администрации Куйбышевского сельского пос</w:t>
      </w:r>
      <w:r>
        <w:rPr>
          <w:rFonts w:ascii="Times New Roman" w:hAnsi="Times New Roman"/>
          <w:sz w:val="28"/>
        </w:rPr>
        <w:t>еления, уполномоченное им должностное лицо.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</w:t>
      </w:r>
      <w:r>
        <w:rPr>
          <w:rFonts w:ascii="Times New Roman" w:hAnsi="Times New Roman"/>
          <w:sz w:val="28"/>
        </w:rPr>
        <w:t xml:space="preserve"> содержащие жалобы на решения, действия (бездействие) должностных лиц.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4.2.4. При проверке могут рассматриваться все вопросы, связанные с предоставлением услуги - комплексные проверки или отдельные аспекты - тематические проверки.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4.2.5. Результаты проверк</w:t>
      </w:r>
      <w:r>
        <w:rPr>
          <w:rFonts w:ascii="Times New Roman" w:hAnsi="Times New Roman"/>
          <w:sz w:val="28"/>
        </w:rPr>
        <w:t>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4.2.6. По результатам проведения проверок полноты и качества предоставления услуги в случае выявлени</w:t>
      </w:r>
      <w:r>
        <w:rPr>
          <w:rFonts w:ascii="Times New Roman" w:hAnsi="Times New Roman"/>
          <w:sz w:val="28"/>
        </w:rPr>
        <w:t>я нарушений виновные должностные лица привлекаются к дисциплинарной ответственности в соответствии с Трудовым кодексом Российской Федерации.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4.2.7. Плановые проверки осуществляются на основании квартальных, полугодовых или годовых планов работы и отчетов о</w:t>
      </w:r>
      <w:r>
        <w:rPr>
          <w:rFonts w:ascii="Times New Roman" w:hAnsi="Times New Roman"/>
          <w:sz w:val="28"/>
        </w:rPr>
        <w:t xml:space="preserve"> проделанной работе.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4.2.8. Заявители вправе направить письменное обращение в адрес главы Администрации Куйбышевского сельского с просьбой о проведении проверки соблюдения и исполнения положений настоящего Регламента и иных нормативных правовых актов, уста</w:t>
      </w:r>
      <w:r>
        <w:rPr>
          <w:rFonts w:ascii="Times New Roman" w:hAnsi="Times New Roman"/>
          <w:sz w:val="28"/>
        </w:rPr>
        <w:t>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4.2.9. В случае проведения внеплановой проверки по конкретному обращению, в течение </w:t>
      </w:r>
      <w:r>
        <w:rPr>
          <w:rFonts w:ascii="Times New Roman" w:hAnsi="Times New Roman"/>
          <w:sz w:val="28"/>
        </w:rPr>
        <w:t>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Ответственность должностных лиц за решения и действия (бездействие), принимаемые (осуществляемые) в ходе </w:t>
      </w:r>
      <w:r>
        <w:rPr>
          <w:rFonts w:ascii="Times New Roman" w:hAnsi="Times New Roman"/>
          <w:sz w:val="28"/>
        </w:rPr>
        <w:t>предоставления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услуги, а также требований настоящего административного регламента муниципальные служа</w:t>
      </w:r>
      <w:r>
        <w:rPr>
          <w:rFonts w:ascii="Times New Roman" w:hAnsi="Times New Roman"/>
          <w:sz w:val="28"/>
        </w:rPr>
        <w:t xml:space="preserve">щие Администрации, сотрудники МБУ "МФЦ Куйбышевского района" несут ответственность в соответствии с </w:t>
      </w:r>
      <w:r>
        <w:rPr>
          <w:rFonts w:ascii="Times New Roman" w:hAnsi="Times New Roman"/>
          <w:sz w:val="28"/>
        </w:rPr>
        <w:lastRenderedPageBreak/>
        <w:t>действующим законодательством.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 Персональная и дисциплинарная ответственность специалистов МБУ "МФЦ Куйбышевского района", Администрации определяется </w:t>
      </w:r>
      <w:r>
        <w:rPr>
          <w:rFonts w:ascii="Times New Roman" w:hAnsi="Times New Roman"/>
          <w:sz w:val="28"/>
        </w:rPr>
        <w:t>в их должностных инструкциях в соответствии с требованиями законодательства Российской Федерации.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Должностные лица МБУ "МФЦ Куйбышевского района", Администрации, нарушающие порядок предоставления услуги, в том числе: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препятствующие подаче заявлени</w:t>
      </w:r>
      <w:r>
        <w:rPr>
          <w:rFonts w:ascii="Times New Roman" w:hAnsi="Times New Roman"/>
          <w:sz w:val="28"/>
        </w:rPr>
        <w:t>й граждан;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неправомерно отказывающие гражданам в принятии, регистрации или рассмотрении их заявлений;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нарушающие сроки рассмотрения заявлений;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виновные в разглашении конфиденциальной информации, ставшей известной им при рассмотрении заявлений </w:t>
      </w:r>
      <w:r>
        <w:rPr>
          <w:rFonts w:ascii="Times New Roman" w:hAnsi="Times New Roman"/>
          <w:sz w:val="28"/>
        </w:rPr>
        <w:t>граждан;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нарушающие право граждан на подачу жалоб, претензий;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допускающие возложение на граждан,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неправомерно отказыва</w:t>
      </w:r>
      <w:r>
        <w:rPr>
          <w:rFonts w:ascii="Times New Roman" w:hAnsi="Times New Roman"/>
          <w:sz w:val="28"/>
        </w:rPr>
        <w:t>ющие в удовлетворении законных требований граждан;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Положения, характеризующие требования к порядку и формам</w:t>
      </w:r>
      <w:r>
        <w:rPr>
          <w:rFonts w:ascii="Times New Roman" w:hAnsi="Times New Roman"/>
          <w:sz w:val="28"/>
        </w:rPr>
        <w:t xml:space="preserve"> контроля за предоставлением муниципальной услуги, в том числе со стороны граждан, их объединений и организаций.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 Контроль за соблюдением последовательности действий, определенных административными процедурами настоящего Регламента, осуществляется уп</w:t>
      </w:r>
      <w:r>
        <w:rPr>
          <w:rFonts w:ascii="Times New Roman" w:hAnsi="Times New Roman"/>
          <w:sz w:val="28"/>
        </w:rPr>
        <w:t>олномоченными структурными подразделениями Администрации Куйбышевского сельского поселения.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4.4.2. Перечень должностных лиц, осуществляющих контроль, устанавливается внутренними распорядительными документами Администрации Куйбышевского сельского поселения.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Заявитель может обратиться с</w:t>
      </w:r>
      <w:r>
        <w:rPr>
          <w:rFonts w:ascii="Times New Roman" w:hAnsi="Times New Roman"/>
          <w:sz w:val="28"/>
        </w:rPr>
        <w:t xml:space="preserve"> жалобой, в том числе в следующих случаях: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</w:t>
      </w:r>
      <w:r>
        <w:rPr>
          <w:rFonts w:ascii="Times New Roman" w:hAnsi="Times New Roman"/>
          <w:sz w:val="28"/>
        </w:rPr>
        <w:t>ных и муниципальных услуг" (далее - Федеральный закон № 210-ФЗ);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нарушение срока предоставления муниципальной услуги. В указанном </w:t>
      </w:r>
      <w:r>
        <w:rPr>
          <w:rFonts w:ascii="Times New Roman" w:hAnsi="Times New Roman"/>
          <w:sz w:val="28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</w:t>
      </w:r>
      <w:r>
        <w:rPr>
          <w:rFonts w:ascii="Times New Roman" w:hAnsi="Times New Roman"/>
          <w:sz w:val="28"/>
        </w:rPr>
        <w:t>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</w:t>
      </w:r>
      <w:r>
        <w:rPr>
          <w:rFonts w:ascii="Times New Roman" w:hAnsi="Times New Roman"/>
          <w:sz w:val="28"/>
        </w:rPr>
        <w:t>е, определенном частью 1.3 статьи 16 Федерального закона № 210-ФЗ;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>
        <w:rPr>
          <w:rFonts w:ascii="Times New Roman" w:hAnsi="Times New Roman"/>
          <w:sz w:val="28"/>
        </w:rPr>
        <w:t xml:space="preserve">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</w:t>
      </w:r>
      <w:r>
        <w:rPr>
          <w:rFonts w:ascii="Times New Roman" w:hAnsi="Times New Roman"/>
          <w:sz w:val="28"/>
        </w:rPr>
        <w:t>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>
        <w:rPr>
          <w:rFonts w:ascii="Times New Roman" w:hAnsi="Times New Roman"/>
          <w:sz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</w:t>
      </w:r>
      <w:r>
        <w:rPr>
          <w:rFonts w:ascii="Times New Roman" w:hAnsi="Times New Roman"/>
          <w:sz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</w:t>
      </w:r>
      <w:r>
        <w:rPr>
          <w:rFonts w:ascii="Times New Roman" w:hAnsi="Times New Roman"/>
          <w:sz w:val="28"/>
        </w:rPr>
        <w:t>ию муниципальных услуг в полном объеме в порядке, определенном частью 1.3 статьи 16 Федерального закона № 210-ФЗ;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</w:t>
      </w:r>
      <w:r>
        <w:rPr>
          <w:rFonts w:ascii="Times New Roman" w:hAnsi="Times New Roman"/>
          <w:sz w:val="28"/>
        </w:rPr>
        <w:t>ии, нормативными правовыми актами субъектов Российской Федерации, муниципальными правовыми актами;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</w:t>
      </w:r>
      <w:r>
        <w:rPr>
          <w:rFonts w:ascii="Times New Roman" w:hAnsi="Times New Roman"/>
          <w:sz w:val="28"/>
        </w:rPr>
        <w:t>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</w:t>
      </w:r>
      <w:r>
        <w:rPr>
          <w:rFonts w:ascii="Times New Roman" w:hAnsi="Times New Roman"/>
          <w:sz w:val="28"/>
        </w:rPr>
        <w:t>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/>
          <w:sz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нарушение срока или порядка выдачи документов по результатам </w:t>
      </w:r>
      <w:r>
        <w:rPr>
          <w:rFonts w:ascii="Times New Roman" w:hAnsi="Times New Roman"/>
          <w:sz w:val="28"/>
        </w:rPr>
        <w:lastRenderedPageBreak/>
        <w:t>предоставления государственной или муници</w:t>
      </w:r>
      <w:r>
        <w:rPr>
          <w:rFonts w:ascii="Times New Roman" w:hAnsi="Times New Roman"/>
          <w:sz w:val="28"/>
        </w:rPr>
        <w:t>пальной услуги;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</w:t>
      </w:r>
      <w:r>
        <w:rPr>
          <w:rFonts w:ascii="Times New Roman" w:hAnsi="Times New Roman"/>
          <w:sz w:val="28"/>
        </w:rPr>
        <w:t>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>
        <w:rPr>
          <w:rFonts w:ascii="Times New Roman" w:hAnsi="Times New Roman"/>
          <w:sz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rFonts w:ascii="Times New Roman" w:hAnsi="Times New Roman"/>
          <w:sz w:val="28"/>
        </w:rPr>
        <w:t xml:space="preserve">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</w:t>
      </w:r>
      <w:r>
        <w:rPr>
          <w:rFonts w:ascii="Times New Roman" w:hAnsi="Times New Roman"/>
          <w:sz w:val="28"/>
        </w:rPr>
        <w:t>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</w:t>
      </w:r>
      <w:r>
        <w:rPr>
          <w:rFonts w:ascii="Times New Roman" w:hAnsi="Times New Roman"/>
          <w:sz w:val="28"/>
        </w:rPr>
        <w:t>пределенном частью 1.3 статьи 16 Федерального закона № 210-ФЗ.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Общие требования к порядку подачи и рассмотрения жалобы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подается в письменной форме на бумажном носителе, в электронной форме в Администрацию, многофункциональный центр либо в со</w:t>
      </w:r>
      <w:r>
        <w:rPr>
          <w:rFonts w:ascii="Times New Roman" w:hAnsi="Times New Roman"/>
          <w:sz w:val="28"/>
        </w:rPr>
        <w:t>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решения, принятые главой Администрации</w:t>
      </w:r>
      <w:r>
        <w:rPr>
          <w:rFonts w:ascii="Times New Roman" w:hAnsi="Times New Roman"/>
          <w:sz w:val="28"/>
        </w:rPr>
        <w:t>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</w:t>
      </w:r>
      <w:r>
        <w:rPr>
          <w:rFonts w:ascii="Times New Roman" w:hAnsi="Times New Roman"/>
          <w:sz w:val="28"/>
        </w:rPr>
        <w:t xml:space="preserve">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Жалоба на решения и де</w:t>
      </w:r>
      <w:r>
        <w:rPr>
          <w:rFonts w:ascii="Times New Roman" w:hAnsi="Times New Roman"/>
          <w:sz w:val="28"/>
        </w:rPr>
        <w:t>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</w:t>
      </w:r>
      <w:r>
        <w:rPr>
          <w:rFonts w:ascii="Times New Roman" w:hAnsi="Times New Roman"/>
          <w:sz w:val="28"/>
        </w:rPr>
        <w:t xml:space="preserve"> многофункциональный центр, с использованием </w:t>
      </w:r>
      <w:r>
        <w:rPr>
          <w:rFonts w:ascii="Times New Roman" w:hAnsi="Times New Roman"/>
          <w:sz w:val="28"/>
        </w:rPr>
        <w:lastRenderedPageBreak/>
        <w:t>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</w:t>
      </w:r>
      <w:r>
        <w:rPr>
          <w:rFonts w:ascii="Times New Roman" w:hAnsi="Times New Roman"/>
          <w:sz w:val="28"/>
        </w:rPr>
        <w:t>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>
        <w:rPr>
          <w:rFonts w:ascii="Times New Roman" w:hAnsi="Times New Roman"/>
          <w:sz w:val="28"/>
        </w:rPr>
        <w:t>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</w:t>
      </w:r>
      <w:r>
        <w:rPr>
          <w:rFonts w:ascii="Times New Roman" w:hAnsi="Times New Roman"/>
          <w:sz w:val="28"/>
        </w:rPr>
        <w:t>теля.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Жалоба должна содержать: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</w:t>
      </w:r>
      <w:r>
        <w:rPr>
          <w:rFonts w:ascii="Times New Roman" w:hAnsi="Times New Roman"/>
          <w:sz w:val="28"/>
        </w:rPr>
        <w:t>работника, решения и действия (бездействие) которых обжалуются;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</w:t>
      </w:r>
      <w:r>
        <w:rPr>
          <w:rFonts w:ascii="Times New Roman" w:hAnsi="Times New Roman"/>
          <w:sz w:val="28"/>
        </w:rPr>
        <w:t>ктронной почты (при наличии) и почтовый адрес, по которым должен быть направлен ответ заявителю;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сведения об обжалуемых решениях и действиях (бездействии) Администрации, должностного лица, или муниципального служащего, многофункционального центра, работ</w:t>
      </w:r>
      <w:r>
        <w:rPr>
          <w:rFonts w:ascii="Times New Roman" w:hAnsi="Times New Roman"/>
          <w:sz w:val="28"/>
        </w:rPr>
        <w:t>ника многофункционального центра;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доводы, на основании которых заявитель не согласен с решением и действием (бездействием) Администрации, должностного лица органа, или муниципального служащего, многофункционального центра, работника многофункционального</w:t>
      </w:r>
      <w:r>
        <w:rPr>
          <w:rFonts w:ascii="Times New Roman" w:hAnsi="Times New Roman"/>
          <w:sz w:val="28"/>
        </w:rPr>
        <w:t xml:space="preserve"> центра. Заявителем могут быть представлены документы (при наличии), подтверждающие доводы заявителя, либо их копии.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</w:t>
      </w:r>
      <w:r>
        <w:rPr>
          <w:rFonts w:ascii="Times New Roman" w:hAnsi="Times New Roman"/>
          <w:sz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</w:t>
      </w:r>
      <w:r>
        <w:rPr>
          <w:rFonts w:ascii="Times New Roman" w:hAnsi="Times New Roman"/>
          <w:sz w:val="28"/>
        </w:rPr>
        <w:t>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По результатам рассмотрения жалобы принимается одно из следующих решений: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отказа в удовлетворении жалобы является признание п</w:t>
      </w:r>
      <w:r>
        <w:rPr>
          <w:rFonts w:ascii="Times New Roman" w:hAnsi="Times New Roman"/>
          <w:sz w:val="28"/>
        </w:rPr>
        <w:t>равомерными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 в ходе предоставления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Не поздне</w:t>
      </w:r>
      <w:r>
        <w:rPr>
          <w:rFonts w:ascii="Times New Roman" w:hAnsi="Times New Roman"/>
          <w:sz w:val="28"/>
        </w:rPr>
        <w:t>е дня, следующего за днем принятия решения, указанного в пункте 5.5 заявителю в письменной форме и по желанию заявителя вэлектроннойформе направляется мотивированный ответ о результатах рассмотрения жалобы.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5.6.1. В случае признания жалобы подлежащей удовл</w:t>
      </w:r>
      <w:r>
        <w:rPr>
          <w:rFonts w:ascii="Times New Roman" w:hAnsi="Times New Roman"/>
          <w:sz w:val="28"/>
        </w:rPr>
        <w:t>етворению в ответе заявителю, указанном в пункте 5.5,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</w:t>
      </w:r>
      <w:r>
        <w:rPr>
          <w:rFonts w:ascii="Times New Roman" w:hAnsi="Times New Roman"/>
          <w:sz w:val="28"/>
        </w:rPr>
        <w:t>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5.6.2. В случае признания жалобы не подлежащей удовлетворен</w:t>
      </w:r>
      <w:r>
        <w:rPr>
          <w:rFonts w:ascii="Times New Roman" w:hAnsi="Times New Roman"/>
          <w:sz w:val="28"/>
        </w:rPr>
        <w:t>ию в ответе заявителю, указанном в пункте 5.5,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4BDC" w:rsidRDefault="00D502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В случае установления в ходе или по результатам рассмотрения жалобы признаков</w:t>
      </w:r>
      <w:r>
        <w:rPr>
          <w:rFonts w:ascii="Times New Roman" w:hAnsi="Times New Roman"/>
          <w:sz w:val="28"/>
        </w:rPr>
        <w:t xml:space="preserve">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55"/>
    <w:p w:rsidR="006D4BDC" w:rsidRDefault="00D50213">
      <w:pPr>
        <w:jc w:val="right"/>
        <w:rPr>
          <w:rStyle w:val="af6"/>
          <w:rFonts w:ascii="Times New Roman" w:hAnsi="Times New Roman"/>
          <w:b w:val="0"/>
          <w:color w:val="000000"/>
          <w:sz w:val="28"/>
        </w:rPr>
      </w:pPr>
      <w:r>
        <w:rPr>
          <w:rStyle w:val="af6"/>
          <w:rFonts w:ascii="Times New Roman" w:hAnsi="Times New Roman"/>
          <w:b w:val="0"/>
          <w:color w:val="000000"/>
          <w:sz w:val="28"/>
        </w:rPr>
        <w:br w:type="page"/>
      </w:r>
      <w:r>
        <w:rPr>
          <w:rStyle w:val="af6"/>
          <w:rFonts w:ascii="Times New Roman" w:hAnsi="Times New Roman"/>
          <w:b w:val="0"/>
          <w:color w:val="000000"/>
          <w:sz w:val="28"/>
        </w:rPr>
        <w:lastRenderedPageBreak/>
        <w:t>Приложение N 1</w:t>
      </w:r>
      <w:r>
        <w:rPr>
          <w:rStyle w:val="af6"/>
          <w:rFonts w:ascii="Times New Roman" w:hAnsi="Times New Roman"/>
          <w:b w:val="0"/>
          <w:color w:val="000000"/>
          <w:sz w:val="28"/>
        </w:rPr>
        <w:br/>
        <w:t xml:space="preserve">к </w:t>
      </w:r>
      <w:r>
        <w:rPr>
          <w:rStyle w:val="ac"/>
          <w:rFonts w:ascii="Times New Roman" w:hAnsi="Times New Roman"/>
          <w:color w:val="000000"/>
          <w:sz w:val="28"/>
        </w:rPr>
        <w:t>административному регламенту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 Главе Администрации ____________</w:t>
      </w: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________________________________</w:t>
      </w:r>
    </w:p>
    <w:p w:rsidR="006D4BDC" w:rsidRDefault="006D4BDC">
      <w:pPr>
        <w:jc w:val="right"/>
        <w:rPr>
          <w:rFonts w:ascii="Times New Roman" w:hAnsi="Times New Roman"/>
          <w:sz w:val="28"/>
        </w:rPr>
      </w:pP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от______________________________</w:t>
      </w: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(Фамилия И</w:t>
      </w:r>
      <w:r>
        <w:rPr>
          <w:rFonts w:ascii="Times New Roman" w:hAnsi="Times New Roman"/>
          <w:sz w:val="28"/>
        </w:rPr>
        <w:t>мя Отчество)</w:t>
      </w:r>
    </w:p>
    <w:p w:rsidR="006D4BDC" w:rsidRDefault="006D4BDC">
      <w:pPr>
        <w:jc w:val="right"/>
        <w:rPr>
          <w:rFonts w:ascii="Times New Roman" w:hAnsi="Times New Roman"/>
          <w:sz w:val="28"/>
        </w:rPr>
      </w:pP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Проживающего (ей) по адресу:</w:t>
      </w: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________________________________</w:t>
      </w: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________________________________</w:t>
      </w: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Контактный телефон</w:t>
      </w: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________________________________</w:t>
      </w:r>
    </w:p>
    <w:p w:rsidR="006D4BDC" w:rsidRDefault="00D50213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Адрес электронной почты_________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a3"/>
        <w:jc w:val="center"/>
        <w:rPr>
          <w:rFonts w:ascii="Times New Roman" w:hAnsi="Times New Roman"/>
          <w:sz w:val="28"/>
        </w:rPr>
      </w:pPr>
      <w:r>
        <w:rPr>
          <w:rStyle w:val="af6"/>
          <w:rFonts w:ascii="Times New Roman" w:hAnsi="Times New Roman"/>
          <w:b w:val="0"/>
          <w:color w:val="000000"/>
          <w:sz w:val="28"/>
        </w:rPr>
        <w:t>Заявление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Просим Вас разрешить приобрести в собственность в порядке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приватизации квартиру N___________в доме N_________по улице_________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На имя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Сообщаю о том, что в с</w:t>
      </w:r>
      <w:r>
        <w:rPr>
          <w:rFonts w:ascii="Times New Roman" w:hAnsi="Times New Roman"/>
          <w:sz w:val="28"/>
        </w:rPr>
        <w:t>остав семьи входят я и следующие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 проживающие лица</w:t>
      </w:r>
    </w:p>
    <w:p w:rsidR="006D4BDC" w:rsidRDefault="006D4BDC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544"/>
        <w:gridCol w:w="2313"/>
        <w:gridCol w:w="1225"/>
        <w:gridCol w:w="1497"/>
        <w:gridCol w:w="1361"/>
        <w:gridCol w:w="2585"/>
      </w:tblGrid>
      <w:tr w:rsidR="006D4BD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  <w:r>
              <w:rPr>
                <w:rFonts w:ascii="Times New Roman" w:hAnsi="Times New Roman"/>
                <w:sz w:val="28"/>
              </w:rPr>
              <w:br/>
              <w:t>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Фамилии, имена, отчества всех членов семьи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Родственные связи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регистрации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 документа удостоверяющие личность</w:t>
            </w:r>
          </w:p>
        </w:tc>
      </w:tr>
      <w:tr w:rsidR="006D4BD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D50213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6D4BD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6D4BD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6D4BD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6D4BD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6D4BD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6D4BD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6D4BD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DC" w:rsidRDefault="006D4BD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</w:tbl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Я,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(мы)________________________________________________________________________________________________________________________________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от участия в приватизации отказываюсь (отказываемся).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Подписи членов семьи;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ФИО подпись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ФИО подпись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Подпись и паспортные данные основного квартиросъемщика: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ФИО подпись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Доверяем выступать от нашего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имени________________________________________________________________________________________________________________________________________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 текстом заявления ознакомлены: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ФИО подпись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ФИО подпись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Даю согласие на обработку моих персональных данных: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ФИО подпись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ФИО подпись</w:t>
      </w:r>
    </w:p>
    <w:p w:rsidR="006D4BDC" w:rsidRDefault="006D4BDC">
      <w:pPr>
        <w:rPr>
          <w:rFonts w:ascii="Times New Roman" w:hAnsi="Times New Roman"/>
          <w:sz w:val="28"/>
        </w:rPr>
      </w:pP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Достоверность внесенных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сведений подтверждаю ____________ ______________ _______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(подпись     (расшифровка   (дата)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заявителя</w:t>
      </w:r>
      <w:r>
        <w:rPr>
          <w:rFonts w:ascii="Times New Roman" w:hAnsi="Times New Roman"/>
          <w:sz w:val="28"/>
        </w:rPr>
        <w:t>)       подписи)</w:t>
      </w:r>
    </w:p>
    <w:p w:rsidR="006D4BDC" w:rsidRDefault="00D5021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Заявление принял_____________________</w:t>
      </w:r>
    </w:p>
    <w:p w:rsidR="006D4BDC" w:rsidRDefault="006D4BDC">
      <w:pPr>
        <w:rPr>
          <w:rFonts w:ascii="Times New Roman" w:hAnsi="Times New Roman"/>
          <w:sz w:val="28"/>
        </w:rPr>
      </w:pPr>
    </w:p>
    <w:sectPr w:rsidR="006D4BDC" w:rsidSect="006D4BDC">
      <w:headerReference w:type="default" r:id="rId7"/>
      <w:headerReference w:type="first" r:id="rId8"/>
      <w:pgSz w:w="11900" w:h="1680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13" w:rsidRDefault="00D50213" w:rsidP="006D4BDC">
      <w:r>
        <w:separator/>
      </w:r>
    </w:p>
  </w:endnote>
  <w:endnote w:type="continuationSeparator" w:id="1">
    <w:p w:rsidR="00D50213" w:rsidRDefault="00D50213" w:rsidP="006D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13" w:rsidRDefault="00D50213" w:rsidP="006D4BDC">
      <w:r>
        <w:separator/>
      </w:r>
    </w:p>
  </w:footnote>
  <w:footnote w:type="continuationSeparator" w:id="1">
    <w:p w:rsidR="00D50213" w:rsidRDefault="00D50213" w:rsidP="006D4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DC" w:rsidRDefault="006D4BDC">
    <w:pPr>
      <w:framePr w:wrap="around" w:vAnchor="text" w:hAnchor="margin" w:xAlign="center" w:y="1"/>
    </w:pPr>
    <w:r>
      <w:fldChar w:fldCharType="begin"/>
    </w:r>
    <w:r w:rsidR="00D50213">
      <w:instrText>PAGE \* Arabic</w:instrText>
    </w:r>
    <w:r w:rsidR="00024819">
      <w:fldChar w:fldCharType="separate"/>
    </w:r>
    <w:r w:rsidR="00024819">
      <w:rPr>
        <w:noProof/>
      </w:rPr>
      <w:t>29</w:t>
    </w:r>
    <w:r>
      <w:fldChar w:fldCharType="end"/>
    </w:r>
  </w:p>
  <w:p w:rsidR="006D4BDC" w:rsidRDefault="006D4B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19" w:rsidRDefault="00024819" w:rsidP="00024819">
    <w:pPr>
      <w:pStyle w:val="afc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DC"/>
    <w:rsid w:val="00024819"/>
    <w:rsid w:val="006D4BDC"/>
    <w:rsid w:val="00D5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D4BDC"/>
    <w:pPr>
      <w:widowControl w:val="0"/>
      <w:ind w:firstLine="720"/>
      <w:jc w:val="both"/>
    </w:pPr>
    <w:rPr>
      <w:rFonts w:ascii="Times New Roman CYR" w:hAnsi="Times New Roman CYR"/>
      <w:sz w:val="24"/>
    </w:rPr>
  </w:style>
  <w:style w:type="paragraph" w:styleId="10">
    <w:name w:val="heading 1"/>
    <w:basedOn w:val="a"/>
    <w:next w:val="a"/>
    <w:link w:val="11"/>
    <w:uiPriority w:val="9"/>
    <w:qFormat/>
    <w:rsid w:val="006D4BDC"/>
    <w:pPr>
      <w:spacing w:before="108" w:after="108"/>
      <w:ind w:firstLine="0"/>
      <w:jc w:val="center"/>
      <w:outlineLvl w:val="0"/>
    </w:pPr>
    <w:rPr>
      <w:rFonts w:ascii="Calibri Light" w:hAnsi="Calibri Light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D4B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3">
    <w:name w:val="heading 3"/>
    <w:next w:val="a"/>
    <w:link w:val="30"/>
    <w:uiPriority w:val="9"/>
    <w:qFormat/>
    <w:rsid w:val="006D4BD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D4BD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D4BD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D4BDC"/>
    <w:rPr>
      <w:rFonts w:ascii="Times New Roman CYR" w:hAnsi="Times New Roman CYR"/>
      <w:sz w:val="24"/>
    </w:rPr>
  </w:style>
  <w:style w:type="paragraph" w:customStyle="1" w:styleId="a3">
    <w:name w:val="Таблицы (моноширинный)"/>
    <w:basedOn w:val="a"/>
    <w:next w:val="a"/>
    <w:link w:val="a4"/>
    <w:rsid w:val="006D4BDC"/>
    <w:pPr>
      <w:ind w:firstLine="0"/>
      <w:jc w:val="left"/>
    </w:pPr>
    <w:rPr>
      <w:rFonts w:ascii="Courier New" w:hAnsi="Courier New"/>
    </w:rPr>
  </w:style>
  <w:style w:type="character" w:customStyle="1" w:styleId="a4">
    <w:name w:val="Таблицы (моноширинный)"/>
    <w:basedOn w:val="1"/>
    <w:link w:val="a3"/>
    <w:rsid w:val="006D4BDC"/>
    <w:rPr>
      <w:rFonts w:ascii="Courier New" w:hAnsi="Courier New"/>
    </w:rPr>
  </w:style>
  <w:style w:type="paragraph" w:customStyle="1" w:styleId="a5">
    <w:name w:val="Цветовое выделение для Текст"/>
    <w:link w:val="a6"/>
    <w:rsid w:val="006D4BDC"/>
    <w:rPr>
      <w:rFonts w:ascii="Times New Roman CYR" w:hAnsi="Times New Roman CYR"/>
    </w:rPr>
  </w:style>
  <w:style w:type="character" w:customStyle="1" w:styleId="a6">
    <w:name w:val="Цветовое выделение для Текст"/>
    <w:link w:val="a5"/>
    <w:rsid w:val="006D4BDC"/>
    <w:rPr>
      <w:rFonts w:ascii="Times New Roman CYR" w:hAnsi="Times New Roman CYR"/>
    </w:rPr>
  </w:style>
  <w:style w:type="paragraph" w:customStyle="1" w:styleId="a7">
    <w:name w:val="Цветовое выделение для Нормальный"/>
    <w:link w:val="a8"/>
    <w:rsid w:val="006D4BDC"/>
  </w:style>
  <w:style w:type="character" w:customStyle="1" w:styleId="a8">
    <w:name w:val="Цветовое выделение для Нормальный"/>
    <w:link w:val="a7"/>
    <w:rsid w:val="006D4BDC"/>
  </w:style>
  <w:style w:type="paragraph" w:styleId="21">
    <w:name w:val="toc 2"/>
    <w:next w:val="a"/>
    <w:link w:val="22"/>
    <w:uiPriority w:val="39"/>
    <w:rsid w:val="006D4BD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D4BD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D4BD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D4BD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D4BD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D4BDC"/>
    <w:rPr>
      <w:rFonts w:ascii="XO Thames" w:hAnsi="XO Thames"/>
      <w:sz w:val="28"/>
    </w:rPr>
  </w:style>
  <w:style w:type="paragraph" w:styleId="a9">
    <w:name w:val="Balloon Text"/>
    <w:basedOn w:val="a"/>
    <w:link w:val="aa"/>
    <w:rsid w:val="006D4BDC"/>
    <w:rPr>
      <w:rFonts w:ascii="Arial" w:hAnsi="Arial"/>
      <w:sz w:val="18"/>
    </w:rPr>
  </w:style>
  <w:style w:type="character" w:customStyle="1" w:styleId="aa">
    <w:name w:val="Текст выноски Знак"/>
    <w:basedOn w:val="1"/>
    <w:link w:val="a9"/>
    <w:rsid w:val="006D4BDC"/>
    <w:rPr>
      <w:rFonts w:ascii="Arial" w:hAnsi="Arial"/>
      <w:sz w:val="18"/>
    </w:rPr>
  </w:style>
  <w:style w:type="paragraph" w:styleId="7">
    <w:name w:val="toc 7"/>
    <w:next w:val="a"/>
    <w:link w:val="70"/>
    <w:uiPriority w:val="39"/>
    <w:rsid w:val="006D4BD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D4BDC"/>
    <w:rPr>
      <w:rFonts w:ascii="XO Thames" w:hAnsi="XO Thames"/>
      <w:sz w:val="28"/>
    </w:rPr>
  </w:style>
  <w:style w:type="paragraph" w:customStyle="1" w:styleId="ab">
    <w:name w:val="Гипертекстовая ссылка"/>
    <w:link w:val="ac"/>
    <w:rsid w:val="006D4BDC"/>
    <w:rPr>
      <w:color w:val="106BBE"/>
    </w:rPr>
  </w:style>
  <w:style w:type="character" w:customStyle="1" w:styleId="ac">
    <w:name w:val="Гипертекстовая ссылка"/>
    <w:link w:val="ab"/>
    <w:rsid w:val="006D4BDC"/>
    <w:rPr>
      <w:color w:val="106BBE"/>
    </w:rPr>
  </w:style>
  <w:style w:type="paragraph" w:styleId="ad">
    <w:name w:val="footer"/>
    <w:basedOn w:val="a"/>
    <w:link w:val="ae"/>
    <w:rsid w:val="006D4B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6D4BDC"/>
  </w:style>
  <w:style w:type="character" w:customStyle="1" w:styleId="30">
    <w:name w:val="Заголовок 3 Знак"/>
    <w:link w:val="3"/>
    <w:rsid w:val="006D4BDC"/>
    <w:rPr>
      <w:rFonts w:ascii="XO Thames" w:hAnsi="XO Thames"/>
      <w:b/>
      <w:sz w:val="26"/>
    </w:rPr>
  </w:style>
  <w:style w:type="paragraph" w:customStyle="1" w:styleId="af">
    <w:name w:val="Нормальный (таблица)"/>
    <w:basedOn w:val="a"/>
    <w:next w:val="a"/>
    <w:link w:val="af0"/>
    <w:rsid w:val="006D4BDC"/>
    <w:pPr>
      <w:ind w:firstLine="0"/>
    </w:pPr>
  </w:style>
  <w:style w:type="character" w:customStyle="1" w:styleId="af0">
    <w:name w:val="Нормальный (таблица)"/>
    <w:basedOn w:val="1"/>
    <w:link w:val="af"/>
    <w:rsid w:val="006D4BDC"/>
  </w:style>
  <w:style w:type="paragraph" w:customStyle="1" w:styleId="af1">
    <w:name w:val="Комментарий"/>
    <w:basedOn w:val="af2"/>
    <w:next w:val="a"/>
    <w:link w:val="af3"/>
    <w:rsid w:val="006D4BDC"/>
    <w:pPr>
      <w:spacing w:before="75"/>
      <w:ind w:right="0"/>
      <w:jc w:val="both"/>
    </w:pPr>
    <w:rPr>
      <w:color w:val="353842"/>
    </w:rPr>
  </w:style>
  <w:style w:type="character" w:customStyle="1" w:styleId="af3">
    <w:name w:val="Комментарий"/>
    <w:basedOn w:val="af4"/>
    <w:link w:val="af1"/>
    <w:rsid w:val="006D4BDC"/>
    <w:rPr>
      <w:color w:val="353842"/>
    </w:rPr>
  </w:style>
  <w:style w:type="paragraph" w:customStyle="1" w:styleId="Default">
    <w:name w:val="Default"/>
    <w:link w:val="Default0"/>
    <w:rsid w:val="006D4BDC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D4BDC"/>
    <w:rPr>
      <w:rFonts w:ascii="Times New Roman" w:hAnsi="Times New Roman"/>
      <w:color w:val="000000"/>
      <w:sz w:val="24"/>
    </w:rPr>
  </w:style>
  <w:style w:type="paragraph" w:customStyle="1" w:styleId="af2">
    <w:name w:val="Текст (справка)"/>
    <w:basedOn w:val="a"/>
    <w:next w:val="a"/>
    <w:link w:val="af4"/>
    <w:rsid w:val="006D4BDC"/>
    <w:pPr>
      <w:ind w:left="170" w:right="170" w:firstLine="0"/>
      <w:jc w:val="left"/>
    </w:pPr>
  </w:style>
  <w:style w:type="character" w:customStyle="1" w:styleId="af4">
    <w:name w:val="Текст (справка)"/>
    <w:basedOn w:val="1"/>
    <w:link w:val="af2"/>
    <w:rsid w:val="006D4BDC"/>
  </w:style>
  <w:style w:type="paragraph" w:customStyle="1" w:styleId="12">
    <w:name w:val="Основной шрифт абзаца1"/>
    <w:link w:val="af5"/>
    <w:rsid w:val="006D4BDC"/>
  </w:style>
  <w:style w:type="paragraph" w:customStyle="1" w:styleId="af5">
    <w:name w:val="Цветовое выделение"/>
    <w:link w:val="af6"/>
    <w:rsid w:val="006D4BDC"/>
    <w:rPr>
      <w:b/>
      <w:color w:val="26282F"/>
    </w:rPr>
  </w:style>
  <w:style w:type="character" w:customStyle="1" w:styleId="af6">
    <w:name w:val="Цветовое выделение"/>
    <w:link w:val="af5"/>
    <w:rsid w:val="006D4BDC"/>
    <w:rPr>
      <w:b/>
      <w:color w:val="26282F"/>
    </w:rPr>
  </w:style>
  <w:style w:type="paragraph" w:styleId="31">
    <w:name w:val="toc 3"/>
    <w:next w:val="a"/>
    <w:link w:val="32"/>
    <w:uiPriority w:val="39"/>
    <w:rsid w:val="006D4BD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D4BDC"/>
    <w:rPr>
      <w:rFonts w:ascii="XO Thames" w:hAnsi="XO Thames"/>
      <w:sz w:val="28"/>
    </w:rPr>
  </w:style>
  <w:style w:type="paragraph" w:customStyle="1" w:styleId="af7">
    <w:name w:val="Информация об изменениях"/>
    <w:basedOn w:val="af8"/>
    <w:next w:val="a"/>
    <w:link w:val="af9"/>
    <w:rsid w:val="006D4BDC"/>
    <w:pPr>
      <w:spacing w:before="180"/>
      <w:ind w:left="360" w:right="360" w:firstLine="0"/>
    </w:pPr>
  </w:style>
  <w:style w:type="character" w:customStyle="1" w:styleId="af9">
    <w:name w:val="Информация об изменениях"/>
    <w:basedOn w:val="afa"/>
    <w:link w:val="af7"/>
    <w:rsid w:val="006D4BDC"/>
  </w:style>
  <w:style w:type="character" w:customStyle="1" w:styleId="50">
    <w:name w:val="Заголовок 5 Знак"/>
    <w:link w:val="5"/>
    <w:rsid w:val="006D4BDC"/>
    <w:rPr>
      <w:rFonts w:ascii="XO Thames" w:hAnsi="XO Thames"/>
      <w:b/>
      <w:sz w:val="22"/>
    </w:rPr>
  </w:style>
  <w:style w:type="paragraph" w:customStyle="1" w:styleId="af8">
    <w:name w:val="Текст информации об изменениях"/>
    <w:basedOn w:val="a"/>
    <w:next w:val="a"/>
    <w:link w:val="afa"/>
    <w:rsid w:val="006D4BDC"/>
    <w:rPr>
      <w:color w:val="353842"/>
      <w:sz w:val="20"/>
    </w:rPr>
  </w:style>
  <w:style w:type="character" w:customStyle="1" w:styleId="afa">
    <w:name w:val="Текст информации об изменениях"/>
    <w:basedOn w:val="1"/>
    <w:link w:val="af8"/>
    <w:rsid w:val="006D4BDC"/>
    <w:rPr>
      <w:color w:val="353842"/>
      <w:sz w:val="20"/>
    </w:rPr>
  </w:style>
  <w:style w:type="character" w:customStyle="1" w:styleId="11">
    <w:name w:val="Заголовок 1 Знак"/>
    <w:basedOn w:val="1"/>
    <w:link w:val="10"/>
    <w:rsid w:val="006D4BDC"/>
    <w:rPr>
      <w:rFonts w:ascii="Calibri Light" w:hAnsi="Calibri Light"/>
      <w:b/>
      <w:sz w:val="32"/>
    </w:rPr>
  </w:style>
  <w:style w:type="paragraph" w:customStyle="1" w:styleId="13">
    <w:name w:val="Гиперссылка1"/>
    <w:link w:val="afb"/>
    <w:rsid w:val="006D4BDC"/>
    <w:rPr>
      <w:color w:val="0000FF"/>
      <w:u w:val="single"/>
    </w:rPr>
  </w:style>
  <w:style w:type="character" w:styleId="afb">
    <w:name w:val="Hyperlink"/>
    <w:link w:val="13"/>
    <w:rsid w:val="006D4BDC"/>
    <w:rPr>
      <w:color w:val="0000FF"/>
      <w:u w:val="single"/>
    </w:rPr>
  </w:style>
  <w:style w:type="paragraph" w:customStyle="1" w:styleId="Footnote">
    <w:name w:val="Footnote"/>
    <w:link w:val="Footnote0"/>
    <w:rsid w:val="006D4BD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D4BD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D4BD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D4BD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D4BD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D4BD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D4BD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D4BDC"/>
    <w:rPr>
      <w:rFonts w:ascii="XO Thames" w:hAnsi="XO Thames"/>
      <w:sz w:val="28"/>
    </w:rPr>
  </w:style>
  <w:style w:type="paragraph" w:styleId="afc">
    <w:name w:val="header"/>
    <w:basedOn w:val="a"/>
    <w:link w:val="afd"/>
    <w:rsid w:val="006D4BD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1"/>
    <w:link w:val="afc"/>
    <w:rsid w:val="006D4BDC"/>
  </w:style>
  <w:style w:type="paragraph" w:customStyle="1" w:styleId="afe">
    <w:name w:val="Подзаголовок для информации об изменениях"/>
    <w:basedOn w:val="af8"/>
    <w:next w:val="a"/>
    <w:link w:val="aff"/>
    <w:rsid w:val="006D4BDC"/>
    <w:rPr>
      <w:b/>
    </w:rPr>
  </w:style>
  <w:style w:type="character" w:customStyle="1" w:styleId="aff">
    <w:name w:val="Подзаголовок для информации об изменениях"/>
    <w:basedOn w:val="afa"/>
    <w:link w:val="afe"/>
    <w:rsid w:val="006D4BDC"/>
    <w:rPr>
      <w:b/>
    </w:rPr>
  </w:style>
  <w:style w:type="paragraph" w:styleId="8">
    <w:name w:val="toc 8"/>
    <w:next w:val="a"/>
    <w:link w:val="80"/>
    <w:uiPriority w:val="39"/>
    <w:rsid w:val="006D4BD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D4BDC"/>
    <w:rPr>
      <w:rFonts w:ascii="XO Thames" w:hAnsi="XO Thames"/>
      <w:sz w:val="28"/>
    </w:rPr>
  </w:style>
  <w:style w:type="paragraph" w:customStyle="1" w:styleId="aff0">
    <w:name w:val="Прижатый влево"/>
    <w:basedOn w:val="a"/>
    <w:next w:val="a"/>
    <w:link w:val="aff1"/>
    <w:rsid w:val="006D4BDC"/>
    <w:pPr>
      <w:ind w:firstLine="0"/>
      <w:jc w:val="left"/>
    </w:pPr>
  </w:style>
  <w:style w:type="character" w:customStyle="1" w:styleId="aff1">
    <w:name w:val="Прижатый влево"/>
    <w:basedOn w:val="1"/>
    <w:link w:val="aff0"/>
    <w:rsid w:val="006D4BDC"/>
  </w:style>
  <w:style w:type="paragraph" w:customStyle="1" w:styleId="formattexttopleveltext">
    <w:name w:val="formattext topleveltext"/>
    <w:basedOn w:val="a"/>
    <w:link w:val="formattexttopleveltext0"/>
    <w:rsid w:val="006D4BDC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character" w:customStyle="1" w:styleId="formattexttopleveltext0">
    <w:name w:val="formattext topleveltext"/>
    <w:basedOn w:val="1"/>
    <w:link w:val="formattexttopleveltext"/>
    <w:rsid w:val="006D4BDC"/>
    <w:rPr>
      <w:rFonts w:ascii="Times New Roman" w:hAnsi="Times New Roman"/>
    </w:rPr>
  </w:style>
  <w:style w:type="paragraph" w:styleId="51">
    <w:name w:val="toc 5"/>
    <w:next w:val="a"/>
    <w:link w:val="52"/>
    <w:uiPriority w:val="39"/>
    <w:rsid w:val="006D4BD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D4BDC"/>
    <w:rPr>
      <w:rFonts w:ascii="XO Thames" w:hAnsi="XO Thames"/>
      <w:sz w:val="28"/>
    </w:rPr>
  </w:style>
  <w:style w:type="paragraph" w:customStyle="1" w:styleId="aff2">
    <w:name w:val="Информация о версии"/>
    <w:basedOn w:val="af1"/>
    <w:next w:val="a"/>
    <w:link w:val="aff3"/>
    <w:rsid w:val="006D4BDC"/>
    <w:rPr>
      <w:i/>
    </w:rPr>
  </w:style>
  <w:style w:type="character" w:customStyle="1" w:styleId="aff3">
    <w:name w:val="Информация о версии"/>
    <w:basedOn w:val="af3"/>
    <w:link w:val="aff2"/>
    <w:rsid w:val="006D4BDC"/>
    <w:rPr>
      <w:i/>
    </w:rPr>
  </w:style>
  <w:style w:type="paragraph" w:styleId="aff4">
    <w:name w:val="Subtitle"/>
    <w:next w:val="a"/>
    <w:link w:val="aff5"/>
    <w:uiPriority w:val="11"/>
    <w:qFormat/>
    <w:rsid w:val="006D4BDC"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sid w:val="006D4BDC"/>
    <w:rPr>
      <w:rFonts w:ascii="XO Thames" w:hAnsi="XO Thames"/>
      <w:i/>
      <w:sz w:val="24"/>
    </w:rPr>
  </w:style>
  <w:style w:type="paragraph" w:styleId="aff6">
    <w:name w:val="Title"/>
    <w:basedOn w:val="a"/>
    <w:link w:val="aff7"/>
    <w:uiPriority w:val="10"/>
    <w:qFormat/>
    <w:rsid w:val="006D4BDC"/>
    <w:pPr>
      <w:widowControl/>
      <w:ind w:firstLine="0"/>
      <w:jc w:val="center"/>
    </w:pPr>
    <w:rPr>
      <w:rFonts w:ascii="Times New Roman" w:hAnsi="Times New Roman"/>
      <w:sz w:val="28"/>
    </w:rPr>
  </w:style>
  <w:style w:type="character" w:customStyle="1" w:styleId="aff7">
    <w:name w:val="Название Знак"/>
    <w:basedOn w:val="1"/>
    <w:link w:val="aff6"/>
    <w:rsid w:val="006D4BDC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sid w:val="006D4BDC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6D4BDC"/>
    <w:rPr>
      <w:rFonts w:ascii="Calibri Light" w:hAnsi="Calibri Light"/>
      <w:b/>
      <w:i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10218</Words>
  <Characters>58246</Characters>
  <Application>Microsoft Office Word</Application>
  <DocSecurity>0</DocSecurity>
  <Lines>485</Lines>
  <Paragraphs>136</Paragraphs>
  <ScaleCrop>false</ScaleCrop>
  <Company>Reanimator Extreme Edition</Company>
  <LinksUpToDate>false</LinksUpToDate>
  <CharactersWithSpaces>68328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cp:lastPrinted>2022-11-23T10:33:00Z</cp:lastPrinted>
  <dcterms:created xsi:type="dcterms:W3CDTF">2022-11-23T10:31:00Z</dcterms:created>
  <dcterms:modified xsi:type="dcterms:W3CDTF">2022-11-23T10:33:00Z</dcterms:modified>
</cp:coreProperties>
</file>